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9CF7B2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6D52EA">
        <w:rPr>
          <w:rFonts w:asciiTheme="majorHAnsi" w:hAnsiTheme="majorHAnsi"/>
          <w:sz w:val="24"/>
          <w:szCs w:val="24"/>
        </w:rPr>
        <w:t xml:space="preserve">and </w:t>
      </w:r>
      <w:bookmarkStart w:id="0" w:name="_GoBack"/>
      <w:r w:rsidR="00D15B21">
        <w:rPr>
          <w:rFonts w:asciiTheme="majorHAnsi" w:hAnsiTheme="majorHAnsi"/>
          <w:sz w:val="24"/>
          <w:szCs w:val="24"/>
        </w:rPr>
        <w:t>AXA SA</w:t>
      </w:r>
      <w:bookmarkEnd w:id="0"/>
      <w:r w:rsidR="00F93071">
        <w:rPr>
          <w:rFonts w:asciiTheme="majorHAnsi" w:hAnsiTheme="majorHAnsi"/>
          <w:sz w:val="24"/>
          <w:szCs w:val="24"/>
        </w:rPr>
        <w:t>,</w:t>
      </w:r>
      <w:r w:rsidR="00B11552">
        <w:rPr>
          <w:rFonts w:asciiTheme="majorHAnsi" w:hAnsiTheme="majorHAnsi"/>
          <w:sz w:val="24"/>
          <w:szCs w:val="24"/>
        </w:rPr>
        <w:t xml:space="preserve"> </w:t>
      </w:r>
      <w:r w:rsidR="004520B6">
        <w:rPr>
          <w:rFonts w:asciiTheme="majorHAnsi" w:hAnsiTheme="majorHAnsi"/>
          <w:sz w:val="24"/>
          <w:szCs w:val="24"/>
        </w:rPr>
        <w:t>a</w:t>
      </w:r>
      <w:r w:rsidR="006D52EA">
        <w:rPr>
          <w:rFonts w:asciiTheme="majorHAnsi" w:hAnsiTheme="majorHAnsi"/>
          <w:sz w:val="24"/>
          <w:szCs w:val="24"/>
        </w:rPr>
        <w:t xml:space="preserve"> </w:t>
      </w:r>
      <w:r w:rsidR="00B55BF3">
        <w:rPr>
          <w:rFonts w:asciiTheme="majorHAnsi" w:hAnsiTheme="majorHAnsi"/>
          <w:sz w:val="24"/>
          <w:szCs w:val="24"/>
        </w:rPr>
        <w:t>limited public company formed under the laws of France</w:t>
      </w:r>
      <w:r w:rsidR="006D52E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88CCCE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500AB4">
        <w:rPr>
          <w:rFonts w:asciiTheme="majorHAnsi" w:hAnsiTheme="majorHAnsi"/>
          <w:b/>
          <w:szCs w:val="24"/>
        </w:rPr>
        <w:t>axa</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310EC20A"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D15B21">
        <w:rPr>
          <w:rFonts w:asciiTheme="majorHAnsi" w:hAnsiTheme="majorHAnsi"/>
          <w:sz w:val="24"/>
          <w:szCs w:val="24"/>
        </w:rPr>
        <w:t>AXA SA</w:t>
      </w:r>
      <w:r w:rsidR="0099023F">
        <w:rPr>
          <w:rFonts w:asciiTheme="majorHAnsi" w:eastAsia="DFKai-SB" w:hAnsiTheme="majorHAnsi" w:cs="Arial"/>
          <w:sz w:val="24"/>
          <w:szCs w:val="24"/>
        </w:rPr>
        <w:t xml:space="preserve"> </w:t>
      </w:r>
    </w:p>
    <w:p w14:paraId="5CC3D80A" w14:textId="4C381D32" w:rsidR="005229EC" w:rsidRPr="005229EC" w:rsidRDefault="006E617D" w:rsidP="0099023F">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39, rue du</w:t>
      </w:r>
      <w:r w:rsidRPr="006E617D">
        <w:rPr>
          <w:rFonts w:asciiTheme="majorHAnsi" w:eastAsia="DFKai-SB" w:hAnsiTheme="majorHAnsi" w:cs="Arial"/>
          <w:sz w:val="24"/>
          <w:szCs w:val="24"/>
        </w:rPr>
        <w:t xml:space="preserve"> </w:t>
      </w:r>
      <w:proofErr w:type="spellStart"/>
      <w:r w:rsidRPr="006E617D">
        <w:rPr>
          <w:rFonts w:asciiTheme="majorHAnsi" w:eastAsia="DFKai-SB" w:hAnsiTheme="majorHAnsi" w:cs="Arial"/>
          <w:sz w:val="24"/>
          <w:szCs w:val="24"/>
        </w:rPr>
        <w:t>Colisée</w:t>
      </w:r>
      <w:proofErr w:type="spellEnd"/>
      <w:r>
        <w:rPr>
          <w:rFonts w:asciiTheme="majorHAnsi" w:eastAsia="DFKai-SB" w:hAnsiTheme="majorHAnsi" w:cs="Arial"/>
          <w:sz w:val="24"/>
          <w:szCs w:val="24"/>
        </w:rPr>
        <w:t xml:space="preserve"> </w:t>
      </w:r>
    </w:p>
    <w:p w14:paraId="139479B7" w14:textId="60714417" w:rsidR="00904D0B" w:rsidRDefault="006E617D" w:rsidP="005229E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Paris 75008</w:t>
      </w:r>
    </w:p>
    <w:p w14:paraId="37727701" w14:textId="5E1EE342" w:rsidR="006F1570" w:rsidRPr="005229EC" w:rsidRDefault="006E617D" w:rsidP="005229E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France</w:t>
      </w:r>
    </w:p>
    <w:p w14:paraId="34ED0B52" w14:textId="507F79F2" w:rsidR="00C05242"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6E617D">
        <w:rPr>
          <w:rFonts w:asciiTheme="majorHAnsi" w:hAnsiTheme="majorHAnsi"/>
          <w:sz w:val="24"/>
          <w:szCs w:val="24"/>
        </w:rPr>
        <w:t>33-1-40-75-39-56</w:t>
      </w:r>
      <w:r w:rsidR="00C05242">
        <w:rPr>
          <w:rFonts w:asciiTheme="majorHAnsi" w:eastAsia="DFKai-SB" w:hAnsiTheme="majorHAnsi" w:cs="Arial"/>
          <w:sz w:val="24"/>
          <w:szCs w:val="24"/>
        </w:rPr>
        <w:t xml:space="preserve"> </w:t>
      </w:r>
    </w:p>
    <w:p w14:paraId="223E1122" w14:textId="390DA343" w:rsidR="00115B11" w:rsidRPr="0046082C" w:rsidRDefault="005332B6" w:rsidP="006F1570">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009A7216" w:rsidRPr="009A7216">
        <w:rPr>
          <w:rFonts w:asciiTheme="majorHAnsi" w:hAnsiTheme="majorHAnsi"/>
          <w:sz w:val="24"/>
          <w:szCs w:val="24"/>
        </w:rPr>
        <w:t>+</w:t>
      </w:r>
      <w:r w:rsidR="006E617D">
        <w:rPr>
          <w:rFonts w:asciiTheme="majorHAnsi" w:hAnsiTheme="majorHAnsi"/>
          <w:sz w:val="24"/>
          <w:szCs w:val="24"/>
        </w:rPr>
        <w:t>33-1-40-75-49-70</w:t>
      </w:r>
      <w:r w:rsidRPr="0046082C">
        <w:rPr>
          <w:rFonts w:asciiTheme="majorHAnsi" w:hAnsiTheme="majorHAnsi"/>
          <w:sz w:val="24"/>
          <w:szCs w:val="24"/>
        </w:rPr>
        <w:br/>
        <w:t xml:space="preserve">Attention:  </w:t>
      </w:r>
      <w:r w:rsidR="006E617D">
        <w:rPr>
          <w:rFonts w:asciiTheme="majorHAnsi" w:hAnsiTheme="majorHAnsi"/>
          <w:sz w:val="24"/>
          <w:szCs w:val="24"/>
        </w:rPr>
        <w:t xml:space="preserve">Ana </w:t>
      </w:r>
      <w:proofErr w:type="spellStart"/>
      <w:r w:rsidR="006E617D">
        <w:rPr>
          <w:rFonts w:asciiTheme="majorHAnsi" w:hAnsiTheme="majorHAnsi"/>
          <w:sz w:val="24"/>
          <w:szCs w:val="24"/>
        </w:rPr>
        <w:t>Doutreligne</w:t>
      </w:r>
      <w:proofErr w:type="spellEnd"/>
      <w:r w:rsidR="006E617D">
        <w:rPr>
          <w:rFonts w:asciiTheme="majorHAnsi" w:hAnsiTheme="majorHAnsi"/>
          <w:sz w:val="24"/>
          <w:szCs w:val="24"/>
        </w:rPr>
        <w:t xml:space="preserve">, </w:t>
      </w:r>
      <w:proofErr w:type="spellStart"/>
      <w:r w:rsidR="006E617D">
        <w:rPr>
          <w:rFonts w:asciiTheme="majorHAnsi" w:hAnsiTheme="majorHAnsi"/>
          <w:sz w:val="24"/>
          <w:szCs w:val="24"/>
        </w:rPr>
        <w:t>eCommerce</w:t>
      </w:r>
      <w:proofErr w:type="spellEnd"/>
      <w:r w:rsidR="006E617D">
        <w:rPr>
          <w:rFonts w:asciiTheme="majorHAnsi" w:hAnsiTheme="majorHAnsi"/>
          <w:sz w:val="24"/>
          <w:szCs w:val="24"/>
        </w:rPr>
        <w:t xml:space="preserve"> Manager</w:t>
      </w:r>
    </w:p>
    <w:p w14:paraId="42241A9F" w14:textId="4EF31FFA"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6E617D">
        <w:rPr>
          <w:rFonts w:asciiTheme="majorHAnsi" w:hAnsiTheme="majorHAnsi"/>
          <w:sz w:val="24"/>
          <w:szCs w:val="24"/>
        </w:rPr>
        <w:t>ana.doutreligne@axa</w:t>
      </w:r>
      <w:r w:rsidR="00552890">
        <w:rPr>
          <w:rFonts w:asciiTheme="majorHAnsi" w:hAnsiTheme="majorHAnsi"/>
          <w:sz w:val="24"/>
          <w:szCs w:val="24"/>
        </w:rPr>
        <w:t>.com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0571165C"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B17AD74"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AA379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65BF1A6" w:rsidR="00115B11" w:rsidRPr="0046082C" w:rsidRDefault="00D15B21">
      <w:pPr>
        <w:pStyle w:val="BodyText"/>
        <w:rPr>
          <w:rFonts w:asciiTheme="majorHAnsi" w:hAnsiTheme="majorHAnsi"/>
          <w:b/>
          <w:sz w:val="24"/>
          <w:szCs w:val="24"/>
        </w:rPr>
      </w:pPr>
      <w:r>
        <w:rPr>
          <w:rFonts w:asciiTheme="majorHAnsi" w:hAnsiTheme="majorHAnsi"/>
          <w:b/>
          <w:caps/>
          <w:sz w:val="24"/>
          <w:szCs w:val="24"/>
        </w:rPr>
        <w:t>AXA SA</w:t>
      </w:r>
      <w:r w:rsidR="00111152">
        <w:rPr>
          <w:rFonts w:asciiTheme="majorHAnsi" w:eastAsia="DFKai-SB" w:hAnsiTheme="majorHAnsi" w:cs="Arial"/>
          <w:sz w:val="24"/>
          <w:szCs w:val="24"/>
        </w:rPr>
        <w:t xml:space="preserve"> </w:t>
      </w:r>
    </w:p>
    <w:p w14:paraId="41F6E3CE" w14:textId="2E187051" w:rsidR="00D15B21" w:rsidRDefault="005332B6" w:rsidP="00D15B21">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D15B21">
        <w:rPr>
          <w:rFonts w:asciiTheme="majorHAnsi" w:hAnsiTheme="majorHAnsi"/>
          <w:sz w:val="24"/>
          <w:szCs w:val="24"/>
        </w:rPr>
        <w:t xml:space="preserve">Denis </w:t>
      </w:r>
      <w:proofErr w:type="spellStart"/>
      <w:r w:rsidR="00D15B21">
        <w:rPr>
          <w:rFonts w:asciiTheme="majorHAnsi" w:hAnsiTheme="majorHAnsi"/>
          <w:sz w:val="24"/>
          <w:szCs w:val="24"/>
        </w:rPr>
        <w:t>Duverne</w:t>
      </w:r>
      <w:proofErr w:type="spellEnd"/>
    </w:p>
    <w:p w14:paraId="291A593F" w14:textId="4F6175EB" w:rsidR="00115B11" w:rsidRDefault="00D15B21" w:rsidP="00D15B21">
      <w:pPr>
        <w:pStyle w:val="BodyTextIndent2"/>
        <w:rPr>
          <w:rFonts w:asciiTheme="majorHAnsi" w:hAnsiTheme="majorHAnsi"/>
          <w:sz w:val="24"/>
          <w:szCs w:val="24"/>
        </w:rPr>
      </w:pPr>
      <w:r>
        <w:rPr>
          <w:rFonts w:asciiTheme="majorHAnsi" w:hAnsiTheme="majorHAnsi"/>
          <w:sz w:val="24"/>
          <w:szCs w:val="24"/>
        </w:rPr>
        <w:tab/>
        <w:t>Deputy Chief Executive Officer</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81C3EFE" w14:textId="77777777" w:rsidR="00F760FF" w:rsidRPr="007219B2" w:rsidRDefault="00F760FF" w:rsidP="00F760FF">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EA96C5E" w14:textId="77777777" w:rsidR="00F760FF" w:rsidRPr="007219B2" w:rsidRDefault="00F760FF" w:rsidP="00F760F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4AF20AC" w14:textId="77777777" w:rsidR="00F760FF" w:rsidRPr="007219B2" w:rsidRDefault="00F760FF" w:rsidP="00F760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5D854E1C" w14:textId="77777777" w:rsidR="00F760FF" w:rsidRPr="007219B2" w:rsidRDefault="00F760FF" w:rsidP="00F760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E126A07" w14:textId="77777777" w:rsidR="00F760FF" w:rsidRPr="007219B2" w:rsidRDefault="00F760FF" w:rsidP="00F760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37A70EE" w14:textId="77777777" w:rsidR="00F760FF" w:rsidRPr="007219B2" w:rsidRDefault="00F760FF" w:rsidP="00F760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B4AFA89" w14:textId="77777777" w:rsidR="00F760FF" w:rsidRPr="007219B2" w:rsidRDefault="00F760FF" w:rsidP="00F760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67A035B" w14:textId="77777777" w:rsidR="00F760FF" w:rsidRPr="007219B2" w:rsidRDefault="00F760FF" w:rsidP="00F760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1DF8CA2" w14:textId="77777777" w:rsidR="00F760FF" w:rsidRPr="007219B2" w:rsidRDefault="00F760FF" w:rsidP="00F760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822DCC6" w14:textId="77777777" w:rsidR="00F760FF" w:rsidRPr="007219B2" w:rsidRDefault="00F760FF" w:rsidP="00F760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C7C5B12" w14:textId="77777777" w:rsidR="00F760FF" w:rsidRDefault="00F760FF" w:rsidP="00F760FF">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9BE6B6D" w14:textId="77777777" w:rsidR="00F760FF" w:rsidRPr="00275B8C" w:rsidRDefault="00F760FF" w:rsidP="00F760FF">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92BFCAE" w14:textId="77777777" w:rsidR="00F760FF" w:rsidRPr="004A4A05" w:rsidRDefault="00F760FF" w:rsidP="00F760F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67896F02" w14:textId="77777777" w:rsidR="00F760FF" w:rsidRPr="001F5302" w:rsidRDefault="00F760FF" w:rsidP="00F760F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1E748ABA" w14:textId="77777777" w:rsidR="00F760FF" w:rsidRPr="00983BFF" w:rsidRDefault="00F760FF" w:rsidP="00F760F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lastRenderedPageBreak/>
        <w:t>Internationalized Domain Names (IDNs)</w:t>
      </w:r>
    </w:p>
    <w:p w14:paraId="77FAC3BB" w14:textId="77777777" w:rsidR="00F760FF" w:rsidRPr="00983BFF" w:rsidRDefault="00F760FF" w:rsidP="00F760FF">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A33C5AE" w14:textId="77777777" w:rsidR="00F760FF" w:rsidRPr="00983BFF" w:rsidRDefault="00F760FF" w:rsidP="00F760FF">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F33A204" w14:textId="77777777" w:rsidR="00F760FF" w:rsidRPr="00F1174B" w:rsidRDefault="00F760FF" w:rsidP="00F760FF">
      <w:pPr>
        <w:numPr>
          <w:ilvl w:val="1"/>
          <w:numId w:val="42"/>
        </w:numPr>
        <w:spacing w:after="200"/>
        <w:ind w:left="1152"/>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5ADB4C51" w14:textId="77777777" w:rsidR="00F760FF" w:rsidRPr="00F1174B" w:rsidRDefault="00F760FF" w:rsidP="00F760FF">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A0BA99A" w14:textId="77777777" w:rsidR="00F760FF" w:rsidRPr="00F1174B" w:rsidRDefault="00F760FF" w:rsidP="00F760FF">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C763B2F" w14:textId="77777777" w:rsidR="00F760FF" w:rsidRPr="00F1174B" w:rsidRDefault="00F760FF" w:rsidP="00F760FF">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7EC9436D" w14:textId="77777777" w:rsidR="00F760FF" w:rsidRPr="00983BFF" w:rsidRDefault="00F760FF" w:rsidP="00F760FF">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A2CA623"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6DEE31CD"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65F9824D"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3008B57E"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9275D5E"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5635BAA3"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6645D0BC"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1F65AE1E"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1AD56501"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790A25F"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52B1C32B"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08992C5B"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77474977"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04DA5318"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46B272BF"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6E8D79D" w14:textId="77777777" w:rsidR="00F760FF" w:rsidRDefault="00F760FF" w:rsidP="00F760F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DA46DC9" w14:textId="77777777" w:rsidR="00F760FF" w:rsidRPr="00983BFF" w:rsidRDefault="00F760FF" w:rsidP="00F760FF">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9D631E">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39D504F4" w14:textId="77777777" w:rsidR="009D631E" w:rsidRPr="009D631E" w:rsidRDefault="009D631E" w:rsidP="009D631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EA0FDE" w:rsidRDefault="005332B6">
      <w:pPr>
        <w:pStyle w:val="Spec1L1"/>
        <w:rPr>
          <w:rFonts w:asciiTheme="majorHAnsi" w:hAnsiTheme="majorHAnsi"/>
          <w:sz w:val="24"/>
          <w:szCs w:val="24"/>
        </w:rPr>
      </w:pPr>
      <w:r>
        <w:rPr>
          <w:rFonts w:asciiTheme="majorHAnsi" w:hAnsiTheme="majorHAnsi"/>
          <w:sz w:val="24"/>
          <w:szCs w:val="24"/>
        </w:rPr>
        <w:lastRenderedPageBreak/>
        <w:br/>
      </w:r>
      <w:r w:rsidRPr="00EA0FDE">
        <w:rPr>
          <w:rFonts w:asciiTheme="majorHAnsi" w:hAnsiTheme="majorHAnsi"/>
          <w:sz w:val="24"/>
          <w:szCs w:val="24"/>
        </w:rPr>
        <w:br/>
        <w:t>REGISTRY INTEROPERABILITY AND CONTINUITY SPECIFICATIONS</w:t>
      </w:r>
    </w:p>
    <w:p w14:paraId="3060FD7C"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Standards Compliance</w:t>
      </w:r>
    </w:p>
    <w:p w14:paraId="13E9541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A0FDE">
        <w:rPr>
          <w:rFonts w:asciiTheme="majorHAnsi" w:hAnsiTheme="majorHAnsi"/>
          <w:sz w:val="24"/>
          <w:szCs w:val="24"/>
        </w:rPr>
        <w:t xml:space="preserve">   </w:t>
      </w:r>
      <w:r w:rsidRPr="00EA0FDE">
        <w:rPr>
          <w:rFonts w:asciiTheme="majorHAnsi" w:hAnsiTheme="majorHAnsi"/>
          <w:sz w:val="24"/>
          <w:szCs w:val="24"/>
          <w:lang w:eastAsia="en-US"/>
        </w:rPr>
        <w:t>DNS labels may only include hyphens in the third and fourth position if they represent valid IDNs (as specified above) in their ASCII encoding (e.g., “</w:t>
      </w:r>
      <w:proofErr w:type="spellStart"/>
      <w:r w:rsidRPr="00EA0FDE">
        <w:rPr>
          <w:rFonts w:asciiTheme="majorHAnsi" w:hAnsiTheme="majorHAnsi"/>
          <w:sz w:val="24"/>
          <w:szCs w:val="24"/>
          <w:lang w:eastAsia="en-US"/>
        </w:rPr>
        <w:t>xn</w:t>
      </w:r>
      <w:proofErr w:type="spellEnd"/>
      <w:r w:rsidRPr="00EA0FDE">
        <w:rPr>
          <w:rFonts w:asciiTheme="majorHAnsi" w:hAnsiTheme="majorHAnsi"/>
          <w:sz w:val="24"/>
          <w:szCs w:val="24"/>
          <w:lang w:eastAsia="en-US"/>
        </w:rPr>
        <w:t>--ndk061n”).</w:t>
      </w:r>
    </w:p>
    <w:p w14:paraId="794AD7B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EPP</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430CA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DNSSEC</w:t>
      </w:r>
      <w:r w:rsidRPr="00EA0FDE">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4A50D7"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IDN</w:t>
      </w:r>
      <w:r w:rsidRPr="00EA0FDE">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A0FDE">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0C3BF2"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IPv6</w:t>
      </w:r>
      <w:r w:rsidRPr="00EA0FDE">
        <w:rPr>
          <w:rFonts w:asciiTheme="majorHAnsi" w:hAnsiTheme="majorHAnsi"/>
          <w:sz w:val="24"/>
          <w:szCs w:val="24"/>
          <w:lang w:eastAsia="en-US"/>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EA0FDE">
        <w:rPr>
          <w:rFonts w:asciiTheme="majorHAnsi" w:hAnsiTheme="majorHAnsi"/>
          <w:sz w:val="24"/>
          <w:szCs w:val="24"/>
          <w:lang w:eastAsia="en-US"/>
        </w:rPr>
        <w:t>Whois</w:t>
      </w:r>
      <w:proofErr w:type="spellEnd"/>
      <w:r w:rsidRPr="00EA0FDE">
        <w:rPr>
          <w:rFonts w:asciiTheme="majorHAnsi" w:hAnsiTheme="majorHAnsi"/>
          <w:sz w:val="24"/>
          <w:szCs w:val="24"/>
          <w:lang w:eastAsia="en-US"/>
        </w:rPr>
        <w:t xml:space="preserve"> (RFC 3912), Web based </w:t>
      </w:r>
      <w:proofErr w:type="spellStart"/>
      <w:r w:rsidRPr="00EA0FDE">
        <w:rPr>
          <w:rFonts w:asciiTheme="majorHAnsi" w:hAnsiTheme="majorHAnsi"/>
          <w:sz w:val="24"/>
          <w:szCs w:val="24"/>
          <w:lang w:eastAsia="en-US"/>
        </w:rPr>
        <w:t>Whois</w:t>
      </w:r>
      <w:proofErr w:type="spellEnd"/>
      <w:r w:rsidRPr="00EA0FDE">
        <w:rPr>
          <w:rFonts w:asciiTheme="majorHAnsi" w:hAnsiTheme="majorHAnsi"/>
          <w:sz w:val="24"/>
          <w:szCs w:val="24"/>
          <w:lang w:eastAsia="en-US"/>
        </w:rPr>
        <w:t xml:space="preserve">.  Registry Operator shall offer public IPv6 transport for its Shared Registration System (SRS) to any Registrar, no later than six (6) months after receiving the first request in writing from a </w:t>
      </w:r>
      <w:proofErr w:type="spellStart"/>
      <w:r w:rsidRPr="00EA0FDE">
        <w:rPr>
          <w:rFonts w:asciiTheme="majorHAnsi" w:hAnsiTheme="majorHAnsi"/>
          <w:sz w:val="24"/>
          <w:szCs w:val="24"/>
          <w:lang w:eastAsia="en-US"/>
        </w:rPr>
        <w:t>gTLD</w:t>
      </w:r>
      <w:proofErr w:type="spellEnd"/>
      <w:r w:rsidRPr="00EA0FDE">
        <w:rPr>
          <w:rFonts w:asciiTheme="majorHAnsi" w:hAnsiTheme="majorHAnsi"/>
          <w:sz w:val="24"/>
          <w:szCs w:val="24"/>
          <w:lang w:eastAsia="en-US"/>
        </w:rPr>
        <w:t xml:space="preserve"> accredited Registrar willing to operate with the SRS over IPv6.</w:t>
      </w:r>
    </w:p>
    <w:p w14:paraId="786485DB"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Services</w:t>
      </w:r>
    </w:p>
    <w:p w14:paraId="437025A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Registry Services</w:t>
      </w:r>
      <w:r w:rsidRPr="00EA0FDE">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627F9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Wildcard Prohibition</w:t>
      </w:r>
      <w:r w:rsidRPr="00EA0FDE">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A0FDE">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1DC6B075"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Continuity</w:t>
      </w:r>
    </w:p>
    <w:p w14:paraId="6A6C4D18"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High Availability</w:t>
      </w:r>
      <w:r w:rsidRPr="00EA0FDE">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7D694B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Extraordinary Event</w:t>
      </w:r>
      <w:r w:rsidRPr="00EA0FDE">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13379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Business Continuity</w:t>
      </w:r>
      <w:r w:rsidRPr="00EA0FDE">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249A92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Abuse Mitigation</w:t>
      </w:r>
    </w:p>
    <w:p w14:paraId="7EEA0CB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Abuse Contact</w:t>
      </w:r>
      <w:r w:rsidRPr="00EA0FDE">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3F6850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Malicious Use of Orphan Glue Records</w:t>
      </w:r>
      <w:r w:rsidRPr="00EA0FDE">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EA0FDE">
        <w:rPr>
          <w:rFonts w:asciiTheme="majorHAnsi" w:hAnsiTheme="majorHAnsi"/>
          <w:sz w:val="24"/>
          <w:szCs w:val="24"/>
          <w:lang w:eastAsia="en-US"/>
        </w:rPr>
        <w:lastRenderedPageBreak/>
        <w:t xml:space="preserve">with evidence in written form </w:t>
      </w:r>
      <w:proofErr w:type="gramStart"/>
      <w:r w:rsidRPr="00EA0FDE">
        <w:rPr>
          <w:rFonts w:asciiTheme="majorHAnsi" w:hAnsiTheme="majorHAnsi"/>
          <w:sz w:val="24"/>
          <w:szCs w:val="24"/>
          <w:lang w:eastAsia="en-US"/>
        </w:rPr>
        <w:t>that such records</w:t>
      </w:r>
      <w:proofErr w:type="gramEnd"/>
      <w:r w:rsidRPr="00EA0FDE">
        <w:rPr>
          <w:rFonts w:asciiTheme="majorHAnsi" w:hAnsiTheme="majorHAnsi"/>
          <w:sz w:val="24"/>
          <w:szCs w:val="24"/>
          <w:lang w:eastAsia="en-US"/>
        </w:rPr>
        <w:t xml:space="preserve"> are present in connection with malicious conduct.</w:t>
      </w:r>
    </w:p>
    <w:p w14:paraId="535A0807"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Supported Initial and Renewal Registration Periods</w:t>
      </w:r>
    </w:p>
    <w:p w14:paraId="3FF2CE1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Initial Registration Periods</w:t>
      </w:r>
      <w:r w:rsidRPr="00EA0FDE">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60D8D7CA"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Renewal Periods</w:t>
      </w:r>
      <w:r w:rsidRPr="00EA0FDE">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79DB4A4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Name Collision Occurrence Management</w:t>
      </w:r>
    </w:p>
    <w:p w14:paraId="6CBC92B3"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No-Activation Period.</w:t>
      </w:r>
      <w:r w:rsidRPr="00EA0FDE">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954DD3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Occurrence Assessment</w:t>
      </w:r>
    </w:p>
    <w:p w14:paraId="67B7F22E"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6D2AF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B930FA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3CBF9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031EF000"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EA0FDE">
        <w:rPr>
          <w:rFonts w:asciiTheme="majorHAnsi" w:hAnsiTheme="majorHAnsi"/>
          <w:sz w:val="24"/>
          <w:szCs w:val="24"/>
          <w:lang w:eastAsia="en-US"/>
        </w:rPr>
        <w:t>gTLD</w:t>
      </w:r>
      <w:proofErr w:type="spellEnd"/>
      <w:r w:rsidRPr="00EA0FDE">
        <w:rPr>
          <w:rFonts w:asciiTheme="majorHAnsi" w:hAnsiTheme="majorHAnsi"/>
          <w:sz w:val="24"/>
          <w:szCs w:val="24"/>
          <w:lang w:eastAsia="en-US"/>
        </w:rPr>
        <w:t xml:space="preserve"> Name Collision Occurrence Management Plan approved by the ICANN Board New </w:t>
      </w:r>
      <w:proofErr w:type="spellStart"/>
      <w:r w:rsidRPr="00EA0FDE">
        <w:rPr>
          <w:rFonts w:asciiTheme="majorHAnsi" w:hAnsiTheme="majorHAnsi"/>
          <w:sz w:val="24"/>
          <w:szCs w:val="24"/>
          <w:lang w:eastAsia="en-US"/>
        </w:rPr>
        <w:t>gTLD</w:t>
      </w:r>
      <w:proofErr w:type="spellEnd"/>
      <w:r w:rsidRPr="00EA0FDE">
        <w:rPr>
          <w:rFonts w:asciiTheme="majorHAnsi" w:hAnsiTheme="majorHAnsi"/>
          <w:sz w:val="24"/>
          <w:szCs w:val="24"/>
          <w:lang w:eastAsia="en-US"/>
        </w:rPr>
        <w:t xml:space="preserve"> Program Committee (NGPC) on 7 October 2013  as found at &lt;</w:t>
      </w:r>
      <w:hyperlink r:id="rId32" w:history="1">
        <w:r w:rsidRPr="00EA0FDE">
          <w:rPr>
            <w:rFonts w:asciiTheme="majorHAnsi" w:hAnsiTheme="majorHAnsi"/>
            <w:sz w:val="24"/>
            <w:szCs w:val="24"/>
            <w:lang w:eastAsia="en-US"/>
          </w:rPr>
          <w:t>http://www.icann.org/en/groups/board/documents/resolutions-new-gtld-annex-1-07oct13-en.pdf&gt;</w:t>
        </w:r>
      </w:hyperlink>
      <w:r w:rsidRPr="00EA0FDE">
        <w:rPr>
          <w:rFonts w:asciiTheme="majorHAnsi" w:hAnsiTheme="majorHAnsi"/>
          <w:sz w:val="24"/>
          <w:szCs w:val="24"/>
          <w:lang w:eastAsia="en-US"/>
        </w:rPr>
        <w:t>.</w:t>
      </w:r>
    </w:p>
    <w:p w14:paraId="54E9D5EA" w14:textId="77777777" w:rsidR="00EA0FDE" w:rsidRPr="00EA0FDE" w:rsidRDefault="00EA0FDE" w:rsidP="00EA0FDE">
      <w:pPr>
        <w:keepNext/>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Report Handling</w:t>
      </w:r>
    </w:p>
    <w:p w14:paraId="29C04867"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A6727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1C81C095" w14:textId="77777777" w:rsidR="00EA0FDE" w:rsidRPr="00EA0FDE" w:rsidRDefault="00EA0FDE" w:rsidP="00EA0FDE">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92B06F" w14:textId="77777777" w:rsidR="007B77BB" w:rsidRPr="007B77BB" w:rsidRDefault="007B77BB" w:rsidP="007B77B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1CED48F6" w14:textId="77777777" w:rsidR="003C1443" w:rsidRPr="003C1443" w:rsidRDefault="003C1443" w:rsidP="003C1443">
      <w:pPr>
        <w:pStyle w:val="ListParagraph"/>
        <w:numPr>
          <w:ilvl w:val="0"/>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C1443">
        <w:rPr>
          <w:rFonts w:asciiTheme="majorHAnsi" w:hAnsiTheme="majorHAnsi" w:cs="Cambria"/>
          <w:sz w:val="24"/>
          <w:szCs w:val="24"/>
        </w:rPr>
        <w:t>posted at [</w:t>
      </w:r>
      <w:proofErr w:type="spellStart"/>
      <w:r w:rsidRPr="003C1443">
        <w:rPr>
          <w:rFonts w:asciiTheme="majorHAnsi" w:hAnsiTheme="majorHAnsi" w:cs="Cambria"/>
          <w:sz w:val="24"/>
          <w:szCs w:val="24"/>
        </w:rPr>
        <w:t>url</w:t>
      </w:r>
      <w:proofErr w:type="spellEnd"/>
      <w:r w:rsidRPr="003C1443">
        <w:rPr>
          <w:rFonts w:asciiTheme="majorHAnsi" w:hAnsiTheme="majorHAnsi" w:cs="Cambria"/>
          <w:sz w:val="24"/>
          <w:szCs w:val="24"/>
        </w:rPr>
        <w:t xml:space="preserve"> to be inserted when final procedure is adopted]), which may be revised in immaterial respects by ICANN from time to time</w:t>
      </w:r>
      <w:r w:rsidRPr="003C1443">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614D9F6" w14:textId="77777777" w:rsidR="003C1443" w:rsidRPr="003C1443" w:rsidRDefault="003C1443" w:rsidP="003C1443">
      <w:pPr>
        <w:ind w:left="360"/>
        <w:rPr>
          <w:rFonts w:asciiTheme="majorHAnsi" w:eastAsia="MS Gothic" w:hAnsiTheme="majorHAnsi"/>
          <w:color w:val="000000"/>
          <w:sz w:val="24"/>
          <w:szCs w:val="24"/>
        </w:rPr>
      </w:pPr>
    </w:p>
    <w:p w14:paraId="78FA8EFA" w14:textId="77777777"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4BFA24" w14:textId="77777777" w:rsidR="003C1443" w:rsidRPr="003C1443" w:rsidRDefault="003C1443" w:rsidP="003C1443">
      <w:pPr>
        <w:pStyle w:val="ListParagraph"/>
        <w:ind w:left="1440"/>
        <w:rPr>
          <w:rFonts w:asciiTheme="majorHAnsi" w:eastAsia="MS Gothic" w:hAnsiTheme="majorHAnsi" w:cs="Cambria"/>
          <w:sz w:val="24"/>
          <w:szCs w:val="24"/>
        </w:rPr>
      </w:pPr>
    </w:p>
    <w:p w14:paraId="60C81184" w14:textId="28A9ED78"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w:t>
      </w:r>
      <w:r>
        <w:rPr>
          <w:rFonts w:asciiTheme="majorHAnsi" w:eastAsia="MS Gothic" w:hAnsiTheme="majorHAnsi" w:cs="Cambria"/>
          <w:color w:val="000000"/>
          <w:sz w:val="24"/>
          <w:szCs w:val="24"/>
        </w:rPr>
        <w:t xml:space="preserve"> term of the Agreement unless a </w:t>
      </w:r>
      <w:r w:rsidRPr="003C1443">
        <w:rPr>
          <w:rFonts w:asciiTheme="majorHAnsi" w:eastAsia="MS Gothic" w:hAnsiTheme="majorHAnsi" w:cs="Cambria"/>
          <w:color w:val="000000"/>
          <w:sz w:val="24"/>
          <w:szCs w:val="24"/>
        </w:rPr>
        <w:t>shorter period is required by law or approved by ICANN, and will provide them to ICANN upon request.</w:t>
      </w:r>
    </w:p>
    <w:p w14:paraId="7654D801" w14:textId="77777777" w:rsidR="003C1443" w:rsidRPr="003C1443" w:rsidRDefault="003C1443" w:rsidP="003C1443">
      <w:pPr>
        <w:pStyle w:val="ListParagraph"/>
        <w:rPr>
          <w:rFonts w:asciiTheme="majorHAnsi" w:eastAsia="MS Gothic" w:hAnsiTheme="majorHAnsi" w:cs="Cambria"/>
          <w:sz w:val="24"/>
          <w:szCs w:val="24"/>
        </w:rPr>
      </w:pPr>
    </w:p>
    <w:p w14:paraId="2FEFA383" w14:textId="77777777" w:rsidR="003C1443"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760A9E4" w14:textId="77777777" w:rsidR="003C1443" w:rsidRPr="003C1443" w:rsidRDefault="003C1443" w:rsidP="003C1443">
      <w:pPr>
        <w:pStyle w:val="ListParagraph"/>
        <w:ind w:left="1440"/>
        <w:rPr>
          <w:rFonts w:asciiTheme="majorHAnsi" w:eastAsia="MS Gothic" w:hAnsiTheme="majorHAnsi" w:cs="Cambria"/>
          <w:color w:val="000000"/>
          <w:sz w:val="24"/>
          <w:szCs w:val="24"/>
        </w:rPr>
      </w:pPr>
    </w:p>
    <w:p w14:paraId="42D1908A" w14:textId="2490FDB1" w:rsidR="00115B11"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rsidRPr="003C1443">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F93071" w:rsidRDefault="00F93071">
      <w:pPr>
        <w:pStyle w:val="Footer"/>
      </w:pPr>
    </w:p>
  </w:endnote>
  <w:endnote w:type="continuationSeparator" w:id="0">
    <w:p w14:paraId="67A6DD6C" w14:textId="77777777" w:rsidR="00F93071" w:rsidRDefault="00F930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768A8B0" w:rsidR="00F93071" w:rsidRDefault="00F9307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F93071" w:rsidRDefault="00F93071">
    <w:pPr>
      <w:pStyle w:val="Footer"/>
      <w:spacing w:line="200" w:lineRule="exact"/>
      <w:jc w:val="center"/>
    </w:pPr>
    <w:r>
      <w:fldChar w:fldCharType="begin"/>
    </w:r>
    <w:r>
      <w:instrText xml:space="preserve"> PAGE   \* MERGEFORMAT </w:instrText>
    </w:r>
    <w:r>
      <w:fldChar w:fldCharType="separate"/>
    </w:r>
    <w:r w:rsidR="001E552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F93071" w:rsidRDefault="00F93071">
    <w:pPr>
      <w:pStyle w:val="Footer"/>
      <w:tabs>
        <w:tab w:val="clear" w:pos="4680"/>
      </w:tabs>
      <w:spacing w:line="200" w:lineRule="exact"/>
      <w:jc w:val="center"/>
    </w:pPr>
    <w:r>
      <w:fldChar w:fldCharType="begin"/>
    </w:r>
    <w:r>
      <w:instrText xml:space="preserve"> PAGE   \* MERGEFORMAT </w:instrText>
    </w:r>
    <w:r>
      <w:fldChar w:fldCharType="separate"/>
    </w:r>
    <w:r w:rsidR="001E552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F93071" w:rsidRDefault="00F93071">
    <w:pPr>
      <w:pStyle w:val="Footer"/>
      <w:spacing w:line="200" w:lineRule="exact"/>
      <w:jc w:val="center"/>
    </w:pPr>
    <w:r>
      <w:fldChar w:fldCharType="begin"/>
    </w:r>
    <w:r>
      <w:instrText xml:space="preserve"> PAGE   \* MERGEFORMAT </w:instrText>
    </w:r>
    <w:r>
      <w:fldChar w:fldCharType="separate"/>
    </w:r>
    <w:r w:rsidR="001E552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F93071" w:rsidRDefault="00F93071">
    <w:pPr>
      <w:pStyle w:val="Footer"/>
      <w:tabs>
        <w:tab w:val="clear" w:pos="4680"/>
      </w:tabs>
      <w:spacing w:line="200" w:lineRule="exact"/>
      <w:jc w:val="center"/>
    </w:pPr>
    <w:r>
      <w:fldChar w:fldCharType="begin"/>
    </w:r>
    <w:r>
      <w:instrText xml:space="preserve"> PAGE   \* MERGEFORMAT </w:instrText>
    </w:r>
    <w:r>
      <w:fldChar w:fldCharType="separate"/>
    </w:r>
    <w:r w:rsidR="001E552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F93071" w:rsidRDefault="00F93071">
    <w:pPr>
      <w:pStyle w:val="Footer"/>
      <w:tabs>
        <w:tab w:val="clear" w:pos="4680"/>
      </w:tabs>
      <w:spacing w:line="200" w:lineRule="exact"/>
      <w:jc w:val="center"/>
    </w:pPr>
    <w:r>
      <w:fldChar w:fldCharType="begin"/>
    </w:r>
    <w:r>
      <w:instrText xml:space="preserve"> PAGE   \* MERGEFORMAT </w:instrText>
    </w:r>
    <w:r>
      <w:fldChar w:fldCharType="separate"/>
    </w:r>
    <w:r w:rsidR="001E552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F93071" w:rsidRDefault="00F9307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E552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F93071" w:rsidRDefault="00F93071">
    <w:pPr>
      <w:pStyle w:val="Footer"/>
      <w:spacing w:line="200" w:lineRule="exact"/>
      <w:jc w:val="center"/>
    </w:pPr>
    <w:r>
      <w:fldChar w:fldCharType="begin"/>
    </w:r>
    <w:r>
      <w:instrText xml:space="preserve"> PAGE   \* MERGEFORMAT </w:instrText>
    </w:r>
    <w:r>
      <w:fldChar w:fldCharType="separate"/>
    </w:r>
    <w:r w:rsidR="001E552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F93071" w:rsidRDefault="00F93071">
    <w:pPr>
      <w:pStyle w:val="Footer"/>
      <w:tabs>
        <w:tab w:val="clear" w:pos="4680"/>
      </w:tabs>
      <w:spacing w:line="200" w:lineRule="exact"/>
      <w:jc w:val="center"/>
    </w:pPr>
  </w:p>
  <w:p w14:paraId="4A3D38B9" w14:textId="77777777" w:rsidR="00F93071" w:rsidRDefault="00F93071">
    <w:pPr>
      <w:pStyle w:val="Footer"/>
      <w:tabs>
        <w:tab w:val="clear" w:pos="4680"/>
      </w:tabs>
      <w:spacing w:line="200" w:lineRule="exact"/>
      <w:jc w:val="center"/>
    </w:pPr>
    <w:r>
      <w:fldChar w:fldCharType="begin"/>
    </w:r>
    <w:r>
      <w:instrText xml:space="preserve"> PAGE   \* MERGEFORMAT </w:instrText>
    </w:r>
    <w:r>
      <w:fldChar w:fldCharType="separate"/>
    </w:r>
    <w:r w:rsidR="001E552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F93071" w:rsidRDefault="00F93071">
    <w:pPr>
      <w:pStyle w:val="Footer"/>
      <w:tabs>
        <w:tab w:val="clear" w:pos="4680"/>
      </w:tabs>
      <w:spacing w:line="200" w:lineRule="exact"/>
      <w:jc w:val="center"/>
    </w:pPr>
    <w:r>
      <w:fldChar w:fldCharType="begin"/>
    </w:r>
    <w:r>
      <w:instrText xml:space="preserve"> PAGE   \* MERGEFORMAT </w:instrText>
    </w:r>
    <w:r>
      <w:fldChar w:fldCharType="separate"/>
    </w:r>
    <w:r w:rsidR="001E552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F93071" w:rsidRDefault="00F93071">
    <w:pPr>
      <w:pStyle w:val="Footer"/>
      <w:spacing w:line="200" w:lineRule="exact"/>
      <w:jc w:val="center"/>
    </w:pPr>
    <w:r>
      <w:fldChar w:fldCharType="begin"/>
    </w:r>
    <w:r>
      <w:instrText xml:space="preserve"> PAGE   \* MERGEFORMAT </w:instrText>
    </w:r>
    <w:r>
      <w:fldChar w:fldCharType="separate"/>
    </w:r>
    <w:r w:rsidR="001E552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F93071" w:rsidRDefault="00F93071">
    <w:pPr>
      <w:pStyle w:val="Footer"/>
      <w:spacing w:line="200" w:lineRule="exact"/>
      <w:jc w:val="center"/>
    </w:pPr>
    <w:r>
      <w:fldChar w:fldCharType="begin"/>
    </w:r>
    <w:r>
      <w:instrText xml:space="preserve"> PAGE   \* MERGEFORMAT </w:instrText>
    </w:r>
    <w:r>
      <w:fldChar w:fldCharType="separate"/>
    </w:r>
    <w:r w:rsidR="001E552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F93071" w:rsidRDefault="00F93071">
    <w:pPr>
      <w:pStyle w:val="Footer"/>
      <w:tabs>
        <w:tab w:val="clear" w:pos="4680"/>
      </w:tabs>
      <w:spacing w:line="200" w:lineRule="exact"/>
      <w:jc w:val="center"/>
    </w:pPr>
    <w:r>
      <w:fldChar w:fldCharType="begin"/>
    </w:r>
    <w:r>
      <w:instrText xml:space="preserve"> PAGE   \* MERGEFORMAT </w:instrText>
    </w:r>
    <w:r>
      <w:fldChar w:fldCharType="separate"/>
    </w:r>
    <w:r w:rsidR="001E552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F93071" w:rsidRDefault="00F93071">
    <w:pPr>
      <w:pStyle w:val="Footer"/>
      <w:tabs>
        <w:tab w:val="clear" w:pos="4680"/>
      </w:tabs>
      <w:spacing w:line="200" w:lineRule="exact"/>
      <w:jc w:val="center"/>
    </w:pPr>
    <w:r>
      <w:fldChar w:fldCharType="begin"/>
    </w:r>
    <w:r>
      <w:instrText xml:space="preserve"> PAGE   \* MERGEFORMAT </w:instrText>
    </w:r>
    <w:r>
      <w:fldChar w:fldCharType="separate"/>
    </w:r>
    <w:r w:rsidR="001E552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F93071" w:rsidRDefault="00F93071">
      <w:r>
        <w:separator/>
      </w:r>
    </w:p>
  </w:footnote>
  <w:footnote w:type="continuationSeparator" w:id="0">
    <w:p w14:paraId="189A43B6" w14:textId="77777777" w:rsidR="00F93071" w:rsidRDefault="00F9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F93071" w:rsidRDefault="00F930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F93071" w:rsidRDefault="00F9307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F93071" w:rsidRDefault="00F930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F93071" w:rsidRDefault="00F930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F93071" w:rsidRDefault="00F930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F93071" w:rsidRDefault="00F93071">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F93071" w:rsidRDefault="00F93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F93071" w:rsidRDefault="00F93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F93071" w:rsidRDefault="00F93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F93071" w:rsidRDefault="00F930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F93071" w:rsidRDefault="00F930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F93071" w:rsidRDefault="00F930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F93071" w:rsidRDefault="00F930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F93071" w:rsidRDefault="00F930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F93071" w:rsidRDefault="00F93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MGVc/2bRwZhTUCrcTkY+NyQZeSk=" w:salt="EtzkybDokvcAGR/cUvEPR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324A9"/>
    <w:rsid w:val="00050F49"/>
    <w:rsid w:val="00051649"/>
    <w:rsid w:val="000B5234"/>
    <w:rsid w:val="000F6E07"/>
    <w:rsid w:val="00111152"/>
    <w:rsid w:val="001112EB"/>
    <w:rsid w:val="00115B11"/>
    <w:rsid w:val="00116751"/>
    <w:rsid w:val="001171A6"/>
    <w:rsid w:val="001372EE"/>
    <w:rsid w:val="00185E31"/>
    <w:rsid w:val="001A750A"/>
    <w:rsid w:val="001D0A5A"/>
    <w:rsid w:val="001E5525"/>
    <w:rsid w:val="00221DBC"/>
    <w:rsid w:val="002B30B6"/>
    <w:rsid w:val="002D622A"/>
    <w:rsid w:val="003248F3"/>
    <w:rsid w:val="003377D5"/>
    <w:rsid w:val="00387896"/>
    <w:rsid w:val="00390A6D"/>
    <w:rsid w:val="003A582D"/>
    <w:rsid w:val="003B6148"/>
    <w:rsid w:val="003C1443"/>
    <w:rsid w:val="003F1ECD"/>
    <w:rsid w:val="00410C40"/>
    <w:rsid w:val="00421E29"/>
    <w:rsid w:val="00442E65"/>
    <w:rsid w:val="004520B6"/>
    <w:rsid w:val="0046082C"/>
    <w:rsid w:val="00460FC4"/>
    <w:rsid w:val="0049253A"/>
    <w:rsid w:val="004D1866"/>
    <w:rsid w:val="004D3240"/>
    <w:rsid w:val="00500AB4"/>
    <w:rsid w:val="005229EC"/>
    <w:rsid w:val="005332B6"/>
    <w:rsid w:val="00552890"/>
    <w:rsid w:val="005A6A66"/>
    <w:rsid w:val="005C0F74"/>
    <w:rsid w:val="005D0FBD"/>
    <w:rsid w:val="005D6885"/>
    <w:rsid w:val="006251CC"/>
    <w:rsid w:val="00631CDE"/>
    <w:rsid w:val="0069064E"/>
    <w:rsid w:val="006D52EA"/>
    <w:rsid w:val="006D627D"/>
    <w:rsid w:val="006E617D"/>
    <w:rsid w:val="006F1570"/>
    <w:rsid w:val="00703F0F"/>
    <w:rsid w:val="00715172"/>
    <w:rsid w:val="00741E3F"/>
    <w:rsid w:val="00755AEF"/>
    <w:rsid w:val="00762219"/>
    <w:rsid w:val="00762E8C"/>
    <w:rsid w:val="007B77BB"/>
    <w:rsid w:val="007D2E95"/>
    <w:rsid w:val="007D68BC"/>
    <w:rsid w:val="007F1DA1"/>
    <w:rsid w:val="0082394D"/>
    <w:rsid w:val="008417E1"/>
    <w:rsid w:val="008562E8"/>
    <w:rsid w:val="0086165B"/>
    <w:rsid w:val="00873F33"/>
    <w:rsid w:val="008B472D"/>
    <w:rsid w:val="00904D0B"/>
    <w:rsid w:val="009250C2"/>
    <w:rsid w:val="00947855"/>
    <w:rsid w:val="00950716"/>
    <w:rsid w:val="00973E5D"/>
    <w:rsid w:val="00985288"/>
    <w:rsid w:val="0099023F"/>
    <w:rsid w:val="00993F1D"/>
    <w:rsid w:val="009963F6"/>
    <w:rsid w:val="009A7216"/>
    <w:rsid w:val="009B0F43"/>
    <w:rsid w:val="009C6F01"/>
    <w:rsid w:val="009D631E"/>
    <w:rsid w:val="00A01BAD"/>
    <w:rsid w:val="00A25C50"/>
    <w:rsid w:val="00A329C6"/>
    <w:rsid w:val="00A41F74"/>
    <w:rsid w:val="00A456F5"/>
    <w:rsid w:val="00AA3796"/>
    <w:rsid w:val="00AC6DA1"/>
    <w:rsid w:val="00AE00C4"/>
    <w:rsid w:val="00AF2699"/>
    <w:rsid w:val="00B11552"/>
    <w:rsid w:val="00B47F88"/>
    <w:rsid w:val="00B55BF3"/>
    <w:rsid w:val="00B84D31"/>
    <w:rsid w:val="00B93962"/>
    <w:rsid w:val="00BC0CA9"/>
    <w:rsid w:val="00BF2B5B"/>
    <w:rsid w:val="00C05242"/>
    <w:rsid w:val="00C314DA"/>
    <w:rsid w:val="00C47078"/>
    <w:rsid w:val="00C80635"/>
    <w:rsid w:val="00C94836"/>
    <w:rsid w:val="00D15B21"/>
    <w:rsid w:val="00D60063"/>
    <w:rsid w:val="00D601DD"/>
    <w:rsid w:val="00D6646D"/>
    <w:rsid w:val="00D9661E"/>
    <w:rsid w:val="00DA4582"/>
    <w:rsid w:val="00DC4638"/>
    <w:rsid w:val="00DC4F22"/>
    <w:rsid w:val="00DF2071"/>
    <w:rsid w:val="00E17C76"/>
    <w:rsid w:val="00E41959"/>
    <w:rsid w:val="00E5569A"/>
    <w:rsid w:val="00E60F97"/>
    <w:rsid w:val="00E7140D"/>
    <w:rsid w:val="00E746BC"/>
    <w:rsid w:val="00EA0FDE"/>
    <w:rsid w:val="00EA6151"/>
    <w:rsid w:val="00EE356C"/>
    <w:rsid w:val="00EE7092"/>
    <w:rsid w:val="00F16DD1"/>
    <w:rsid w:val="00F24E9B"/>
    <w:rsid w:val="00F72D28"/>
    <w:rsid w:val="00F760FF"/>
    <w:rsid w:val="00F93071"/>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32895</Words>
  <Characters>187508</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2013-12-11T20:47:00Z</dcterms:created>
  <dcterms:modified xsi:type="dcterms:W3CDTF">2013-12-11T20:47:00Z</dcterms:modified>
</cp:coreProperties>
</file>