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12FF1E62" w:rsidR="00115B11" w:rsidRDefault="005332B6" w:rsidP="00E71E8C">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of</w:t>
      </w:r>
      <w:bookmarkStart w:id="3" w:name="_DV_C1"/>
      <w:r w:rsidR="00AF4916">
        <w:rPr>
          <w:rFonts w:asciiTheme="majorHAnsi" w:hAnsiTheme="majorHAnsi"/>
          <w:sz w:val="24"/>
          <w:szCs w:val="24"/>
        </w:rPr>
        <w:t xml:space="preserve"> </w:t>
      </w:r>
      <w:r w:rsidR="00EE7092" w:rsidRPr="00AF4916">
        <w:rPr>
          <w:b/>
        </w:rPr>
        <w:t>___________</w:t>
      </w:r>
      <w:bookmarkStart w:id="4" w:name="_DV_M2"/>
      <w:bookmarkEnd w:id="3"/>
      <w:bookmarkEnd w:id="4"/>
      <w:r w:rsidR="00B771F4" w:rsidRPr="00AF4916">
        <w:rPr>
          <w:b/>
        </w:rPr>
        <w:t>______</w:t>
      </w:r>
      <w:r w:rsidR="00AF4916">
        <w:rPr>
          <w:b/>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r w:rsidR="00E71E8C">
        <w:rPr>
          <w:rFonts w:asciiTheme="majorHAnsi" w:eastAsiaTheme="minorEastAsia" w:hAnsiTheme="majorHAnsi" w:cs="Courier"/>
          <w:sz w:val="24"/>
          <w:szCs w:val="24"/>
        </w:rPr>
        <w:t>Municipi de Barcelona</w:t>
      </w:r>
      <w:r w:rsidR="00E71E8C" w:rsidRPr="004160D1">
        <w:rPr>
          <w:rFonts w:asciiTheme="majorHAnsi" w:eastAsiaTheme="minorEastAsia" w:hAnsiTheme="majorHAnsi" w:cs="Courier"/>
          <w:sz w:val="24"/>
          <w:szCs w:val="24"/>
        </w:rPr>
        <w:t>,</w:t>
      </w:r>
      <w:r w:rsidR="00E71E8C" w:rsidRPr="004160D1">
        <w:rPr>
          <w:rFonts w:asciiTheme="majorHAnsi" w:eastAsiaTheme="minorEastAsia" w:hAnsiTheme="majorHAnsi" w:cs="Arial"/>
          <w:sz w:val="24"/>
          <w:szCs w:val="24"/>
        </w:rPr>
        <w:t xml:space="preserve"> a </w:t>
      </w:r>
      <w:r w:rsidR="00E71E8C" w:rsidRPr="00C4408E">
        <w:rPr>
          <w:rFonts w:ascii="Cambria" w:eastAsiaTheme="minorEastAsia" w:hAnsi="Cambria" w:cs="Cambria"/>
          <w:sz w:val="24"/>
          <w:szCs w:val="24"/>
        </w:rPr>
        <w:t xml:space="preserve">public authority formed under authority of the laws of </w:t>
      </w:r>
      <w:r w:rsidR="00E71E8C">
        <w:rPr>
          <w:rFonts w:ascii="Cambria" w:eastAsiaTheme="minorEastAsia" w:hAnsi="Cambria" w:cs="Cambria"/>
          <w:sz w:val="24"/>
          <w:szCs w:val="24"/>
        </w:rPr>
        <w:t>Catalonia, Spain</w:t>
      </w:r>
      <w:r w:rsidR="00E71E8C">
        <w:rPr>
          <w:rFonts w:asciiTheme="majorHAnsi" w:hAnsiTheme="majorHAnsi"/>
          <w:sz w:val="24"/>
          <w:szCs w:val="24"/>
        </w:rPr>
        <w:t xml:space="preserve"> (“Registry Operator”).</w:t>
      </w:r>
    </w:p>
    <w:p w14:paraId="0EC4AEAA" w14:textId="77777777" w:rsidR="00115B11" w:rsidRDefault="005332B6">
      <w:pPr>
        <w:pStyle w:val="ARTICLEAL1"/>
        <w:rPr>
          <w:rFonts w:asciiTheme="majorHAnsi" w:hAnsiTheme="majorHAnsi"/>
          <w:szCs w:val="24"/>
        </w:rPr>
      </w:pPr>
      <w:bookmarkStart w:id="5" w:name="_DV_M4"/>
      <w:bookmarkEnd w:id="5"/>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5432CB34" w:rsidR="00115B11" w:rsidRDefault="005332B6">
      <w:pPr>
        <w:pStyle w:val="ARTICLEAL2"/>
        <w:rPr>
          <w:rFonts w:asciiTheme="majorHAnsi" w:hAnsiTheme="majorHAnsi"/>
          <w:szCs w:val="24"/>
        </w:rPr>
      </w:pPr>
      <w:bookmarkStart w:id="6" w:name="_DV_M5"/>
      <w:bookmarkEnd w:id="6"/>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7" w:name="_DV_M6"/>
      <w:bookmarkEnd w:id="7"/>
      <w:r w:rsidR="00223517">
        <w:rPr>
          <w:rFonts w:asciiTheme="majorHAnsi" w:hAnsiTheme="majorHAnsi"/>
          <w:b/>
          <w:szCs w:val="24"/>
        </w:rPr>
        <w:t>.</w:t>
      </w:r>
      <w:r w:rsidR="00C43AA3">
        <w:rPr>
          <w:rFonts w:asciiTheme="majorHAnsi" w:hAnsiTheme="majorHAnsi"/>
          <w:b/>
          <w:szCs w:val="24"/>
        </w:rPr>
        <w:t>barcelona</w:t>
      </w:r>
      <w:r w:rsidR="00C43AA3">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8" w:name="_DV_M7"/>
      <w:bookmarkEnd w:id="8"/>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9" w:name="_DV_M8"/>
      <w:bookmarkEnd w:id="9"/>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0" w:name="_DV_M9"/>
      <w:bookmarkEnd w:id="10"/>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1" w:name="_DV_M10"/>
      <w:bookmarkEnd w:id="11"/>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2" w:name="_DV_M11"/>
      <w:bookmarkEnd w:id="12"/>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3" w:name="_DV_M12"/>
      <w:bookmarkEnd w:id="13"/>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4" w:name="_DV_M13"/>
      <w:bookmarkEnd w:id="14"/>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5" w:name="_DV_M14"/>
      <w:bookmarkEnd w:id="15"/>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6" w:name="_DV_M15"/>
      <w:bookmarkEnd w:id="16"/>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7" w:name="_DV_M16"/>
      <w:bookmarkEnd w:id="17"/>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18" w:name="_DV_M17"/>
      <w:bookmarkEnd w:id="18"/>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19" w:name="_DV_M18"/>
      <w:bookmarkEnd w:id="19"/>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0" w:name="_DV_M19"/>
      <w:bookmarkEnd w:id="20"/>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1" w:name="_DV_M20"/>
      <w:bookmarkEnd w:id="21"/>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2" w:name="_DV_M21"/>
      <w:bookmarkEnd w:id="22"/>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3" w:name="_DV_M22"/>
      <w:bookmarkEnd w:id="23"/>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4" w:name="_DV_M23"/>
      <w:bookmarkEnd w:id="24"/>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5" w:name="_DV_M24"/>
      <w:bookmarkEnd w:id="25"/>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6" w:name="_DV_M25"/>
      <w:bookmarkEnd w:id="26"/>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7" w:name="_DV_M26"/>
      <w:bookmarkEnd w:id="27"/>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28" w:name="_DV_M27"/>
      <w:bookmarkEnd w:id="28"/>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29" w:name="_DV_M28"/>
      <w:bookmarkEnd w:id="29"/>
      <w:r>
        <w:rPr>
          <w:rFonts w:asciiTheme="majorHAnsi" w:hAnsiTheme="majorHAnsi"/>
          <w:b/>
          <w:szCs w:val="24"/>
        </w:rPr>
        <w:lastRenderedPageBreak/>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0" w:name="_DV_M29"/>
      <w:bookmarkEnd w:id="30"/>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1" w:name="_DV_M30"/>
      <w:bookmarkEnd w:id="31"/>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2" w:name="_DV_M31"/>
      <w:bookmarkEnd w:id="32"/>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3" w:name="_DV_M32"/>
      <w:bookmarkEnd w:id="33"/>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4" w:name="_DV_M33"/>
      <w:bookmarkEnd w:id="34"/>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5" w:name="_DV_M34"/>
      <w:bookmarkEnd w:id="35"/>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6" w:name="_DV_M35"/>
      <w:bookmarkEnd w:id="36"/>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7" w:name="_DV_M36"/>
      <w:bookmarkEnd w:id="37"/>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38" w:name="_DV_M37"/>
      <w:bookmarkEnd w:id="38"/>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39" w:name="_DV_M38"/>
      <w:bookmarkEnd w:id="39"/>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0" w:name="_DV_M39"/>
      <w:bookmarkEnd w:id="40"/>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1" w:name="_DV_M40"/>
      <w:bookmarkEnd w:id="41"/>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2" w:name="_DV_M41"/>
      <w:bookmarkEnd w:id="42"/>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3" w:name="_DV_M42"/>
      <w:bookmarkEnd w:id="43"/>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4" w:name="_DV_M43"/>
      <w:bookmarkEnd w:id="44"/>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5" w:name="_DV_M44"/>
      <w:bookmarkEnd w:id="45"/>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A2E3036" w14:textId="4F39DE01" w:rsidR="00D83060" w:rsidRDefault="00D83060" w:rsidP="00D83060">
      <w:pPr>
        <w:pStyle w:val="ARTICLEAL2"/>
        <w:rPr>
          <w:rFonts w:asciiTheme="majorHAnsi" w:hAnsiTheme="majorHAnsi"/>
        </w:rPr>
      </w:pPr>
      <w:r w:rsidRPr="00D83060">
        <w:rPr>
          <w:rFonts w:asciiTheme="majorHAnsi" w:hAnsiTheme="majorHAnsi"/>
          <w:b/>
        </w:rPr>
        <w:lastRenderedPageBreak/>
        <w:t>Obligations of Registry Operator to TLD Community.</w:t>
      </w:r>
      <w:r w:rsidRPr="00D83060">
        <w:rPr>
          <w:rFonts w:asciiTheme="majorHAnsi" w:hAnsiTheme="majorHAnsi"/>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Pr="00D0324F">
          <w:rPr>
            <w:rFonts w:asciiTheme="majorHAnsi" w:hAnsiTheme="majorHAnsi"/>
            <w:color w:val="0000FF"/>
            <w:u w:val="single"/>
          </w:rPr>
          <w:t>http://www.icann.org/en/resources/registries/rrdrp</w:t>
        </w:r>
      </w:hyperlink>
      <w:r w:rsidRPr="00D83060">
        <w:rPr>
          <w:rFonts w:asciiTheme="majorHAnsi" w:hAnsiTheme="majorHAnsi"/>
        </w:rPr>
        <w:t xml:space="preserve"> with respect to disputes arising pursuant to this Section 2.19.  Registry Operator shall implement and comply with the community registration policies set forth on Specification 12 attached hereto.</w:t>
      </w:r>
    </w:p>
    <w:p w14:paraId="04A7BE76" w14:textId="77777777" w:rsidR="009064FB" w:rsidRPr="009064FB" w:rsidRDefault="009064FB" w:rsidP="009064FB">
      <w:pPr>
        <w:pStyle w:val="BodyText"/>
      </w:pPr>
    </w:p>
    <w:p w14:paraId="31EAE9C2" w14:textId="77777777" w:rsidR="00115B11" w:rsidRDefault="005332B6">
      <w:pPr>
        <w:pStyle w:val="ARTICLEAL1"/>
        <w:rPr>
          <w:rFonts w:asciiTheme="majorHAnsi" w:hAnsiTheme="majorHAnsi"/>
          <w:szCs w:val="24"/>
        </w:rPr>
      </w:pPr>
      <w:bookmarkStart w:id="46" w:name="_DV_M45"/>
      <w:bookmarkEnd w:id="46"/>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7" w:name="_DV_M46"/>
      <w:bookmarkEnd w:id="47"/>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48" w:name="_DV_M47"/>
      <w:bookmarkEnd w:id="48"/>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49" w:name="_DV_M48"/>
      <w:bookmarkEnd w:id="49"/>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0" w:name="_DV_M49"/>
      <w:bookmarkEnd w:id="50"/>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1" w:name="_DV_M50"/>
      <w:bookmarkEnd w:id="51"/>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4448E8B" w14:textId="21318AD5" w:rsidR="009064FB" w:rsidRPr="009064FB" w:rsidRDefault="005332B6" w:rsidP="009064FB">
      <w:pPr>
        <w:pStyle w:val="ARTICLEAL2"/>
        <w:rPr>
          <w:rFonts w:asciiTheme="majorHAnsi" w:hAnsiTheme="majorHAnsi"/>
          <w:szCs w:val="24"/>
        </w:rPr>
      </w:pPr>
      <w:bookmarkStart w:id="52" w:name="_DV_M51"/>
      <w:bookmarkEnd w:id="52"/>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w:t>
      </w:r>
      <w:r>
        <w:rPr>
          <w:rFonts w:asciiTheme="majorHAnsi" w:hAnsiTheme="majorHAnsi"/>
          <w:szCs w:val="24"/>
        </w:rPr>
        <w:lastRenderedPageBreak/>
        <w:t>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3" w:name="_DV_M52"/>
      <w:bookmarkEnd w:id="53"/>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4" w:name="_DV_M53"/>
      <w:bookmarkEnd w:id="54"/>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5" w:name="_DV_M54"/>
      <w:bookmarkEnd w:id="55"/>
      <w:r>
        <w:rPr>
          <w:rFonts w:asciiTheme="majorHAnsi" w:hAnsiTheme="majorHAnsi"/>
          <w:b/>
          <w:szCs w:val="24"/>
        </w:rPr>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6" w:name="_DV_M55"/>
      <w:bookmarkEnd w:id="56"/>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7" w:name="_DV_M56"/>
      <w:bookmarkEnd w:id="57"/>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58" w:name="_DV_M57"/>
      <w:bookmarkEnd w:id="58"/>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59" w:name="_DV_M58"/>
      <w:bookmarkEnd w:id="59"/>
      <w:r>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0" w:name="_DV_M59"/>
      <w:bookmarkEnd w:id="60"/>
      <w:r>
        <w:rPr>
          <w:rFonts w:asciiTheme="majorHAnsi" w:hAnsiTheme="majorHAnsi"/>
          <w:b/>
          <w:szCs w:val="24"/>
        </w:rPr>
        <w:lastRenderedPageBreak/>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1" w:name="_DV_M60"/>
      <w:bookmarkEnd w:id="61"/>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2" w:name="_DV_M61"/>
      <w:bookmarkEnd w:id="62"/>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3" w:name="_DV_M62"/>
      <w:bookmarkEnd w:id="63"/>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4" w:name="_DV_M63"/>
      <w:bookmarkEnd w:id="64"/>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5" w:name="_DV_M64"/>
      <w:bookmarkEnd w:id="65"/>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15E8197B" w:rsidR="00115B11" w:rsidRDefault="005332B6">
      <w:pPr>
        <w:pStyle w:val="ARTICLEAL3"/>
        <w:rPr>
          <w:rFonts w:asciiTheme="majorHAnsi" w:hAnsiTheme="majorHAnsi"/>
          <w:szCs w:val="24"/>
        </w:rPr>
      </w:pPr>
      <w:bookmarkStart w:id="66" w:name="_DV_M65"/>
      <w:bookmarkEnd w:id="66"/>
      <w:r>
        <w:rPr>
          <w:rFonts w:asciiTheme="majorHAnsi" w:hAnsiTheme="majorHAnsi"/>
          <w:szCs w:val="24"/>
        </w:rPr>
        <w:t xml:space="preserve">ICANN may, upon notice to Registry Operator, terminate this Agreement if (i) Registry </w:t>
      </w:r>
      <w:r w:rsidR="002A76BA">
        <w:rPr>
          <w:rFonts w:asciiTheme="majorHAnsi" w:hAnsiTheme="majorHAnsi"/>
          <w:szCs w:val="24"/>
        </w:rPr>
        <w:t xml:space="preserve">Operator knowingly employs </w:t>
      </w:r>
      <w:r w:rsidR="00A8719B">
        <w:rPr>
          <w:rFonts w:asciiTheme="majorHAnsi" w:hAnsiTheme="majorHAnsi"/>
          <w:szCs w:val="24"/>
        </w:rPr>
        <w:t>any officer</w:t>
      </w:r>
      <w:r w:rsidR="002A76BA">
        <w:rPr>
          <w:rFonts w:asciiTheme="majorHAnsi" w:hAnsiTheme="majorHAnsi"/>
          <w:szCs w:val="24"/>
        </w:rPr>
        <w:t xml:space="preserve"> </w:t>
      </w:r>
      <w:r>
        <w:rPr>
          <w:rFonts w:asciiTheme="majorHAnsi" w:hAnsiTheme="majorHAnsi"/>
          <w:szCs w:val="24"/>
        </w:rPr>
        <w:t xml:space="preserve">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AEA5CB" w14:textId="77777777" w:rsidR="009D1654" w:rsidRDefault="005332B6" w:rsidP="009D1654">
      <w:pPr>
        <w:pStyle w:val="ARTICLEAL3"/>
        <w:rPr>
          <w:rFonts w:asciiTheme="majorHAnsi" w:hAnsiTheme="majorHAnsi"/>
          <w:szCs w:val="24"/>
        </w:rPr>
      </w:pPr>
      <w:bookmarkStart w:id="67" w:name="_DV_M66"/>
      <w:bookmarkEnd w:id="67"/>
      <w:r>
        <w:rPr>
          <w:rFonts w:asciiTheme="majorHAnsi" w:hAnsiTheme="majorHAnsi"/>
          <w:szCs w:val="24"/>
        </w:rPr>
        <w:t xml:space="preserve">ICANN may, upon thirty (30) calendar days’ notice to Registry Operator, </w:t>
      </w:r>
      <w:r w:rsidRPr="00C3262F">
        <w:rPr>
          <w:rFonts w:asciiTheme="majorHAnsi" w:hAnsiTheme="majorHAnsi"/>
          <w:szCs w:val="24"/>
        </w:rPr>
        <w:t xml:space="preserve">terminate this Agreement as specified in Section </w:t>
      </w:r>
      <w:bookmarkStart w:id="68" w:name="_DV_M67"/>
      <w:bookmarkEnd w:id="68"/>
      <w:r w:rsidR="003F7834">
        <w:rPr>
          <w:rFonts w:asciiTheme="majorHAnsi" w:hAnsiTheme="majorHAnsi"/>
          <w:szCs w:val="24"/>
        </w:rPr>
        <w:t>7.5.</w:t>
      </w:r>
    </w:p>
    <w:p w14:paraId="581863EF" w14:textId="241B02A9" w:rsidR="003F7834" w:rsidRPr="009D1654" w:rsidRDefault="003F7834" w:rsidP="009D1654">
      <w:pPr>
        <w:pStyle w:val="ARTICLEAL3"/>
        <w:rPr>
          <w:rFonts w:asciiTheme="majorHAnsi" w:hAnsiTheme="majorHAnsi"/>
          <w:szCs w:val="24"/>
        </w:rPr>
      </w:pPr>
      <w:r w:rsidRPr="009D1654">
        <w:t>ICANN may termin</w:t>
      </w:r>
      <w:r w:rsidR="00696C41" w:rsidRPr="009D1654">
        <w:t>ate this Agreement pursuant to S</w:t>
      </w:r>
      <w:r w:rsidRPr="009D1654">
        <w:t>ection 7.16.</w:t>
      </w:r>
    </w:p>
    <w:p w14:paraId="55C433AB" w14:textId="77777777" w:rsidR="00115B11" w:rsidRPr="00C3262F" w:rsidRDefault="005332B6">
      <w:pPr>
        <w:pStyle w:val="ARTICLEAL2"/>
        <w:rPr>
          <w:rFonts w:asciiTheme="majorHAnsi" w:hAnsiTheme="majorHAnsi"/>
          <w:szCs w:val="24"/>
        </w:rPr>
      </w:pPr>
      <w:r w:rsidRPr="00C3262F">
        <w:rPr>
          <w:rFonts w:asciiTheme="majorHAnsi" w:hAnsiTheme="majorHAnsi"/>
          <w:b/>
          <w:szCs w:val="24"/>
        </w:rPr>
        <w:t>Termination by Registry Operator</w:t>
      </w:r>
      <w:r w:rsidRPr="00C3262F">
        <w:rPr>
          <w:rFonts w:asciiTheme="majorHAnsi" w:hAnsiTheme="majorHAnsi"/>
          <w:szCs w:val="24"/>
        </w:rPr>
        <w:t>.</w:t>
      </w:r>
    </w:p>
    <w:p w14:paraId="62FF072D" w14:textId="77777777" w:rsidR="00115B11" w:rsidRPr="00C3262F" w:rsidRDefault="005332B6">
      <w:pPr>
        <w:pStyle w:val="ARTICLEAL3"/>
        <w:rPr>
          <w:rFonts w:asciiTheme="majorHAnsi" w:hAnsiTheme="majorHAnsi"/>
          <w:szCs w:val="24"/>
        </w:rPr>
      </w:pPr>
      <w:bookmarkStart w:id="69" w:name="_DV_M68"/>
      <w:bookmarkEnd w:id="69"/>
      <w:r w:rsidRPr="00C3262F">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81275AF" w14:textId="77777777" w:rsidR="009D1654" w:rsidRPr="009D1654" w:rsidRDefault="005332B6" w:rsidP="009D1654">
      <w:pPr>
        <w:pStyle w:val="ARTICLEAL3"/>
        <w:rPr>
          <w:rFonts w:asciiTheme="majorHAnsi" w:hAnsiTheme="majorHAnsi"/>
          <w:szCs w:val="24"/>
        </w:rPr>
      </w:pPr>
      <w:bookmarkStart w:id="70" w:name="_DV_M69"/>
      <w:bookmarkEnd w:id="70"/>
      <w:r w:rsidRPr="00C3262F">
        <w:rPr>
          <w:rFonts w:asciiTheme="majorHAnsi" w:hAnsiTheme="majorHAnsi"/>
          <w:szCs w:val="24"/>
        </w:rPr>
        <w:t xml:space="preserve">Registry Operator may terminate this Agreement for any reason upon </w:t>
      </w:r>
      <w:r w:rsidRPr="009D1654">
        <w:rPr>
          <w:rFonts w:asciiTheme="majorHAnsi" w:hAnsiTheme="majorHAnsi"/>
          <w:szCs w:val="24"/>
        </w:rPr>
        <w:t xml:space="preserve">one hundred eighty (180) calendar day advance notice to ICANN.  </w:t>
      </w:r>
      <w:bookmarkStart w:id="71" w:name="_DV_M70"/>
      <w:bookmarkStart w:id="72" w:name="_DV_C10"/>
      <w:bookmarkEnd w:id="71"/>
    </w:p>
    <w:p w14:paraId="5BCCE529" w14:textId="2739AD97" w:rsidR="00115B11" w:rsidRPr="009D1654" w:rsidRDefault="00235394" w:rsidP="009D1654">
      <w:pPr>
        <w:pStyle w:val="ARTICLEAL2"/>
        <w:rPr>
          <w:rFonts w:asciiTheme="majorHAnsi" w:hAnsiTheme="majorHAnsi"/>
          <w:szCs w:val="24"/>
        </w:rPr>
      </w:pPr>
      <w:r w:rsidRPr="009D1654">
        <w:rPr>
          <w:rFonts w:asciiTheme="majorHAnsi" w:hAnsiTheme="majorHAnsi"/>
          <w:b/>
        </w:rPr>
        <w:t>Transition of Registry upon Termination of Agreement.</w:t>
      </w:r>
      <w:r w:rsidRPr="009D1654">
        <w:rPr>
          <w:rFonts w:asciiTheme="majorHAnsi" w:hAnsiTheme="majorHAnsi"/>
        </w:rPr>
        <w:t xml:space="preserve">  Upon expiration of the Term pursuant to Section 4.1 or Section 4.2 or any termination of this Agreement pursuant to Section 4.3 or Section 4.4, in connection with ICANN’s designation of a </w:t>
      </w:r>
      <w:r w:rsidRPr="009D1654">
        <w:rPr>
          <w:rFonts w:asciiTheme="majorHAnsi" w:hAnsiTheme="majorHAnsi"/>
        </w:rPr>
        <w:lastRenderedPageBreak/>
        <w:t>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End w:id="72"/>
    </w:p>
    <w:p w14:paraId="5E8031FB" w14:textId="77777777" w:rsidR="00115B11" w:rsidRDefault="005332B6">
      <w:pPr>
        <w:pStyle w:val="ARTICLEAL2"/>
        <w:rPr>
          <w:rFonts w:asciiTheme="majorHAnsi" w:hAnsiTheme="majorHAnsi"/>
          <w:szCs w:val="24"/>
        </w:rPr>
      </w:pPr>
      <w:bookmarkStart w:id="73" w:name="_DV_M71"/>
      <w:bookmarkEnd w:id="7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4" w:name="_DV_M72"/>
      <w:bookmarkEnd w:id="74"/>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5" w:name="_DV_M73"/>
      <w:bookmarkEnd w:id="7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6" w:name="_DV_M74"/>
      <w:bookmarkEnd w:id="76"/>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w:t>
      </w:r>
      <w:r>
        <w:rPr>
          <w:rFonts w:asciiTheme="majorHAnsi" w:hAnsiTheme="majorHAnsi"/>
          <w:szCs w:val="24"/>
        </w:rPr>
        <w:lastRenderedPageBreak/>
        <w:t>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77" w:name="_DV_M75"/>
      <w:bookmarkEnd w:id="7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78" w:name="_DV_M76"/>
      <w:bookmarkEnd w:id="7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31D040C" w14:textId="77777777" w:rsidR="009D1654" w:rsidRPr="009D1654" w:rsidRDefault="005332B6" w:rsidP="009D1654">
      <w:pPr>
        <w:pStyle w:val="ARTICLEAL3"/>
        <w:rPr>
          <w:rFonts w:asciiTheme="majorHAnsi" w:hAnsiTheme="majorHAnsi"/>
          <w:szCs w:val="24"/>
        </w:rPr>
      </w:pPr>
      <w:bookmarkStart w:id="79" w:name="_DV_M77"/>
      <w:bookmarkEnd w:id="7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w:t>
      </w:r>
      <w:r w:rsidRPr="009D1654">
        <w:rPr>
          <w:rFonts w:asciiTheme="majorHAnsi" w:hAnsiTheme="majorHAnsi"/>
          <w:szCs w:val="24"/>
        </w:rPr>
        <w:t xml:space="preserve">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bookmarkStart w:id="80" w:name="_DV_M78"/>
      <w:bookmarkEnd w:id="80"/>
    </w:p>
    <w:p w14:paraId="53F7FA0A" w14:textId="4B311866" w:rsidR="00115B11" w:rsidRPr="009D1654" w:rsidRDefault="005332B6" w:rsidP="009D1654">
      <w:pPr>
        <w:pStyle w:val="ARTICLEAL2"/>
        <w:rPr>
          <w:rFonts w:asciiTheme="majorHAnsi" w:hAnsiTheme="majorHAnsi"/>
          <w:szCs w:val="24"/>
        </w:rPr>
      </w:pPr>
      <w:r w:rsidRPr="009D1654">
        <w:rPr>
          <w:rFonts w:asciiTheme="majorHAnsi" w:hAnsiTheme="majorHAnsi"/>
          <w:b/>
        </w:rPr>
        <w:t>Arbitration.</w:t>
      </w:r>
      <w:r w:rsidRPr="009D1654">
        <w:rPr>
          <w:rFonts w:asciiTheme="majorHAnsi" w:hAnsiTheme="majorHAnsi"/>
        </w:rPr>
        <w:t xml:space="preserve"> </w:t>
      </w:r>
      <w:bookmarkStart w:id="81" w:name="_DV_C12"/>
      <w:r w:rsidR="00235394" w:rsidRPr="009D1654">
        <w:rPr>
          <w:rFonts w:asciiTheme="majorHAnsi" w:hAnsiTheme="majorHAns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w:t>
      </w:r>
      <w:r w:rsidR="00235394" w:rsidRPr="009D1654">
        <w:rPr>
          <w:rFonts w:asciiTheme="majorHAnsi" w:hAnsiTheme="majorHAnsi"/>
        </w:rPr>
        <w:lastRenderedPageBreak/>
        <w:t>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1"/>
    </w:p>
    <w:p w14:paraId="6B402DCB" w14:textId="77777777" w:rsidR="00115B11" w:rsidRDefault="005332B6">
      <w:pPr>
        <w:pStyle w:val="ARTICLEAL2"/>
        <w:rPr>
          <w:rFonts w:asciiTheme="majorHAnsi" w:hAnsiTheme="majorHAnsi"/>
          <w:szCs w:val="24"/>
        </w:rPr>
      </w:pPr>
      <w:bookmarkStart w:id="82" w:name="_DV_M79"/>
      <w:bookmarkEnd w:id="82"/>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3" w:name="_DV_M80"/>
      <w:bookmarkEnd w:id="83"/>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4" w:name="_DV_M81"/>
      <w:bookmarkEnd w:id="84"/>
      <w:r>
        <w:rPr>
          <w:rFonts w:asciiTheme="majorHAnsi" w:hAnsiTheme="majorHAnsi"/>
          <w:szCs w:val="24"/>
        </w:rPr>
        <w:lastRenderedPageBreak/>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5" w:name="_DV_M82"/>
      <w:bookmarkEnd w:id="85"/>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6" w:name="_DV_M83"/>
      <w:bookmarkEnd w:id="86"/>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87" w:name="_DV_M84"/>
      <w:bookmarkEnd w:id="87"/>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88" w:name="_DV_M85"/>
      <w:bookmarkEnd w:id="88"/>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89" w:name="_DV_M86"/>
      <w:bookmarkEnd w:id="89"/>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0" w:name="_DV_M87"/>
      <w:bookmarkEnd w:id="90"/>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lastRenderedPageBreak/>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1" w:name="_DV_M88"/>
      <w:bookmarkEnd w:id="91"/>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2" w:name="_DV_M89"/>
      <w:bookmarkEnd w:id="92"/>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3" w:name="_DV_C13"/>
      <w:r w:rsidRPr="00EA43CE">
        <w:rPr>
          <w:rFonts w:asciiTheme="majorHAnsi" w:hAnsiTheme="majorHAnsi"/>
        </w:rPr>
        <w:t xml:space="preserve">an amount specified by ICANN not to exceed </w:t>
      </w:r>
      <w:bookmarkStart w:id="94" w:name="_DV_M90"/>
      <w:bookmarkEnd w:id="93"/>
      <w:bookmarkEnd w:id="94"/>
      <w:r w:rsidRPr="00EA43CE">
        <w:rPr>
          <w:rFonts w:asciiTheme="majorHAnsi" w:hAnsiTheme="majorHAnsi"/>
        </w:rPr>
        <w:t>US$0.25</w:t>
      </w:r>
      <w:bookmarkStart w:id="95" w:name="_DV_M91"/>
      <w:bookmarkEnd w:id="95"/>
      <w:r w:rsidR="00235394" w:rsidRPr="00EA43CE">
        <w:rPr>
          <w:rFonts w:asciiTheme="majorHAnsi" w:hAnsiTheme="majorHAnsi"/>
        </w:rPr>
        <w:t xml:space="preserve"> per Sunrise Registration and Claims Registra</w:t>
      </w:r>
      <w:r w:rsidR="00235394" w:rsidRPr="00ED2622">
        <w:rPr>
          <w:rFonts w:asciiTheme="majorHAnsi" w:hAnsiTheme="majorHAnsi"/>
          <w:szCs w:val="24"/>
        </w:rPr>
        <w:t>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6" w:name="_DV_M92"/>
      <w:bookmarkEnd w:id="96"/>
      <w:r w:rsidRPr="00ED2622">
        <w:rPr>
          <w:rFonts w:asciiTheme="majorHAnsi" w:hAnsiTheme="majorHAnsi"/>
          <w:b/>
          <w:szCs w:val="24"/>
        </w:rPr>
        <w:t xml:space="preserve">Adjustments to Fees.  </w:t>
      </w:r>
      <w:r w:rsidRPr="00ED2622">
        <w:rPr>
          <w:rFonts w:asciiTheme="majorHAnsi" w:hAnsiTheme="majorHAnsi"/>
          <w:szCs w:val="24"/>
        </w:rPr>
        <w:t xml:space="preserve">Notwithstanding any of the fee limitations set forth in this Article 6, commencing upon the expiration of the first year of this Agreement, and upon </w:t>
      </w:r>
      <w:r w:rsidRPr="00ED2622">
        <w:rPr>
          <w:rFonts w:asciiTheme="majorHAnsi" w:hAnsiTheme="majorHAnsi"/>
          <w:szCs w:val="24"/>
        </w:rPr>
        <w:lastRenderedPageBreak/>
        <w:t xml:space="preserve">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97" w:name="_DV_M93"/>
      <w:bookmarkEnd w:id="97"/>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98" w:name="_DV_M94"/>
      <w:bookmarkEnd w:id="98"/>
      <w:r w:rsidRPr="00ED2622">
        <w:rPr>
          <w:rFonts w:asciiTheme="majorHAnsi" w:hAnsiTheme="majorHAnsi"/>
          <w:szCs w:val="24"/>
        </w:rPr>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99" w:name="_DV_M95"/>
      <w:bookmarkEnd w:id="99"/>
      <w:r w:rsidRPr="00ED2622">
        <w:rPr>
          <w:rFonts w:asciiTheme="majorHAnsi" w:hAnsiTheme="majorHAnsi"/>
          <w:b/>
          <w:szCs w:val="24"/>
        </w:rPr>
        <w:t xml:space="preserve">Indemnification of ICANN. </w:t>
      </w:r>
      <w:bookmarkStart w:id="100" w:name="_DV_M96"/>
      <w:bookmarkStart w:id="101" w:name="_DV_C17"/>
      <w:bookmarkEnd w:id="100"/>
      <w:r w:rsidR="00B771F4" w:rsidRPr="00ED2622">
        <w:rPr>
          <w:rFonts w:asciiTheme="majorHAnsi" w:hAnsiTheme="majorHAnsi"/>
          <w:b/>
          <w:szCs w:val="24"/>
        </w:rPr>
        <w:t xml:space="preserve"> </w:t>
      </w:r>
      <w:r w:rsidR="00235394" w:rsidRPr="009D1654">
        <w:rPr>
          <w:rFonts w:asciiTheme="majorHAnsi" w:hAnsiTheme="majorHAnsi"/>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1"/>
    </w:p>
    <w:p w14:paraId="52691167" w14:textId="77777777" w:rsidR="008D7E8A" w:rsidRPr="003A2A62" w:rsidRDefault="008D7E8A" w:rsidP="008D7E8A">
      <w:pPr>
        <w:pStyle w:val="ARTICLEAL2"/>
        <w:rPr>
          <w:rFonts w:asciiTheme="majorHAnsi" w:hAnsiTheme="majorHAnsi"/>
          <w:b/>
          <w:i/>
          <w:szCs w:val="24"/>
        </w:rPr>
      </w:pPr>
      <w:bookmarkStart w:id="102" w:name="_DV_M97"/>
      <w:bookmarkStart w:id="103" w:name="_DV_M99"/>
      <w:bookmarkStart w:id="104" w:name="_DV_M100"/>
      <w:bookmarkEnd w:id="102"/>
      <w:bookmarkEnd w:id="103"/>
      <w:bookmarkEnd w:id="104"/>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5" w:name="_DV_M101"/>
      <w:bookmarkEnd w:id="105"/>
      <w:r w:rsidRPr="00ED2622">
        <w:rPr>
          <w:rFonts w:asciiTheme="majorHAnsi" w:hAnsiTheme="majorHAnsi"/>
          <w:szCs w:val="24"/>
        </w:rPr>
        <w:lastRenderedPageBreak/>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6" w:name="_DV_M102"/>
      <w:bookmarkEnd w:id="106"/>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07" w:name="_DV_M103"/>
      <w:bookmarkEnd w:id="107"/>
      <w:r w:rsidRPr="00ED2622">
        <w:rPr>
          <w:rFonts w:asciiTheme="majorHAnsi" w:hAnsiTheme="majorHAnsi"/>
          <w:b/>
          <w:szCs w:val="24"/>
        </w:rPr>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08" w:name="_DV_M104"/>
      <w:bookmarkEnd w:id="108"/>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09" w:name="_DV_M105"/>
      <w:bookmarkEnd w:id="109"/>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0" w:name="_DV_M106"/>
      <w:bookmarkEnd w:id="110"/>
      <w:r w:rsidRPr="00ED2622">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t>
      </w:r>
      <w:r w:rsidRPr="00ED2622">
        <w:rPr>
          <w:rFonts w:asciiTheme="majorHAnsi" w:hAnsiTheme="majorHAnsi"/>
          <w:szCs w:val="24"/>
        </w:rPr>
        <w:lastRenderedPageBreak/>
        <w:t xml:space="preserve">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1" w:name="_DV_M107"/>
      <w:bookmarkEnd w:id="111"/>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2" w:name="_DV_M108"/>
      <w:bookmarkEnd w:id="112"/>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3" w:name="_DV_M109"/>
      <w:bookmarkEnd w:id="113"/>
      <w:r w:rsidRPr="00ED2622">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4" w:name="_DV_M110"/>
      <w:bookmarkEnd w:id="114"/>
      <w:r w:rsidRPr="00ED2622">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5" w:name="_DV_M111"/>
      <w:bookmarkEnd w:id="115"/>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6" w:name="_DV_M112"/>
      <w:bookmarkEnd w:id="116"/>
      <w:r w:rsidRPr="00ED2622">
        <w:rPr>
          <w:rFonts w:asciiTheme="majorHAnsi" w:hAnsiTheme="majorHAnsi"/>
          <w:szCs w:val="24"/>
        </w:rPr>
        <w:t xml:space="preserve">If the ICANN Board of Directors determines that an amendment to this Agreement (including to the Specifications referred to herein) and all other registry </w:t>
      </w:r>
      <w:r w:rsidRPr="00ED2622">
        <w:rPr>
          <w:rFonts w:asciiTheme="majorHAnsi" w:hAnsiTheme="majorHAnsi"/>
          <w:szCs w:val="24"/>
        </w:rPr>
        <w:lastRenderedPageBreak/>
        <w:t xml:space="preserve">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17" w:name="_DV_M113"/>
      <w:bookmarkEnd w:id="117"/>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18" w:name="_DV_M114"/>
      <w:bookmarkEnd w:id="118"/>
      <w:r w:rsidRPr="00ED2622">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19" w:name="_DV_M115"/>
      <w:bookmarkEnd w:id="119"/>
      <w:r w:rsidRPr="00ED2622">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w:t>
      </w:r>
      <w:r w:rsidRPr="00ED2622">
        <w:rPr>
          <w:rFonts w:asciiTheme="majorHAnsi" w:hAnsiTheme="majorHAnsi"/>
          <w:szCs w:val="24"/>
        </w:rPr>
        <w:lastRenderedPageBreak/>
        <w:t>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0" w:name="_DV_M116"/>
      <w:bookmarkEnd w:id="120"/>
      <w:r w:rsidRPr="00ED2622">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1" w:name="_DV_M117"/>
      <w:bookmarkEnd w:id="121"/>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2" w:name="_DV_M118"/>
      <w:bookmarkEnd w:id="122"/>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3" w:name="_DV_M119"/>
      <w:bookmarkEnd w:id="123"/>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4" w:name="_DV_M120"/>
      <w:bookmarkEnd w:id="124"/>
      <w:r w:rsidRPr="00ED2622">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5" w:name="_DV_M121"/>
      <w:bookmarkEnd w:id="125"/>
      <w:r w:rsidRPr="00ED2622">
        <w:rPr>
          <w:rFonts w:asciiTheme="majorHAnsi" w:hAnsiTheme="majorHAnsi"/>
          <w:szCs w:val="24"/>
        </w:rPr>
        <w:lastRenderedPageBreak/>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6" w:name="_DV_M122"/>
      <w:bookmarkEnd w:id="126"/>
      <w:r w:rsidRPr="00ED2622">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27" w:name="_DV_M123"/>
      <w:bookmarkEnd w:id="127"/>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28" w:name="_DV_M124"/>
      <w:bookmarkEnd w:id="128"/>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29" w:name="_DV_M125"/>
      <w:bookmarkEnd w:id="129"/>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0" w:name="_DV_M126"/>
      <w:bookmarkEnd w:id="130"/>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1" w:name="_DV_M127"/>
      <w:bookmarkEnd w:id="131"/>
      <w:r w:rsidRPr="00ED2622">
        <w:rPr>
          <w:rFonts w:asciiTheme="majorHAnsi" w:hAnsiTheme="majorHAnsi"/>
          <w:szCs w:val="24"/>
        </w:rPr>
        <w:lastRenderedPageBreak/>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ED2622" w:rsidRDefault="005332B6">
      <w:pPr>
        <w:pStyle w:val="ARTICLEAL3"/>
        <w:rPr>
          <w:rFonts w:asciiTheme="majorHAnsi" w:hAnsiTheme="majorHAnsi"/>
          <w:szCs w:val="24"/>
        </w:rPr>
      </w:pPr>
      <w:bookmarkStart w:id="132" w:name="_DV_M128"/>
      <w:bookmarkEnd w:id="132"/>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3" w:name="_DV_M129"/>
      <w:bookmarkEnd w:id="133"/>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w:t>
      </w:r>
      <w:r w:rsidRPr="00ED2622">
        <w:rPr>
          <w:rFonts w:asciiTheme="majorHAnsi" w:hAnsiTheme="majorHAnsi"/>
          <w:szCs w:val="24"/>
        </w:rPr>
        <w:lastRenderedPageBreak/>
        <w:t xml:space="preserve">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4" w:name="_DV_M130"/>
      <w:bookmarkEnd w:id="134"/>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5" w:name="_DV_M131"/>
      <w:bookmarkEnd w:id="135"/>
      <w:r w:rsidRPr="00ED2622">
        <w:rPr>
          <w:rFonts w:asciiTheme="majorHAnsi" w:hAnsiTheme="majorHAnsi"/>
          <w:szCs w:val="24"/>
        </w:rPr>
        <w:lastRenderedPageBreak/>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6" w:name="_DV_M132"/>
      <w:bookmarkEnd w:id="136"/>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37" w:name="_DV_M133"/>
      <w:bookmarkEnd w:id="137"/>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38" w:name="_DV_M134"/>
      <w:bookmarkEnd w:id="138"/>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39" w:name="_DV_M135"/>
      <w:bookmarkEnd w:id="139"/>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0" w:name="_DV_M136"/>
      <w:bookmarkEnd w:id="140"/>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ED2622" w:rsidRDefault="005332B6">
      <w:pPr>
        <w:pStyle w:val="ARTICLEAL3"/>
        <w:rPr>
          <w:rFonts w:asciiTheme="majorHAnsi" w:hAnsiTheme="majorHAnsi"/>
          <w:szCs w:val="24"/>
        </w:rPr>
      </w:pPr>
      <w:bookmarkStart w:id="141" w:name="_DV_M137"/>
      <w:bookmarkEnd w:id="141"/>
      <w:r w:rsidRPr="00ED2622">
        <w:rPr>
          <w:rFonts w:asciiTheme="majorHAnsi" w:hAnsiTheme="majorHAnsi"/>
          <w:szCs w:val="24"/>
        </w:rPr>
        <w:t xml:space="preserve">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w:t>
      </w:r>
      <w:r w:rsidRPr="00ED2622">
        <w:rPr>
          <w:rFonts w:asciiTheme="majorHAnsi" w:hAnsiTheme="majorHAnsi"/>
          <w:szCs w:val="24"/>
        </w:rPr>
        <w:lastRenderedPageBreak/>
        <w:t>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2" w:name="_DV_M138"/>
      <w:bookmarkEnd w:id="142"/>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3" w:name="_DV_M139"/>
      <w:bookmarkEnd w:id="143"/>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4" w:name="_DV_M140"/>
      <w:bookmarkEnd w:id="144"/>
      <w:r w:rsidRPr="00ED2622">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5" w:name="_DV_M141"/>
      <w:bookmarkEnd w:id="145"/>
      <w:r w:rsidRPr="00ED2622">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ED2622" w:rsidRDefault="005332B6">
      <w:pPr>
        <w:pStyle w:val="ARTICLEAL3"/>
        <w:rPr>
          <w:rFonts w:asciiTheme="majorHAnsi" w:hAnsiTheme="majorHAnsi"/>
          <w:szCs w:val="24"/>
        </w:rPr>
      </w:pPr>
      <w:bookmarkStart w:id="146" w:name="_DV_M142"/>
      <w:bookmarkEnd w:id="146"/>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47" w:name="_DV_M143"/>
      <w:bookmarkEnd w:id="147"/>
      <w:r w:rsidRPr="00ED2622">
        <w:rPr>
          <w:rFonts w:asciiTheme="majorHAnsi" w:hAnsiTheme="majorHAnsi"/>
          <w:szCs w:val="24"/>
        </w:rPr>
        <w:lastRenderedPageBreak/>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ED2622" w:rsidRDefault="005332B6">
      <w:pPr>
        <w:pStyle w:val="ARTICLEAL4"/>
        <w:rPr>
          <w:rFonts w:asciiTheme="majorHAnsi" w:hAnsiTheme="majorHAnsi"/>
          <w:szCs w:val="24"/>
        </w:rPr>
      </w:pPr>
      <w:bookmarkStart w:id="148" w:name="_DV_M144"/>
      <w:bookmarkEnd w:id="148"/>
      <w:r w:rsidRPr="00ED2622">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49" w:name="_DV_M145"/>
      <w:bookmarkEnd w:id="149"/>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0" w:name="_DV_M146"/>
      <w:bookmarkEnd w:id="150"/>
      <w:r w:rsidRPr="00ED2622">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ED2622" w:rsidRDefault="005332B6">
      <w:pPr>
        <w:pStyle w:val="ARTICLEAL4"/>
        <w:rPr>
          <w:rFonts w:asciiTheme="majorHAnsi" w:hAnsiTheme="majorHAnsi"/>
          <w:szCs w:val="24"/>
        </w:rPr>
      </w:pPr>
      <w:bookmarkStart w:id="151" w:name="_DV_M147"/>
      <w:bookmarkEnd w:id="151"/>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ED2622" w:rsidRDefault="005332B6">
      <w:pPr>
        <w:pStyle w:val="ARTICLEAL3"/>
        <w:rPr>
          <w:rFonts w:asciiTheme="majorHAnsi" w:hAnsiTheme="majorHAnsi"/>
          <w:szCs w:val="24"/>
        </w:rPr>
      </w:pPr>
      <w:bookmarkStart w:id="152" w:name="_DV_M148"/>
      <w:bookmarkEnd w:id="152"/>
      <w:r w:rsidRPr="00ED2622">
        <w:rPr>
          <w:rFonts w:asciiTheme="majorHAnsi" w:hAnsiTheme="majorHAnsi"/>
          <w:szCs w:val="24"/>
        </w:rPr>
        <w:lastRenderedPageBreak/>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3" w:name="_DV_M149"/>
      <w:bookmarkEnd w:id="153"/>
      <w:r w:rsidRPr="00ED2622">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4" w:name="_DV_M150"/>
      <w:bookmarkEnd w:id="154"/>
      <w:r w:rsidRPr="00ED2622">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5" w:name="_DV_M151"/>
      <w:bookmarkEnd w:id="155"/>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6" w:name="_DV_M152"/>
      <w:bookmarkEnd w:id="156"/>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57" w:name="_DV_M153"/>
      <w:bookmarkEnd w:id="157"/>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w:t>
      </w:r>
      <w:r w:rsidRPr="00ED2622">
        <w:rPr>
          <w:rFonts w:asciiTheme="majorHAnsi" w:hAnsiTheme="majorHAnsi"/>
          <w:szCs w:val="24"/>
        </w:rPr>
        <w:lastRenderedPageBreak/>
        <w:t xml:space="preserve">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58" w:name="_DV_M154"/>
      <w:bookmarkEnd w:id="158"/>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59" w:name="_DV_M155"/>
      <w:bookmarkEnd w:id="159"/>
      <w:r w:rsidRPr="00ED2622">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0" w:name="_DV_M156"/>
      <w:bookmarkEnd w:id="160"/>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1" w:name="_DV_M157"/>
      <w:bookmarkEnd w:id="161"/>
      <w:r w:rsidRPr="00ED2622">
        <w:rPr>
          <w:rFonts w:asciiTheme="majorHAnsi" w:hAnsiTheme="majorHAnsi"/>
          <w:b/>
          <w:szCs w:val="24"/>
        </w:rPr>
        <w:t>General Notices</w:t>
      </w:r>
      <w:r w:rsidRPr="00ED2622">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w:t>
      </w:r>
      <w:r w:rsidRPr="00ED2622">
        <w:rPr>
          <w:rFonts w:asciiTheme="majorHAnsi" w:hAnsiTheme="majorHAnsi"/>
          <w:szCs w:val="24"/>
        </w:rPr>
        <w:lastRenderedPageBreak/>
        <w:t>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2" w:name="_DV_M158"/>
      <w:bookmarkEnd w:id="162"/>
      <w:r w:rsidRPr="00ED2622">
        <w:rPr>
          <w:rFonts w:asciiTheme="majorHAnsi" w:hAnsiTheme="majorHAnsi"/>
          <w:sz w:val="24"/>
          <w:szCs w:val="24"/>
        </w:rPr>
        <w:t>If to ICANN, addressed to:</w:t>
      </w:r>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3A11270A" w14:textId="77777777" w:rsidR="00E71E8C" w:rsidRPr="00D128FF" w:rsidRDefault="005332B6" w:rsidP="00E71E8C">
      <w:pPr>
        <w:ind w:left="1440"/>
        <w:rPr>
          <w:rFonts w:asciiTheme="majorHAnsi" w:hAnsiTheme="majorHAnsi"/>
          <w:sz w:val="24"/>
          <w:szCs w:val="24"/>
        </w:rPr>
      </w:pPr>
      <w:bookmarkStart w:id="163" w:name="_DV_M159"/>
      <w:bookmarkEnd w:id="163"/>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t xml:space="preserve">With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CB26BC">
        <w:rPr>
          <w:rFonts w:asciiTheme="majorHAnsi" w:hAnsiTheme="majorHAnsi"/>
          <w:sz w:val="24"/>
          <w:szCs w:val="24"/>
        </w:rPr>
        <w:br/>
      </w:r>
      <w:r w:rsidR="00E130D3" w:rsidRPr="00CB26BC">
        <w:rPr>
          <w:rFonts w:asciiTheme="majorHAnsi" w:hAnsiTheme="majorHAnsi"/>
          <w:sz w:val="24"/>
          <w:szCs w:val="24"/>
        </w:rPr>
        <w:t>If to Registry Operator, addressed to:</w:t>
      </w:r>
      <w:r w:rsidR="00E130D3" w:rsidRPr="00CB26BC">
        <w:rPr>
          <w:rFonts w:asciiTheme="majorHAnsi" w:hAnsiTheme="majorHAnsi"/>
          <w:sz w:val="24"/>
          <w:szCs w:val="24"/>
        </w:rPr>
        <w:br/>
      </w:r>
      <w:bookmarkStart w:id="164" w:name="_DV_C20"/>
      <w:r w:rsidR="00E71E8C" w:rsidRPr="00D128FF">
        <w:rPr>
          <w:rFonts w:asciiTheme="majorHAnsi" w:eastAsiaTheme="minorEastAsia" w:hAnsiTheme="majorHAnsi" w:cs="Courier"/>
          <w:sz w:val="24"/>
          <w:szCs w:val="24"/>
        </w:rPr>
        <w:t>Municipi de Barcelona</w:t>
      </w:r>
    </w:p>
    <w:p w14:paraId="3F138CB7" w14:textId="77777777" w:rsidR="00E71E8C" w:rsidRPr="00D128FF" w:rsidRDefault="00E71E8C" w:rsidP="00E71E8C">
      <w:pPr>
        <w:ind w:left="1440"/>
        <w:rPr>
          <w:rFonts w:asciiTheme="majorHAnsi" w:eastAsiaTheme="minorEastAsia" w:hAnsiTheme="majorHAnsi" w:cs="Arial"/>
          <w:sz w:val="24"/>
          <w:szCs w:val="24"/>
        </w:rPr>
      </w:pPr>
      <w:r w:rsidRPr="00D128FF">
        <w:rPr>
          <w:rFonts w:asciiTheme="majorHAnsi" w:eastAsiaTheme="minorEastAsia" w:hAnsiTheme="majorHAnsi" w:cs="Arial"/>
          <w:sz w:val="24"/>
          <w:szCs w:val="24"/>
        </w:rPr>
        <w:t>Pl. Sant Miquel, ed. Novíssim, pl. 3a</w:t>
      </w:r>
    </w:p>
    <w:p w14:paraId="6C0A1967" w14:textId="77777777" w:rsidR="00E71E8C" w:rsidRPr="00D128FF" w:rsidRDefault="00E71E8C" w:rsidP="00E71E8C">
      <w:pPr>
        <w:ind w:left="1440"/>
        <w:rPr>
          <w:rFonts w:asciiTheme="majorHAnsi" w:eastAsiaTheme="minorEastAsia" w:hAnsiTheme="majorHAnsi" w:cs="Arial"/>
          <w:sz w:val="24"/>
          <w:szCs w:val="24"/>
        </w:rPr>
      </w:pPr>
      <w:r w:rsidRPr="00D128FF">
        <w:rPr>
          <w:rFonts w:asciiTheme="majorHAnsi" w:eastAsiaTheme="minorEastAsia" w:hAnsiTheme="majorHAnsi" w:cs="Arial"/>
          <w:sz w:val="24"/>
          <w:szCs w:val="24"/>
        </w:rPr>
        <w:t>Barcelona 08002</w:t>
      </w:r>
    </w:p>
    <w:p w14:paraId="5A7D64D9" w14:textId="77777777" w:rsidR="00E71E8C" w:rsidRPr="00D128FF" w:rsidRDefault="00E71E8C" w:rsidP="00E71E8C">
      <w:pPr>
        <w:ind w:left="1440"/>
        <w:rPr>
          <w:rStyle w:val="DeltaViewDeletion"/>
          <w:rFonts w:asciiTheme="majorHAnsi" w:hAnsiTheme="majorHAnsi"/>
          <w:strike w:val="0"/>
          <w:color w:val="auto"/>
          <w:sz w:val="24"/>
          <w:szCs w:val="24"/>
        </w:rPr>
      </w:pPr>
      <w:r w:rsidRPr="00D128FF">
        <w:rPr>
          <w:rFonts w:asciiTheme="majorHAnsi" w:eastAsiaTheme="minorEastAsia" w:hAnsiTheme="majorHAnsi" w:cs="Arial"/>
          <w:sz w:val="24"/>
          <w:szCs w:val="24"/>
        </w:rPr>
        <w:t>ES</w:t>
      </w:r>
    </w:p>
    <w:p w14:paraId="1792D058" w14:textId="77777777" w:rsidR="00E71E8C" w:rsidRPr="00F04AC1" w:rsidRDefault="00E71E8C" w:rsidP="00E71E8C">
      <w:pPr>
        <w:ind w:left="1440"/>
        <w:rPr>
          <w:rFonts w:asciiTheme="majorHAnsi" w:hAnsiTheme="majorHAnsi"/>
          <w:sz w:val="24"/>
          <w:szCs w:val="24"/>
        </w:rPr>
      </w:pPr>
      <w:r w:rsidRPr="00F04AC1">
        <w:rPr>
          <w:rFonts w:asciiTheme="majorHAnsi" w:hAnsiTheme="majorHAnsi"/>
          <w:sz w:val="24"/>
          <w:szCs w:val="24"/>
        </w:rPr>
        <w:t>Telephone:</w:t>
      </w:r>
      <w:r w:rsidRPr="00F04AC1">
        <w:rPr>
          <w:rStyle w:val="DeltaViewInsertion"/>
          <w:rFonts w:asciiTheme="majorHAnsi" w:hAnsiTheme="majorHAnsi"/>
          <w:color w:val="auto"/>
          <w:sz w:val="24"/>
          <w:szCs w:val="24"/>
          <w:u w:val="none"/>
        </w:rPr>
        <w:t xml:space="preserve"> </w:t>
      </w:r>
      <w:r w:rsidRPr="00F04AC1">
        <w:rPr>
          <w:rFonts w:asciiTheme="majorHAnsi" w:hAnsiTheme="majorHAnsi"/>
          <w:sz w:val="24"/>
          <w:szCs w:val="24"/>
        </w:rPr>
        <w:t>+</w:t>
      </w:r>
      <w:r w:rsidRPr="00F04AC1">
        <w:rPr>
          <w:rFonts w:asciiTheme="majorHAnsi" w:eastAsiaTheme="minorEastAsia" w:hAnsiTheme="majorHAnsi" w:cs="Arial"/>
          <w:sz w:val="24"/>
          <w:szCs w:val="24"/>
        </w:rPr>
        <w:t xml:space="preserve"> 34 93 402 73 09</w:t>
      </w:r>
    </w:p>
    <w:p w14:paraId="764F8EF1" w14:textId="77777777" w:rsidR="00E71E8C" w:rsidRPr="00F04AC1" w:rsidRDefault="00E71E8C" w:rsidP="00F04AC1">
      <w:pPr>
        <w:ind w:left="1440"/>
        <w:rPr>
          <w:rFonts w:asciiTheme="majorHAnsi" w:hAnsiTheme="majorHAnsi"/>
          <w:sz w:val="24"/>
          <w:szCs w:val="24"/>
        </w:rPr>
      </w:pPr>
      <w:r w:rsidRPr="00F04AC1">
        <w:rPr>
          <w:rFonts w:asciiTheme="majorHAnsi" w:hAnsiTheme="majorHAnsi"/>
          <w:sz w:val="24"/>
          <w:szCs w:val="24"/>
        </w:rPr>
        <w:t>Attention: Antoni Galiano Barajas, Director del programa Jurídic Administratiu</w:t>
      </w:r>
    </w:p>
    <w:p w14:paraId="652B9E9F" w14:textId="77777777" w:rsidR="00E71E8C" w:rsidRPr="00F04AC1" w:rsidRDefault="00E71E8C" w:rsidP="00F04AC1">
      <w:pPr>
        <w:ind w:left="720" w:firstLine="720"/>
        <w:rPr>
          <w:rStyle w:val="DeltaViewDeletion"/>
          <w:rFonts w:asciiTheme="majorHAnsi" w:hAnsiTheme="majorHAnsi"/>
          <w:strike w:val="0"/>
          <w:color w:val="auto"/>
          <w:sz w:val="24"/>
          <w:szCs w:val="24"/>
        </w:rPr>
      </w:pPr>
      <w:r w:rsidRPr="00F04AC1">
        <w:rPr>
          <w:rFonts w:asciiTheme="majorHAnsi" w:hAnsiTheme="majorHAnsi"/>
          <w:sz w:val="24"/>
          <w:szCs w:val="24"/>
        </w:rPr>
        <w:t>Email:</w:t>
      </w:r>
      <w:r w:rsidRPr="00F04AC1">
        <w:rPr>
          <w:rStyle w:val="DeltaViewDeletion"/>
          <w:rFonts w:asciiTheme="majorHAnsi" w:hAnsiTheme="majorHAnsi"/>
          <w:strike w:val="0"/>
          <w:color w:val="auto"/>
          <w:sz w:val="24"/>
          <w:szCs w:val="24"/>
        </w:rPr>
        <w:t xml:space="preserve"> </w:t>
      </w:r>
      <w:r w:rsidRPr="00F04AC1">
        <w:rPr>
          <w:rFonts w:asciiTheme="majorHAnsi" w:hAnsiTheme="majorHAnsi"/>
          <w:sz w:val="24"/>
          <w:szCs w:val="24"/>
        </w:rPr>
        <w:t>domainsICANN@bcn.cat</w:t>
      </w:r>
    </w:p>
    <w:bookmarkEnd w:id="164"/>
    <w:p w14:paraId="6EC9DF5D" w14:textId="55712954" w:rsidR="00D05820" w:rsidRPr="00E130D3" w:rsidRDefault="00D05820" w:rsidP="00D83060">
      <w:pPr>
        <w:ind w:left="1440"/>
        <w:rPr>
          <w:rFonts w:asciiTheme="majorHAnsi" w:hAnsiTheme="majorHAnsi"/>
          <w:strike/>
          <w:sz w:val="24"/>
          <w:szCs w:val="24"/>
        </w:rPr>
      </w:pPr>
    </w:p>
    <w:p w14:paraId="5ED44FE9" w14:textId="77777777" w:rsidR="00115B11" w:rsidRPr="00ED2622" w:rsidRDefault="005332B6">
      <w:pPr>
        <w:pStyle w:val="ARTICLEAL2"/>
        <w:rPr>
          <w:rFonts w:asciiTheme="majorHAnsi" w:hAnsiTheme="majorHAnsi"/>
          <w:szCs w:val="24"/>
        </w:rPr>
      </w:pPr>
      <w:bookmarkStart w:id="165" w:name="_DV_M161"/>
      <w:bookmarkEnd w:id="165"/>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66" w:name="_DV_M162"/>
      <w:bookmarkEnd w:id="166"/>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67" w:name="_DV_M163"/>
      <w:bookmarkEnd w:id="167"/>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68" w:name="_DV_M164"/>
      <w:bookmarkEnd w:id="168"/>
      <w:r w:rsidRPr="00ED2622">
        <w:rPr>
          <w:rFonts w:asciiTheme="majorHAnsi" w:hAnsiTheme="majorHAnsi"/>
          <w:b/>
          <w:szCs w:val="24"/>
        </w:rPr>
        <w:lastRenderedPageBreak/>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Pr="00ED2622" w:rsidRDefault="005332B6">
      <w:pPr>
        <w:pStyle w:val="ARTICLEAL2"/>
        <w:rPr>
          <w:rFonts w:asciiTheme="majorHAnsi" w:hAnsiTheme="majorHAnsi"/>
          <w:szCs w:val="24"/>
        </w:rPr>
      </w:pPr>
      <w:bookmarkStart w:id="169" w:name="_DV_M165"/>
      <w:bookmarkEnd w:id="169"/>
      <w:r w:rsidRPr="00ED2622">
        <w:rPr>
          <w:rFonts w:asciiTheme="majorHAnsi" w:hAnsiTheme="majorHAnsi"/>
          <w:b/>
          <w:szCs w:val="24"/>
        </w:rPr>
        <w:t>Court Orders</w:t>
      </w:r>
      <w:r w:rsidRPr="00ED2622">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0" w:name="_DV_M166"/>
      <w:bookmarkEnd w:id="170"/>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1" w:name="_DV_M167"/>
      <w:bookmarkEnd w:id="171"/>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2" w:name="_DV_M168"/>
      <w:bookmarkEnd w:id="172"/>
      <w:r w:rsidRPr="00ED2622">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7B9CAD" w14:textId="65BD6350" w:rsidR="000C5334" w:rsidRPr="00D83060" w:rsidRDefault="005332B6" w:rsidP="00D83060">
      <w:pPr>
        <w:pStyle w:val="ARTICLEAL3"/>
        <w:rPr>
          <w:rFonts w:asciiTheme="majorHAnsi" w:hAnsiTheme="majorHAnsi"/>
          <w:szCs w:val="24"/>
        </w:rPr>
      </w:pPr>
      <w:bookmarkStart w:id="173" w:name="_DV_M169"/>
      <w:bookmarkEnd w:id="173"/>
      <w:r w:rsidRPr="00ED2622">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sidRPr="00ED2622">
        <w:rPr>
          <w:rFonts w:asciiTheme="majorHAnsi" w:hAnsiTheme="majorHAnsi"/>
          <w:szCs w:val="24"/>
        </w:rPr>
        <w:lastRenderedPageBreak/>
        <w:t xml:space="preserve">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w:t>
      </w:r>
      <w:r w:rsidRPr="000C5334">
        <w:rPr>
          <w:rFonts w:asciiTheme="majorHAnsi" w:hAnsiTheme="majorHAnsi"/>
          <w:szCs w:val="24"/>
        </w:rPr>
        <w:t>of the activities under this Agreement, provided that such third party is bound by confidentiality obligations at least as stringent as those set forth herein, either by written agreement or through professional responsibility standards.</w:t>
      </w:r>
      <w:bookmarkStart w:id="174" w:name="_DV_C32"/>
    </w:p>
    <w:p w14:paraId="7D0F4E35" w14:textId="0A667092" w:rsidR="000C5334" w:rsidRPr="000C5334" w:rsidRDefault="000C5334" w:rsidP="000C5334">
      <w:pPr>
        <w:pStyle w:val="ARTICLEAL2"/>
        <w:rPr>
          <w:rFonts w:asciiTheme="majorHAnsi" w:hAnsiTheme="majorHAnsi"/>
          <w:b/>
          <w:szCs w:val="24"/>
        </w:rPr>
      </w:pPr>
      <w:r w:rsidRPr="000C5334">
        <w:rPr>
          <w:rFonts w:asciiTheme="majorHAnsi" w:hAnsiTheme="majorHAnsi"/>
          <w:b/>
          <w:szCs w:val="24"/>
        </w:rPr>
        <w:t xml:space="preserve">Special Provision Relating to Intergovernmental Organizations or Governmental Entities. </w:t>
      </w:r>
    </w:p>
    <w:p w14:paraId="0D48688F" w14:textId="77777777" w:rsidR="000C5334" w:rsidRDefault="00235394" w:rsidP="000C5334">
      <w:pPr>
        <w:pStyle w:val="ARTICLEAL3"/>
        <w:rPr>
          <w:rFonts w:asciiTheme="majorHAnsi" w:hAnsiTheme="majorHAnsi"/>
          <w:szCs w:val="24"/>
        </w:rPr>
      </w:pPr>
      <w:r w:rsidRPr="000C5334">
        <w:rPr>
          <w:rFonts w:asciiTheme="majorHAnsi" w:hAnsiTheme="majorHAnsi"/>
          <w:szCs w:val="24"/>
        </w:rPr>
        <w:t>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w:t>
      </w:r>
      <w:bookmarkStart w:id="175" w:name="_DV_C33"/>
      <w:bookmarkEnd w:id="174"/>
    </w:p>
    <w:p w14:paraId="6BE03C37" w14:textId="77777777" w:rsidR="000C5334" w:rsidRDefault="00235394" w:rsidP="000C5334">
      <w:pPr>
        <w:pStyle w:val="ARTICLEAL3"/>
        <w:rPr>
          <w:rFonts w:asciiTheme="majorHAnsi" w:hAnsiTheme="majorHAnsi"/>
          <w:szCs w:val="24"/>
        </w:rPr>
      </w:pPr>
      <w:r w:rsidRPr="000C533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bookmarkStart w:id="176" w:name="_DV_C34"/>
      <w:bookmarkEnd w:id="175"/>
      <w:r w:rsidR="00742055" w:rsidRPr="000C5334">
        <w:rPr>
          <w:rFonts w:asciiTheme="majorHAnsi" w:hAnsiTheme="majorHAnsi"/>
          <w:szCs w:val="24"/>
        </w:rPr>
        <w:t>.</w:t>
      </w:r>
    </w:p>
    <w:p w14:paraId="0D0518B7"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Pr="000C5334">
        <w:rPr>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Start w:id="177" w:name="_DV_C35"/>
      <w:bookmarkEnd w:id="176"/>
    </w:p>
    <w:p w14:paraId="17D1392C"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Start w:id="178" w:name="_DV_C36"/>
      <w:bookmarkEnd w:id="177"/>
    </w:p>
    <w:p w14:paraId="42BF7487"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Start w:id="179" w:name="_DV_C37"/>
      <w:bookmarkEnd w:id="178"/>
    </w:p>
    <w:p w14:paraId="52B02BBA" w14:textId="45E62C72" w:rsidR="00115B11" w:rsidRPr="000C5334" w:rsidRDefault="00235394" w:rsidP="000C5334">
      <w:pPr>
        <w:pStyle w:val="ARTICLEAL3"/>
        <w:rPr>
          <w:rFonts w:asciiTheme="majorHAnsi" w:hAnsiTheme="majorHAnsi"/>
          <w:szCs w:val="24"/>
        </w:rPr>
      </w:pPr>
      <w:r w:rsidRPr="000C5334">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79"/>
    </w:p>
    <w:p w14:paraId="4B8A6239" w14:textId="77777777" w:rsidR="00115B11" w:rsidRPr="00ED2622" w:rsidRDefault="005332B6">
      <w:pPr>
        <w:pStyle w:val="BlockText"/>
        <w:jc w:val="center"/>
        <w:rPr>
          <w:rFonts w:asciiTheme="majorHAnsi" w:hAnsiTheme="majorHAnsi"/>
          <w:sz w:val="24"/>
          <w:szCs w:val="24"/>
        </w:rPr>
      </w:pPr>
      <w:bookmarkStart w:id="180" w:name="_DV_M170"/>
      <w:bookmarkEnd w:id="180"/>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1" w:name="_DV_M171"/>
      <w:bookmarkEnd w:id="181"/>
      <w:r w:rsidRPr="00ED2622">
        <w:rPr>
          <w:rFonts w:asciiTheme="majorHAnsi" w:hAnsiTheme="majorHAnsi"/>
          <w:sz w:val="24"/>
          <w:szCs w:val="24"/>
        </w:rPr>
        <w:lastRenderedPageBreak/>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2" w:name="_DV_M172"/>
      <w:bookmarkEnd w:id="182"/>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73C6F0C2" w14:textId="283309C8" w:rsidR="001009B7" w:rsidRPr="00ED2622" w:rsidRDefault="005332B6" w:rsidP="00B771F4">
      <w:pPr>
        <w:pStyle w:val="BodyTextIndent2"/>
        <w:spacing w:after="240"/>
        <w:ind w:left="1440" w:hanging="720"/>
        <w:rPr>
          <w:rFonts w:asciiTheme="majorHAnsi" w:hAnsiTheme="majorHAnsi"/>
          <w:sz w:val="24"/>
          <w:szCs w:val="24"/>
        </w:rPr>
      </w:pPr>
      <w:bookmarkStart w:id="183" w:name="_DV_M173"/>
      <w:bookmarkEnd w:id="183"/>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84" w:name="_DV_C39"/>
      <w:r w:rsidRPr="008C4298">
        <w:rPr>
          <w:rFonts w:asciiTheme="majorHAnsi" w:hAnsiTheme="majorHAnsi"/>
          <w:sz w:val="24"/>
          <w:szCs w:val="24"/>
        </w:rPr>
        <w:t>Akram Atallah</w:t>
      </w:r>
      <w:bookmarkStart w:id="185" w:name="_DV_M174"/>
      <w:bookmarkEnd w:id="184"/>
      <w:bookmarkEnd w:id="185"/>
      <w:r w:rsidRPr="008C4298">
        <w:rPr>
          <w:rFonts w:asciiTheme="majorHAnsi" w:hAnsiTheme="majorHAnsi"/>
          <w:sz w:val="24"/>
          <w:szCs w:val="24"/>
        </w:rPr>
        <w:br/>
        <w:t>President</w:t>
      </w:r>
      <w:bookmarkStart w:id="186" w:name="_DV_C40"/>
      <w:r w:rsidR="00217A1A" w:rsidRPr="008C4298">
        <w:rPr>
          <w:rFonts w:asciiTheme="majorHAnsi" w:hAnsiTheme="majorHAnsi"/>
          <w:sz w:val="24"/>
          <w:szCs w:val="24"/>
        </w:rPr>
        <w:t>,</w:t>
      </w:r>
      <w:bookmarkStart w:id="187" w:name="_DV_C41"/>
      <w:bookmarkEnd w:id="186"/>
      <w:r w:rsidR="00217A1A" w:rsidRPr="008C4298">
        <w:rPr>
          <w:rFonts w:asciiTheme="majorHAnsi" w:hAnsiTheme="majorHAnsi"/>
          <w:sz w:val="24"/>
          <w:szCs w:val="24"/>
        </w:rPr>
        <w:t xml:space="preserve"> </w:t>
      </w:r>
      <w:r w:rsidR="001D30CE" w:rsidRPr="008C4298">
        <w:rPr>
          <w:rFonts w:asciiTheme="majorHAnsi" w:hAnsiTheme="majorHAnsi"/>
          <w:sz w:val="24"/>
          <w:szCs w:val="24"/>
        </w:rPr>
        <w:t>Global</w:t>
      </w:r>
      <w:r w:rsidRPr="008C4298">
        <w:rPr>
          <w:rFonts w:asciiTheme="majorHAnsi" w:hAnsiTheme="majorHAnsi"/>
          <w:sz w:val="24"/>
          <w:szCs w:val="24"/>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87"/>
    </w:p>
    <w:p w14:paraId="75FF81F0" w14:textId="77777777" w:rsidR="0081694A" w:rsidRDefault="0081694A" w:rsidP="0081694A">
      <w:pPr>
        <w:pStyle w:val="BodyTextIndent2"/>
        <w:rPr>
          <w:rFonts w:asciiTheme="majorHAnsi" w:hAnsiTheme="majorHAnsi"/>
          <w:b/>
          <w:sz w:val="24"/>
          <w:szCs w:val="24"/>
        </w:rPr>
      </w:pPr>
    </w:p>
    <w:p w14:paraId="36807696" w14:textId="77777777" w:rsidR="00887167" w:rsidRDefault="00887167" w:rsidP="00887167">
      <w:pPr>
        <w:pStyle w:val="BodyTextIndent2"/>
        <w:rPr>
          <w:rFonts w:asciiTheme="majorHAnsi" w:eastAsiaTheme="minorEastAsia" w:hAnsiTheme="majorHAnsi" w:cs="Courier"/>
          <w:b/>
          <w:bCs/>
          <w:caps/>
          <w:sz w:val="24"/>
          <w:szCs w:val="24"/>
        </w:rPr>
      </w:pPr>
      <w:r>
        <w:rPr>
          <w:rFonts w:asciiTheme="majorHAnsi" w:eastAsiaTheme="minorEastAsia" w:hAnsiTheme="majorHAnsi" w:cs="Courier"/>
          <w:b/>
          <w:bCs/>
          <w:caps/>
          <w:sz w:val="24"/>
          <w:szCs w:val="24"/>
        </w:rPr>
        <w:t>Municipi de Barcelona</w:t>
      </w:r>
    </w:p>
    <w:p w14:paraId="79522956" w14:textId="77777777" w:rsidR="00887167" w:rsidRPr="00AE0587" w:rsidRDefault="00887167" w:rsidP="00887167">
      <w:pPr>
        <w:pStyle w:val="BodyTextIndent2"/>
        <w:rPr>
          <w:rFonts w:asciiTheme="majorHAnsi" w:hAnsiTheme="majorHAnsi"/>
          <w:b/>
          <w:bCs/>
          <w:caps/>
          <w:sz w:val="24"/>
          <w:szCs w:val="24"/>
        </w:rPr>
      </w:pPr>
    </w:p>
    <w:p w14:paraId="6008C811" w14:textId="77777777" w:rsidR="00887167" w:rsidRDefault="00887167" w:rsidP="00887167">
      <w:pPr>
        <w:pStyle w:val="BodyTextIndent2"/>
        <w:rPr>
          <w:rFonts w:asciiTheme="majorHAnsi" w:hAnsiTheme="majorHAnsi"/>
          <w:sz w:val="24"/>
          <w:szCs w:val="24"/>
        </w:rPr>
      </w:pPr>
      <w:bookmarkStart w:id="188" w:name="_DV_M175"/>
      <w:bookmarkEnd w:id="188"/>
    </w:p>
    <w:p w14:paraId="4BF02FE2" w14:textId="77777777" w:rsidR="00887167" w:rsidRPr="00D128FF" w:rsidRDefault="00887167" w:rsidP="00887167">
      <w:pPr>
        <w:pStyle w:val="BodyTextIndent2"/>
        <w:rPr>
          <w:rFonts w:asciiTheme="majorHAnsi" w:hAnsiTheme="majorHAnsi"/>
          <w:sz w:val="24"/>
          <w:szCs w:val="24"/>
        </w:rPr>
      </w:pPr>
      <w:r w:rsidRPr="00ED2622">
        <w:rPr>
          <w:rFonts w:asciiTheme="majorHAnsi" w:hAnsiTheme="majorHAnsi"/>
          <w:sz w:val="24"/>
          <w:szCs w:val="24"/>
        </w:rPr>
        <w:t>By:</w:t>
      </w:r>
      <w:r w:rsidRPr="00D128FF">
        <w:rPr>
          <w:rFonts w:asciiTheme="majorHAnsi" w:hAnsiTheme="majorHAnsi"/>
          <w:sz w:val="24"/>
          <w:szCs w:val="24"/>
        </w:rPr>
        <w:tab/>
        <w:t>_____________________________</w:t>
      </w:r>
      <w:r w:rsidRPr="00D128FF">
        <w:rPr>
          <w:rFonts w:asciiTheme="majorHAnsi" w:hAnsiTheme="majorHAnsi"/>
          <w:sz w:val="24"/>
          <w:szCs w:val="24"/>
        </w:rPr>
        <w:tab/>
      </w:r>
      <w:r w:rsidRPr="00D128FF">
        <w:rPr>
          <w:rFonts w:asciiTheme="majorHAnsi" w:hAnsiTheme="majorHAnsi"/>
          <w:sz w:val="24"/>
          <w:szCs w:val="24"/>
        </w:rPr>
        <w:tab/>
      </w:r>
      <w:r w:rsidRPr="00D128FF">
        <w:rPr>
          <w:rFonts w:asciiTheme="majorHAnsi" w:hAnsiTheme="majorHAnsi"/>
          <w:sz w:val="24"/>
          <w:szCs w:val="24"/>
        </w:rPr>
        <w:tab/>
      </w:r>
      <w:r w:rsidRPr="00D128FF">
        <w:rPr>
          <w:rFonts w:asciiTheme="majorHAnsi" w:hAnsiTheme="majorHAnsi"/>
          <w:sz w:val="24"/>
          <w:szCs w:val="24"/>
        </w:rPr>
        <w:tab/>
      </w:r>
      <w:r w:rsidRPr="00D128FF">
        <w:rPr>
          <w:rFonts w:asciiTheme="majorHAnsi" w:hAnsiTheme="majorHAnsi"/>
          <w:sz w:val="24"/>
          <w:szCs w:val="24"/>
        </w:rPr>
        <w:br/>
      </w:r>
      <w:r w:rsidRPr="00D128FF">
        <w:rPr>
          <w:rFonts w:asciiTheme="majorHAnsi" w:hAnsiTheme="majorHAnsi"/>
          <w:sz w:val="24"/>
          <w:szCs w:val="24"/>
        </w:rPr>
        <w:tab/>
      </w:r>
      <w:r w:rsidRPr="00D128FF">
        <w:rPr>
          <w:rFonts w:asciiTheme="majorHAnsi" w:eastAsiaTheme="minorEastAsia" w:hAnsiTheme="majorHAnsi" w:cs="Arial"/>
          <w:sz w:val="24"/>
          <w:szCs w:val="24"/>
        </w:rPr>
        <w:t>Joaquim Forn i Chiariello</w:t>
      </w:r>
    </w:p>
    <w:p w14:paraId="5869C6AB" w14:textId="77777777" w:rsidR="00887167" w:rsidRPr="00D128FF" w:rsidRDefault="00887167" w:rsidP="00887167">
      <w:pPr>
        <w:pStyle w:val="BodyTextIndent2"/>
        <w:rPr>
          <w:rFonts w:asciiTheme="majorHAnsi" w:hAnsiTheme="majorHAnsi"/>
          <w:sz w:val="24"/>
          <w:szCs w:val="24"/>
        </w:rPr>
      </w:pPr>
      <w:r w:rsidRPr="00D128FF">
        <w:rPr>
          <w:rFonts w:asciiTheme="majorHAnsi" w:hAnsiTheme="majorHAnsi"/>
          <w:sz w:val="24"/>
          <w:szCs w:val="24"/>
        </w:rPr>
        <w:tab/>
      </w:r>
      <w:r w:rsidRPr="00D128FF">
        <w:rPr>
          <w:rFonts w:asciiTheme="majorHAnsi" w:eastAsiaTheme="minorEastAsia" w:hAnsiTheme="majorHAnsi" w:cs="Arial"/>
          <w:sz w:val="24"/>
          <w:szCs w:val="24"/>
        </w:rPr>
        <w:t>First Deputy Mayor</w:t>
      </w:r>
    </w:p>
    <w:p w14:paraId="6CF77897" w14:textId="77777777" w:rsidR="00887167" w:rsidRDefault="00887167" w:rsidP="00887167">
      <w:pPr>
        <w:pStyle w:val="BodyTextIndent2"/>
        <w:ind w:left="0"/>
        <w:rPr>
          <w:rFonts w:asciiTheme="majorHAnsi" w:hAnsiTheme="majorHAnsi"/>
          <w:sz w:val="24"/>
          <w:szCs w:val="24"/>
        </w:rPr>
      </w:pP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89" w:name="h.30j0zll"/>
      <w:bookmarkStart w:id="190" w:name="h.1fob9te"/>
      <w:bookmarkStart w:id="191" w:name="h.3znysh7"/>
      <w:bookmarkStart w:id="192" w:name="_DV_M176"/>
      <w:bookmarkEnd w:id="189"/>
      <w:bookmarkEnd w:id="190"/>
      <w:bookmarkEnd w:id="191"/>
      <w:bookmarkEnd w:id="192"/>
      <w:r w:rsidRPr="00ED2622">
        <w:rPr>
          <w:rFonts w:ascii="Cambria" w:hAnsi="Cambria"/>
          <w:b/>
          <w:sz w:val="24"/>
          <w:szCs w:val="24"/>
        </w:rPr>
        <w:lastRenderedPageBreak/>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4D294A30" w14:textId="77777777" w:rsidR="00887167" w:rsidRPr="007219B2" w:rsidRDefault="00887167" w:rsidP="00887167">
      <w:pPr>
        <w:spacing w:before="100" w:beforeAutospacing="1" w:after="100" w:afterAutospacing="1"/>
        <w:rPr>
          <w:rFonts w:ascii="Cambria" w:hAnsi="Cambria"/>
          <w:szCs w:val="22"/>
        </w:rPr>
      </w:pPr>
      <w:bookmarkStart w:id="193" w:name="_DV_M177"/>
      <w:bookmarkEnd w:id="193"/>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40FE449" w14:textId="77777777" w:rsidR="00887167" w:rsidRPr="007219B2" w:rsidRDefault="00887167" w:rsidP="00887167">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0B59DFC" w14:textId="77777777" w:rsidR="00887167" w:rsidRPr="007219B2" w:rsidRDefault="00887167" w:rsidP="008871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27AA1BE" w14:textId="77777777" w:rsidR="00887167" w:rsidRPr="007219B2" w:rsidRDefault="00887167" w:rsidP="00887167">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59BBDA7" w14:textId="77777777" w:rsidR="00887167" w:rsidRPr="007219B2" w:rsidRDefault="00887167" w:rsidP="00887167">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2C7A261" w14:textId="77777777" w:rsidR="00887167" w:rsidRPr="007219B2" w:rsidRDefault="00887167" w:rsidP="00887167">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FAD6709" w14:textId="77777777" w:rsidR="00887167" w:rsidRPr="007219B2" w:rsidRDefault="00887167" w:rsidP="00887167">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A56B196" w14:textId="77777777" w:rsidR="00887167" w:rsidRPr="007219B2" w:rsidRDefault="00887167" w:rsidP="00887167">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AE7C84C" w14:textId="77777777" w:rsidR="00887167" w:rsidRPr="007219B2" w:rsidRDefault="00887167" w:rsidP="008871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8FBC84D" w14:textId="77777777" w:rsidR="00887167" w:rsidRPr="00D9586F" w:rsidRDefault="00887167" w:rsidP="008871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E4010C1" w14:textId="77777777" w:rsidR="00887167" w:rsidRDefault="00887167" w:rsidP="00887167">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7ACFB3B2" w14:textId="77777777" w:rsidR="00887167" w:rsidRPr="00353630" w:rsidRDefault="00887167" w:rsidP="00887167">
      <w:pPr>
        <w:spacing w:after="200" w:line="276" w:lineRule="auto"/>
        <w:ind w:left="360"/>
        <w:outlineLvl w:val="0"/>
        <w:rPr>
          <w:rFonts w:ascii="Cambria" w:eastAsia="Arial" w:hAnsi="Cambria" w:cs="Arial"/>
          <w:color w:val="000000"/>
          <w:szCs w:val="22"/>
          <w:lang w:eastAsia="ja-JP"/>
        </w:rPr>
      </w:pPr>
      <w:r w:rsidRPr="00353630">
        <w:rPr>
          <w:rFonts w:ascii="Cambria" w:eastAsia="Arial" w:hAnsi="Cambria" w:cs="Arial"/>
          <w:color w:val="000000"/>
          <w:szCs w:val="22"/>
          <w:lang w:eastAsia="ja-JP"/>
        </w:rPr>
        <w:t>Registry Operator may suspend, delete or otherwise make changes to domain names in compliance with its anti-abuse policy.</w:t>
      </w:r>
    </w:p>
    <w:p w14:paraId="0D2DAFF9" w14:textId="77777777" w:rsidR="00887167" w:rsidRDefault="00887167" w:rsidP="00887167">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Searchable Whois</w:t>
      </w:r>
    </w:p>
    <w:p w14:paraId="2CC4A41F" w14:textId="77777777" w:rsidR="00887167" w:rsidRPr="00770AB5" w:rsidRDefault="00887167" w:rsidP="00887167">
      <w:pPr>
        <w:spacing w:after="200" w:line="276" w:lineRule="auto"/>
        <w:ind w:left="360"/>
        <w:outlineLvl w:val="0"/>
        <w:rPr>
          <w:rFonts w:ascii="Cambria" w:eastAsia="Arial" w:hAnsi="Cambria" w:cs="Arial"/>
          <w:color w:val="000000"/>
          <w:szCs w:val="22"/>
          <w:lang w:eastAsia="ja-JP"/>
        </w:rPr>
      </w:pPr>
      <w:r w:rsidRPr="00B26970">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w:t>
      </w:r>
      <w:r>
        <w:rPr>
          <w:rFonts w:ascii="Cambria" w:eastAsia="Arial" w:hAnsi="Cambria" w:cs="Arial"/>
          <w:color w:val="000000"/>
          <w:szCs w:val="22"/>
          <w:lang w:eastAsia="ja-JP"/>
        </w:rPr>
        <w:t xml:space="preserv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xml:space="preserve">., user name and password).  </w:t>
      </w:r>
      <w:r w:rsidRPr="00B26970">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0ED909BD" w14:textId="77777777" w:rsidR="00887167" w:rsidRPr="00983BFF" w:rsidRDefault="00887167" w:rsidP="00887167">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7574E49" w14:textId="77777777" w:rsidR="00887167" w:rsidRPr="00983BFF" w:rsidRDefault="00887167" w:rsidP="0088716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B6309F5" w14:textId="77777777" w:rsidR="00887167" w:rsidRPr="00983BFF" w:rsidRDefault="00887167" w:rsidP="00887167">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181C1C4" w14:textId="77777777" w:rsidR="00887167" w:rsidRPr="00B26970" w:rsidRDefault="00887167" w:rsidP="00887167">
      <w:pPr>
        <w:numPr>
          <w:ilvl w:val="1"/>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Registry Operator must handle variant IDNs as follows:</w:t>
      </w:r>
    </w:p>
    <w:p w14:paraId="39F333CD" w14:textId="77777777" w:rsidR="00887167" w:rsidRPr="00B26970" w:rsidRDefault="00887167" w:rsidP="00887167">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By default variant IDNs (as defined in the Registry Operator’s IDN tables and IDN Registration Rules) must be blocked from registration.</w:t>
      </w:r>
    </w:p>
    <w:p w14:paraId="421710C5" w14:textId="77777777" w:rsidR="00887167" w:rsidRPr="00B26970" w:rsidRDefault="00887167" w:rsidP="00887167">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09EB327B" w14:textId="77777777" w:rsidR="00887167" w:rsidRPr="00B26970" w:rsidRDefault="00887167" w:rsidP="00887167">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EFC5527" w14:textId="77777777" w:rsidR="00887167" w:rsidRPr="00276540" w:rsidRDefault="00887167" w:rsidP="00887167">
      <w:pPr>
        <w:pStyle w:val="ListParagraph"/>
        <w:ind w:left="792"/>
        <w:rPr>
          <w:rFonts w:ascii="Cambria" w:eastAsia="Arial" w:hAnsi="Cambria" w:cs="Arial"/>
          <w:color w:val="000000"/>
          <w:szCs w:val="22"/>
          <w:lang w:eastAsia="ja-JP"/>
        </w:rPr>
      </w:pPr>
    </w:p>
    <w:p w14:paraId="515B830C" w14:textId="77777777" w:rsidR="00887167" w:rsidRPr="00983BFF" w:rsidRDefault="00887167" w:rsidP="00887167">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EBF40F2" w14:textId="77777777" w:rsidR="00887167" w:rsidRDefault="00887167" w:rsidP="00887167">
      <w:pPr>
        <w:numPr>
          <w:ilvl w:val="2"/>
          <w:numId w:val="35"/>
        </w:numPr>
        <w:autoSpaceDE/>
        <w:autoSpaceDN/>
        <w:adjustRightInd/>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4A2B58BC" w14:textId="77777777" w:rsidR="00887167" w:rsidRDefault="00887167" w:rsidP="00887167">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476A84">
        <w:rPr>
          <w:rFonts w:ascii="Cambria" w:eastAsia="Arial" w:hAnsi="Cambria" w:cs="Arial"/>
          <w:b/>
          <w:color w:val="000000"/>
          <w:szCs w:val="22"/>
          <w:lang w:eastAsia="ja-JP"/>
        </w:rPr>
        <w:t>Domain data change notifications</w:t>
      </w:r>
    </w:p>
    <w:p w14:paraId="7BF7EF72" w14:textId="77777777" w:rsidR="00887167" w:rsidRPr="00E86DA2" w:rsidRDefault="00887167" w:rsidP="00887167">
      <w:pPr>
        <w:pStyle w:val="ListParagraph"/>
        <w:spacing w:after="200" w:line="276" w:lineRule="auto"/>
        <w:ind w:left="360"/>
        <w:rPr>
          <w:color w:val="000000"/>
        </w:rPr>
      </w:pPr>
      <w:r w:rsidRPr="00E86DA2">
        <w:rPr>
          <w:rFonts w:ascii="Cambria" w:hAnsi="Cambria"/>
          <w:color w:val="000000"/>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p w14:paraId="6D8870B3" w14:textId="77777777" w:rsidR="00115B11" w:rsidRPr="00ED2622" w:rsidRDefault="005332B6">
      <w:pPr>
        <w:pStyle w:val="Spec1L1"/>
        <w:spacing w:after="0"/>
        <w:rPr>
          <w:rFonts w:asciiTheme="majorHAnsi" w:eastAsia="Times New Roman" w:hAnsiTheme="majorHAnsi"/>
          <w:sz w:val="24"/>
          <w:szCs w:val="24"/>
        </w:rPr>
      </w:pPr>
      <w:bookmarkStart w:id="194" w:name="_DV_M178"/>
      <w:bookmarkEnd w:id="194"/>
      <w:r w:rsidRPr="00ED2622">
        <w:rPr>
          <w:rFonts w:asciiTheme="majorHAnsi" w:eastAsia="Times New Roman" w:hAnsiTheme="majorHAnsi"/>
          <w:sz w:val="24"/>
          <w:szCs w:val="24"/>
        </w:rPr>
        <w:lastRenderedPageBreak/>
        <w:br/>
      </w:r>
    </w:p>
    <w:p w14:paraId="265871D9" w14:textId="77777777" w:rsidR="00115B11" w:rsidRPr="00ED2622" w:rsidRDefault="005332B6">
      <w:pPr>
        <w:pStyle w:val="BodyText"/>
        <w:jc w:val="center"/>
        <w:rPr>
          <w:b/>
          <w:szCs w:val="24"/>
        </w:rPr>
      </w:pPr>
      <w:bookmarkStart w:id="195" w:name="_DV_M179"/>
      <w:bookmarkEnd w:id="195"/>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196" w:name="_DV_M180"/>
      <w:bookmarkEnd w:id="196"/>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197" w:name="_DV_M181"/>
      <w:bookmarkEnd w:id="197"/>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198" w:name="_DV_M182"/>
      <w:bookmarkEnd w:id="198"/>
      <w:r w:rsidRPr="00ED2622">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199" w:name="_DV_M183"/>
      <w:bookmarkEnd w:id="199"/>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0" w:name="_DV_M184"/>
      <w:bookmarkEnd w:id="200"/>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1" w:name="_DV_M185"/>
      <w:bookmarkEnd w:id="201"/>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2" w:name="_DV_M186"/>
      <w:bookmarkEnd w:id="202"/>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03" w:name="_DV_M187"/>
      <w:bookmarkEnd w:id="203"/>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04" w:name="_DV_M188"/>
      <w:bookmarkEnd w:id="204"/>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05" w:name="_DV_M189"/>
      <w:bookmarkEnd w:id="205"/>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06" w:name="_DV_M190"/>
      <w:bookmarkEnd w:id="206"/>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07" w:name="_DV_M191"/>
      <w:bookmarkEnd w:id="207"/>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08" w:name="_DV_M192"/>
      <w:bookmarkEnd w:id="208"/>
      <w:r w:rsidRPr="00ED2622">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09" w:name="_DV_M193"/>
      <w:bookmarkEnd w:id="209"/>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0" w:name="_DV_M194"/>
      <w:bookmarkEnd w:id="210"/>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1" w:name="_DV_M195"/>
      <w:bookmarkEnd w:id="211"/>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2" w:name="_DV_M196"/>
      <w:bookmarkEnd w:id="212"/>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13" w:name="_DV_M197"/>
      <w:bookmarkEnd w:id="213"/>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14" w:name="_DV_M198"/>
      <w:bookmarkEnd w:id="214"/>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15" w:name="_DV_M199"/>
      <w:bookmarkEnd w:id="215"/>
      <w:r w:rsidRPr="00ED2622">
        <w:rPr>
          <w:rFonts w:asciiTheme="majorHAnsi" w:hAnsiTheme="majorHAnsi"/>
          <w:sz w:val="24"/>
          <w:szCs w:val="24"/>
        </w:rPr>
        <w:t>modify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16" w:name="_DV_M200"/>
      <w:bookmarkEnd w:id="216"/>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17" w:name="_DV_M201"/>
      <w:bookmarkEnd w:id="217"/>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18" w:name="_DV_M202"/>
      <w:bookmarkEnd w:id="218"/>
      <w:r w:rsidRPr="00ED2622">
        <w:rPr>
          <w:rFonts w:asciiTheme="majorHAnsi" w:hAnsiTheme="majorHAnsi"/>
          <w:sz w:val="24"/>
          <w:szCs w:val="24"/>
        </w:rPr>
        <w:t xml:space="preserve">ICANN shall also issue an advisory statement containing a detailed explanation of its reasons for adopting the Temporary Policy and why </w:t>
      </w:r>
      <w:r w:rsidRPr="00ED2622">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19" w:name="_DV_M203"/>
      <w:bookmarkEnd w:id="219"/>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0" w:name="_DV_M204"/>
      <w:bookmarkEnd w:id="220"/>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1" w:name="_DV_M205"/>
      <w:bookmarkEnd w:id="221"/>
      <w:r w:rsidRPr="00ED2622">
        <w:rPr>
          <w:rFonts w:asciiTheme="majorHAnsi" w:hAnsiTheme="majorHAnsi"/>
          <w:sz w:val="24"/>
          <w:szCs w:val="24"/>
        </w:rPr>
        <w:lastRenderedPageBreak/>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2" w:name="_DV_M206"/>
      <w:bookmarkEnd w:id="222"/>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23" w:name="_DV_M207"/>
      <w:bookmarkEnd w:id="223"/>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24" w:name="_DV_M208"/>
      <w:bookmarkEnd w:id="224"/>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25" w:name="_DV_M209"/>
      <w:bookmarkEnd w:id="225"/>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26" w:name="_DV_M210"/>
      <w:bookmarkEnd w:id="226"/>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27" w:name="_DV_M211"/>
      <w:bookmarkEnd w:id="227"/>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28" w:name="_DV_M212"/>
      <w:bookmarkEnd w:id="228"/>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29" w:name="_DV_M213"/>
      <w:bookmarkEnd w:id="229"/>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0" w:name="_DV_M214"/>
      <w:bookmarkEnd w:id="230"/>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1" w:name="_DV_M215"/>
      <w:bookmarkEnd w:id="231"/>
      <w:r w:rsidRPr="00ED2622">
        <w:rPr>
          <w:rFonts w:asciiTheme="majorHAnsi" w:hAnsiTheme="majorHAnsi"/>
          <w:b/>
          <w:sz w:val="24"/>
          <w:szCs w:val="24"/>
        </w:rPr>
        <w:t>Deposit’s Format</w:t>
      </w:r>
      <w:r w:rsidRPr="00ED2622">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sidRPr="00ED2622">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2" w:name="_DV_M216"/>
      <w:bookmarkEnd w:id="232"/>
      <w:r w:rsidRPr="00ED2622">
        <w:rPr>
          <w:rFonts w:asciiTheme="majorHAnsi" w:hAnsiTheme="majorHAnsi"/>
          <w:b/>
          <w:sz w:val="24"/>
          <w:szCs w:val="24"/>
        </w:rPr>
        <w:t>Extensions</w:t>
      </w:r>
      <w:r w:rsidRPr="00ED2622">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33" w:name="_DV_M217"/>
      <w:bookmarkEnd w:id="233"/>
      <w:r w:rsidRPr="00ED2622">
        <w:rPr>
          <w:rFonts w:asciiTheme="majorHAnsi" w:hAnsiTheme="majorHAnsi"/>
          <w:b/>
          <w:sz w:val="24"/>
          <w:szCs w:val="24"/>
          <w:u w:val="single"/>
        </w:rPr>
        <w:t>Processing of Deposit files</w:t>
      </w:r>
      <w:r w:rsidRPr="00ED2622">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34" w:name="_DV_M218"/>
      <w:bookmarkEnd w:id="234"/>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35" w:name="_DV_M219"/>
      <w:bookmarkEnd w:id="235"/>
      <w:r w:rsidRPr="00ED2622">
        <w:rPr>
          <w:rFonts w:asciiTheme="majorHAnsi" w:hAnsiTheme="majorHAnsi"/>
          <w:sz w:val="24"/>
          <w:szCs w:val="24"/>
        </w:rPr>
        <w:t>The data file(s) are aggregated in a tarball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36" w:name="_DV_M220"/>
      <w:bookmarkEnd w:id="236"/>
      <w:r w:rsidRPr="00ED2622">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37" w:name="_DV_M221"/>
      <w:bookmarkEnd w:id="237"/>
      <w:r w:rsidRPr="00ED2622">
        <w:rPr>
          <w:rFonts w:asciiTheme="majorHAnsi" w:hAnsiTheme="majorHAnsi"/>
          <w:sz w:val="24"/>
          <w:szCs w:val="24"/>
        </w:rPr>
        <w:t xml:space="preserve">The file may be split as necessary if, once compressed and encrypted, it is larger than the file size limit agreed with the escrow agent.  Every part of a </w:t>
      </w:r>
      <w:r w:rsidRPr="00ED2622">
        <w:rPr>
          <w:rFonts w:asciiTheme="majorHAnsi" w:hAnsiTheme="majorHAnsi"/>
          <w:sz w:val="24"/>
          <w:szCs w:val="24"/>
        </w:rPr>
        <w:lastRenderedPageBreak/>
        <w:t>split file,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38" w:name="_DV_M222"/>
      <w:bookmarkEnd w:id="238"/>
      <w:r w:rsidRPr="00ED2622">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39" w:name="_DV_M223"/>
      <w:bookmarkEnd w:id="239"/>
      <w:r w:rsidRPr="00ED2622">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0" w:name="_DV_M224"/>
      <w:bookmarkEnd w:id="240"/>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1" w:name="_DV_M225"/>
      <w:bookmarkEnd w:id="241"/>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{gTLD}_{YYYY-MM-DD}_{type}_S{#}_R{rev}.{ext} where:</w:t>
      </w:r>
    </w:p>
    <w:p w14:paraId="159D8834" w14:textId="77777777" w:rsidR="00115B11" w:rsidRPr="00ED2622" w:rsidRDefault="005332B6">
      <w:pPr>
        <w:pStyle w:val="Spec1L3"/>
        <w:rPr>
          <w:rFonts w:asciiTheme="majorHAnsi" w:hAnsiTheme="majorHAnsi"/>
          <w:sz w:val="24"/>
          <w:szCs w:val="24"/>
        </w:rPr>
      </w:pPr>
      <w:bookmarkStart w:id="242" w:name="_DV_M226"/>
      <w:bookmarkEnd w:id="242"/>
      <w:r w:rsidRPr="00ED2622">
        <w:rPr>
          <w:rFonts w:asciiTheme="majorHAnsi" w:hAnsiTheme="majorHAnsi"/>
          <w:sz w:val="24"/>
          <w:szCs w:val="24"/>
        </w:rPr>
        <w:t>{gTLD} is replaced with the gTLD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43" w:name="_DV_M227"/>
      <w:bookmarkEnd w:id="243"/>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44" w:name="_DV_M228"/>
      <w:bookmarkEnd w:id="244"/>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45" w:name="_DV_M229"/>
      <w:bookmarkEnd w:id="245"/>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46" w:name="_DV_M230"/>
      <w:bookmarkEnd w:id="246"/>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47" w:name="_DV_M231"/>
      <w:bookmarkEnd w:id="247"/>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48" w:name="_DV_M232"/>
      <w:bookmarkEnd w:id="248"/>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49" w:name="_DV_M233"/>
      <w:bookmarkEnd w:id="249"/>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0" w:name="_DV_M234"/>
      <w:bookmarkEnd w:id="250"/>
      <w:r w:rsidRPr="00ED2622">
        <w:rPr>
          <w:rFonts w:asciiTheme="majorHAnsi" w:hAnsiTheme="majorHAnsi"/>
          <w:sz w:val="24"/>
          <w:szCs w:val="24"/>
        </w:rPr>
        <w:lastRenderedPageBreak/>
        <w:t>{ext} is replaced by “sig” if it is a digital signature file of the quasi-homonymous file.  Otherwise it is replaced by “ryde”.</w:t>
      </w:r>
    </w:p>
    <w:p w14:paraId="10F0E598" w14:textId="77777777" w:rsidR="00115B11" w:rsidRPr="00ED2622" w:rsidRDefault="005332B6">
      <w:pPr>
        <w:pStyle w:val="Spec1L2"/>
        <w:rPr>
          <w:rFonts w:asciiTheme="majorHAnsi" w:hAnsiTheme="majorHAnsi"/>
          <w:sz w:val="24"/>
          <w:szCs w:val="24"/>
        </w:rPr>
      </w:pPr>
      <w:bookmarkStart w:id="251" w:name="_DV_M235"/>
      <w:bookmarkEnd w:id="251"/>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2" w:name="_DV_M236"/>
      <w:bookmarkEnd w:id="252"/>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53" w:name="_DV_M237"/>
      <w:bookmarkEnd w:id="253"/>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54" w:name="_DV_M238"/>
      <w:bookmarkEnd w:id="254"/>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55" w:name="_DV_M239"/>
      <w:bookmarkEnd w:id="255"/>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56" w:name="_DV_M240"/>
      <w:bookmarkEnd w:id="256"/>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57" w:name="_DV_M241"/>
      <w:bookmarkEnd w:id="257"/>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58" w:name="_DV_M242"/>
      <w:bookmarkEnd w:id="258"/>
      <w:r w:rsidRPr="00ED2622">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59" w:name="_DV_M243"/>
      <w:bookmarkEnd w:id="259"/>
      <w:r w:rsidRPr="00ED2622">
        <w:rPr>
          <w:rFonts w:asciiTheme="majorHAnsi" w:hAnsiTheme="majorHAnsi"/>
          <w:sz w:val="24"/>
          <w:szCs w:val="24"/>
        </w:rPr>
        <w:t>If Part A, Section 9, reference 1 of this Specification includes a verification process, that will be applied at this step.</w:t>
      </w:r>
    </w:p>
    <w:p w14:paraId="024B17F0" w14:textId="77777777" w:rsidR="00115B11" w:rsidRPr="00ED2622" w:rsidRDefault="005332B6" w:rsidP="00C3262F">
      <w:pPr>
        <w:pStyle w:val="BodyText"/>
        <w:ind w:left="720" w:firstLine="0"/>
        <w:rPr>
          <w:rFonts w:asciiTheme="majorHAnsi" w:hAnsiTheme="majorHAnsi"/>
          <w:sz w:val="24"/>
          <w:szCs w:val="24"/>
        </w:rPr>
      </w:pPr>
      <w:bookmarkStart w:id="260" w:name="_DV_M244"/>
      <w:bookmarkEnd w:id="260"/>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1" w:name="_DV_M245"/>
      <w:bookmarkEnd w:id="261"/>
      <w:r w:rsidRPr="00ED2622">
        <w:rPr>
          <w:rFonts w:asciiTheme="majorHAnsi" w:hAnsiTheme="majorHAnsi"/>
          <w:b/>
          <w:sz w:val="24"/>
          <w:szCs w:val="24"/>
          <w:u w:val="single"/>
        </w:rPr>
        <w:lastRenderedPageBreak/>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2" w:name="_DV_M246"/>
      <w:bookmarkEnd w:id="262"/>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63" w:name="_DV_M247"/>
      <w:bookmarkEnd w:id="263"/>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64" w:name="_DV_M248"/>
      <w:bookmarkEnd w:id="264"/>
      <w:r w:rsidRPr="00ED2622">
        <w:rPr>
          <w:rFonts w:asciiTheme="majorHAnsi" w:hAnsiTheme="majorHAnsi"/>
          <w:sz w:val="24"/>
          <w:szCs w:val="24"/>
        </w:rPr>
        <w:t>OpenPGP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65" w:name="_DV_M249"/>
      <w:bookmarkEnd w:id="265"/>
      <w:r w:rsidRPr="00ED2622">
        <w:rPr>
          <w:rFonts w:asciiTheme="majorHAnsi" w:hAnsiTheme="majorHAnsi"/>
          <w:sz w:val="24"/>
          <w:szCs w:val="24"/>
        </w:rPr>
        <w:t>OpenPGP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66" w:name="_DV_M250"/>
      <w:bookmarkEnd w:id="266"/>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67" w:name="_DV_M251"/>
      <w:bookmarkEnd w:id="267"/>
      <w:r w:rsidRPr="00ED2622">
        <w:rPr>
          <w:rFonts w:asciiTheme="majorHAnsi" w:hAnsiTheme="majorHAnsi"/>
          <w:b/>
          <w:sz w:val="24"/>
          <w:szCs w:val="24"/>
        </w:rPr>
        <w:lastRenderedPageBreak/>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68" w:name="_DV_M252"/>
      <w:bookmarkEnd w:id="268"/>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69" w:name="_DV_M253"/>
      <w:bookmarkEnd w:id="269"/>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0" w:name="_DV_M254"/>
      <w:bookmarkEnd w:id="270"/>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1" w:name="_DV_M255"/>
      <w:bookmarkEnd w:id="271"/>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2" w:name="_DV_M256"/>
      <w:bookmarkEnd w:id="272"/>
      <w:r w:rsidRPr="00ED2622">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sidRPr="00ED2622">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73" w:name="_DV_M257"/>
      <w:bookmarkEnd w:id="273"/>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74" w:name="_DV_M258"/>
      <w:bookmarkEnd w:id="274"/>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75" w:name="_DV_M259"/>
      <w:bookmarkEnd w:id="275"/>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76" w:name="_DV_M260"/>
      <w:bookmarkEnd w:id="276"/>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77" w:name="_DV_M261"/>
      <w:bookmarkEnd w:id="277"/>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78" w:name="_DV_M262"/>
      <w:bookmarkEnd w:id="278"/>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79" w:name="_DV_M263"/>
      <w:bookmarkEnd w:id="279"/>
      <w:r w:rsidRPr="00ED2622">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0" w:name="_DV_M264"/>
      <w:bookmarkEnd w:id="280"/>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1" w:name="_DV_M265"/>
      <w:bookmarkEnd w:id="281"/>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2" w:name="_DV_M266"/>
      <w:bookmarkEnd w:id="282"/>
      <w:r w:rsidRPr="00ED2622">
        <w:rPr>
          <w:rFonts w:asciiTheme="majorHAnsi" w:hAnsiTheme="majorHAnsi"/>
          <w:sz w:val="24"/>
          <w:szCs w:val="24"/>
        </w:rPr>
        <w:t>pursuant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83" w:name="_DV_M267"/>
      <w:bookmarkEnd w:id="283"/>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84" w:name="_DV_M268"/>
      <w:bookmarkEnd w:id="284"/>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85" w:name="_DV_M269"/>
      <w:bookmarkEnd w:id="285"/>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86" w:name="_DV_M270"/>
      <w:bookmarkEnd w:id="286"/>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87" w:name="_DV_M271"/>
      <w:bookmarkEnd w:id="287"/>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88" w:name="_DV_M272"/>
      <w:bookmarkEnd w:id="288"/>
      <w:r w:rsidRPr="00ED2622">
        <w:rPr>
          <w:rFonts w:asciiTheme="majorHAnsi" w:hAnsiTheme="majorHAnsi"/>
          <w:b/>
          <w:sz w:val="24"/>
          <w:szCs w:val="24"/>
          <w:u w:val="single"/>
        </w:rPr>
        <w:lastRenderedPageBreak/>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89" w:name="_DV_M273"/>
      <w:bookmarkEnd w:id="289"/>
      <w:r w:rsidRPr="00ED2622">
        <w:rPr>
          <w:rFonts w:asciiTheme="majorHAnsi" w:hAnsiTheme="majorHAnsi"/>
          <w:sz w:val="24"/>
          <w:szCs w:val="24"/>
        </w:rPr>
        <w:lastRenderedPageBreak/>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0" w:name="_DV_M274"/>
      <w:bookmarkEnd w:id="290"/>
      <w:r w:rsidRPr="00ED2622">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1" w:name="_DV_M275"/>
      <w:bookmarkEnd w:id="291"/>
      <w:r w:rsidRPr="00ED2622">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2" w:name="_DV_M276"/>
      <w:bookmarkEnd w:id="292"/>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iana-id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domain names under sponsorship in any EPP status but pendingCreate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total-nameservers</w:t>
            </w:r>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w:t>
            </w:r>
            <w:r w:rsidRPr="00ED2622">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sidRPr="00ED2622">
              <w:rPr>
                <w:rFonts w:asciiTheme="majorHAnsi" w:hAnsiTheme="majorHAnsi"/>
                <w:sz w:val="24"/>
                <w:szCs w:val="24"/>
              </w:rPr>
              <w:lastRenderedPageBreak/>
              <w:t>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transfer-gaining-nacked</w:t>
            </w:r>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transfer-losing-successfully</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transfer-losing-nacked</w:t>
            </w:r>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transfer-disputed-nodecision</w:t>
            </w:r>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deleted-domains-nograce</w:t>
            </w:r>
          </w:p>
        </w:tc>
        <w:tc>
          <w:tcPr>
            <w:tcW w:w="5670" w:type="dxa"/>
          </w:tcPr>
          <w:p w14:paraId="72EBD68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restored-noreport</w:t>
            </w:r>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293" w:name="_DV_M277"/>
      <w:bookmarkEnd w:id="293"/>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294" w:name="_DV_M278"/>
      <w:bookmarkEnd w:id="294"/>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lastRenderedPageBreak/>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zfa-passwords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web-whois-queries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Web-based Whois queries responded during the reporting period, not including searchable Whois</w:t>
            </w:r>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searchable-whois-queries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searchable Whois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domain name “renew” requests responded during </w:t>
            </w:r>
            <w:r w:rsidRPr="00ED2622">
              <w:rPr>
                <w:rFonts w:asciiTheme="majorHAnsi" w:hAnsiTheme="majorHAnsi"/>
                <w:sz w:val="24"/>
                <w:szCs w:val="24"/>
              </w:rPr>
              <w:lastRenderedPageBreak/>
              <w:t>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17</w:t>
            </w:r>
          </w:p>
        </w:tc>
        <w:tc>
          <w:tcPr>
            <w:tcW w:w="2790" w:type="dxa"/>
          </w:tcPr>
          <w:p w14:paraId="2FFE4F5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host </w:t>
            </w:r>
            <w:r w:rsidRPr="00ED2622">
              <w:rPr>
                <w:rFonts w:asciiTheme="majorHAnsi" w:hAnsiTheme="majorHAnsi"/>
                <w:sz w:val="24"/>
                <w:szCs w:val="24"/>
              </w:rPr>
              <w:lastRenderedPageBreak/>
              <w:t>“update”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lastRenderedPageBreak/>
              <w:t>30</w:t>
            </w:r>
          </w:p>
        </w:tc>
        <w:tc>
          <w:tcPr>
            <w:tcW w:w="2790" w:type="dxa"/>
          </w:tcPr>
          <w:p w14:paraId="7D6DB0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295" w:name="_DV_M279"/>
      <w:bookmarkEnd w:id="295"/>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296" w:name="_DV_M280"/>
      <w:bookmarkEnd w:id="296"/>
      <w:r w:rsidRPr="00ED2622">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297" w:name="_DV_M281"/>
      <w:bookmarkEnd w:id="297"/>
      <w:r w:rsidRPr="00ED2622">
        <w:rPr>
          <w:rFonts w:asciiTheme="majorHAnsi" w:hAnsiTheme="majorHAnsi"/>
          <w:sz w:val="24"/>
          <w:szCs w:val="24"/>
        </w:rPr>
        <w:lastRenderedPageBreak/>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298" w:name="_DV_M282"/>
      <w:bookmarkEnd w:id="298"/>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299" w:name="_DV_M283"/>
      <w:bookmarkEnd w:id="299"/>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0" w:name="_DV_M284"/>
      <w:bookmarkEnd w:id="300"/>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1" w:name="_DV_M285"/>
      <w:bookmarkEnd w:id="301"/>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2" w:name="_DV_M286"/>
      <w:bookmarkEnd w:id="302"/>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03" w:name="_DV_M287"/>
      <w:bookmarkEnd w:id="303"/>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04" w:name="_DV_M288"/>
      <w:bookmarkEnd w:id="304"/>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05" w:name="_DV_M289"/>
      <w:bookmarkEnd w:id="305"/>
      <w:r w:rsidRPr="00ED2622">
        <w:rPr>
          <w:rFonts w:asciiTheme="majorHAnsi" w:hAnsiTheme="majorHAnsi"/>
          <w:b/>
          <w:sz w:val="24"/>
          <w:szCs w:val="24"/>
        </w:rPr>
        <w:t>Query format:</w:t>
      </w:r>
      <w:r w:rsidRPr="00ED2622">
        <w:rPr>
          <w:rFonts w:asciiTheme="majorHAnsi" w:hAnsiTheme="majorHAnsi"/>
          <w:sz w:val="24"/>
          <w:szCs w:val="24"/>
        </w:rPr>
        <w:t xml:space="preserve">  whois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06" w:name="_DV_M290"/>
      <w:bookmarkEnd w:id="306"/>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07" w:name="_DV_M291"/>
      <w:bookmarkEnd w:id="307"/>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r>
      <w:r w:rsidRPr="00ED2622">
        <w:rPr>
          <w:rFonts w:asciiTheme="majorHAnsi" w:hAnsiTheme="majorHAnsi"/>
          <w:sz w:val="24"/>
          <w:szCs w:val="24"/>
        </w:rPr>
        <w:lastRenderedPageBreak/>
        <w:t xml:space="preserve">WHOIS Server: whois.example.tld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clientDeleteProhibited </w:t>
      </w:r>
      <w:r w:rsidRPr="00ED2622">
        <w:rPr>
          <w:rFonts w:asciiTheme="majorHAnsi" w:hAnsiTheme="majorHAnsi"/>
          <w:sz w:val="24"/>
          <w:szCs w:val="24"/>
        </w:rPr>
        <w:br/>
        <w:t xml:space="preserve">Domain Status: clientRenewProhibited </w:t>
      </w:r>
      <w:r w:rsidRPr="00ED2622">
        <w:rPr>
          <w:rFonts w:asciiTheme="majorHAnsi" w:hAnsiTheme="majorHAnsi"/>
          <w:sz w:val="24"/>
          <w:szCs w:val="24"/>
        </w:rPr>
        <w:br/>
        <w:t xml:space="preserve">Domain Status: clientTransferProhibited </w:t>
      </w:r>
      <w:r w:rsidRPr="00ED2622">
        <w:rPr>
          <w:rFonts w:asciiTheme="majorHAnsi" w:hAnsiTheme="majorHAnsi"/>
          <w:sz w:val="24"/>
          <w:szCs w:val="24"/>
        </w:rPr>
        <w:br/>
        <w:t xml:space="preserve">Domain Status: serverUpdateProhibited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t xml:space="preserve">Registrant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r>
      <w:r w:rsidRPr="00ED2622">
        <w:rPr>
          <w:rFonts w:asciiTheme="majorHAnsi" w:hAnsiTheme="majorHAnsi"/>
          <w:sz w:val="24"/>
          <w:szCs w:val="24"/>
        </w:rPr>
        <w:lastRenderedPageBreak/>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signedDelegation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08" w:name="_DV_M292"/>
      <w:bookmarkEnd w:id="308"/>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09" w:name="_DV_M293"/>
      <w:bookmarkEnd w:id="309"/>
      <w:r w:rsidRPr="00ED2622">
        <w:rPr>
          <w:rFonts w:asciiTheme="majorHAnsi" w:hAnsiTheme="majorHAnsi"/>
          <w:b/>
          <w:sz w:val="24"/>
          <w:szCs w:val="24"/>
        </w:rPr>
        <w:t>Query format</w:t>
      </w:r>
      <w:r w:rsidRPr="00ED2622">
        <w:rPr>
          <w:rFonts w:asciiTheme="majorHAnsi" w:hAnsiTheme="majorHAnsi"/>
          <w:sz w:val="24"/>
          <w:szCs w:val="24"/>
        </w:rPr>
        <w:t>:  whois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0" w:name="_DV_M294"/>
      <w:bookmarkEnd w:id="310"/>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1" w:name="_DV_M295"/>
      <w:bookmarkEnd w:id="311"/>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registrar@example.tld </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joeregistrar@example-registrar.tld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janeregistrar@example-registrar.tld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johngeek@example-registrar.tld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2" w:name="_DV_M296"/>
      <w:bookmarkEnd w:id="312"/>
      <w:r w:rsidRPr="00ED2622">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13" w:name="_DV_M297"/>
      <w:bookmarkEnd w:id="313"/>
      <w:r w:rsidRPr="00ED2622">
        <w:rPr>
          <w:rFonts w:asciiTheme="majorHAnsi" w:hAnsiTheme="majorHAnsi"/>
          <w:b/>
          <w:sz w:val="24"/>
          <w:szCs w:val="24"/>
        </w:rPr>
        <w:t>Query format</w:t>
      </w:r>
      <w:r w:rsidRPr="00ED2622">
        <w:rPr>
          <w:rFonts w:asciiTheme="majorHAnsi" w:hAnsiTheme="majorHAnsi"/>
          <w:sz w:val="24"/>
          <w:szCs w:val="24"/>
        </w:rPr>
        <w:t>:  whois “NS1.EXAMPLE.TLD”, whois “nameserver (nameserver name)”, or whois “nameserver (IP Address)”</w:t>
      </w:r>
    </w:p>
    <w:p w14:paraId="5213E979" w14:textId="77777777" w:rsidR="00C3262F" w:rsidRPr="00C3262F" w:rsidRDefault="00C3262F" w:rsidP="00C3262F">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14" w:name="_DV_M298"/>
      <w:bookmarkEnd w:id="314"/>
      <w:r w:rsidRPr="00ED2622">
        <w:rPr>
          <w:rFonts w:asciiTheme="majorHAnsi" w:hAnsiTheme="majorHAnsi"/>
          <w:b/>
          <w:sz w:val="24"/>
          <w:szCs w:val="24"/>
        </w:rPr>
        <w:lastRenderedPageBreak/>
        <w:t>Response format:</w:t>
      </w:r>
    </w:p>
    <w:p w14:paraId="4E0FDED1" w14:textId="77777777" w:rsidR="00115B11" w:rsidRPr="00ED2622" w:rsidRDefault="005332B6">
      <w:pPr>
        <w:pStyle w:val="BodyTextIndent3"/>
        <w:rPr>
          <w:rFonts w:asciiTheme="majorHAnsi" w:hAnsiTheme="majorHAnsi"/>
          <w:sz w:val="24"/>
          <w:szCs w:val="24"/>
        </w:rPr>
      </w:pPr>
      <w:bookmarkStart w:id="315" w:name="_DV_M299"/>
      <w:bookmarkEnd w:id="315"/>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192.0.2.123 </w:t>
      </w:r>
      <w:bookmarkStart w:id="316" w:name="_DV_C89"/>
      <w:r w:rsidRPr="00ED2622">
        <w:rPr>
          <w:rStyle w:val="DeltaViewInsertion"/>
          <w:rFonts w:asciiTheme="majorHAnsi" w:hAnsiTheme="majorHAnsi"/>
          <w:color w:val="auto"/>
          <w:sz w:val="24"/>
          <w:szCs w:val="24"/>
        </w:rPr>
        <w:t xml:space="preserve"> </w:t>
      </w:r>
      <w:r w:rsidRPr="00ED2622">
        <w:rPr>
          <w:rStyle w:val="DeltaViewInsertion"/>
          <w:rFonts w:asciiTheme="majorHAnsi" w:hAnsiTheme="majorHAnsi"/>
          <w:color w:val="auto"/>
          <w:sz w:val="24"/>
          <w:szCs w:val="24"/>
        </w:rPr>
        <w:br/>
      </w:r>
      <w:bookmarkStart w:id="317" w:name="_DV_M301"/>
      <w:bookmarkEnd w:id="316"/>
      <w:bookmarkEnd w:id="317"/>
      <w:r w:rsidR="00233629" w:rsidRPr="00ED2622">
        <w:rPr>
          <w:rFonts w:asciiTheme="majorHAnsi" w:hAnsiTheme="majorHAnsi"/>
          <w:sz w:val="24"/>
          <w:szCs w:val="24"/>
        </w:rPr>
        <w:t xml:space="preserve">IP </w:t>
      </w:r>
      <w:bookmarkStart w:id="318" w:name="_DV_M302"/>
      <w:bookmarkEnd w:id="318"/>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19" w:name="_DV_M303"/>
      <w:bookmarkEnd w:id="319"/>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0" w:name="_DV_M304"/>
      <w:bookmarkEnd w:id="320"/>
      <w:r w:rsidRPr="00ED2622">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1" w:name="_DV_M305"/>
      <w:bookmarkEnd w:id="321"/>
      <w:r w:rsidRPr="00ED2622">
        <w:rPr>
          <w:rFonts w:asciiTheme="majorHAnsi" w:hAnsiTheme="majorHAnsi"/>
          <w:b/>
          <w:sz w:val="24"/>
          <w:szCs w:val="24"/>
        </w:rPr>
        <w:t>Searchability</w:t>
      </w:r>
      <w:r w:rsidRPr="00ED2622">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2" w:name="_DV_M306"/>
      <w:bookmarkEnd w:id="322"/>
      <w:r w:rsidRPr="00ED2622">
        <w:rPr>
          <w:rFonts w:asciiTheme="majorHAnsi" w:hAnsiTheme="majorHAnsi"/>
          <w:sz w:val="24"/>
          <w:szCs w:val="24"/>
        </w:rPr>
        <w:t>Registry Operator will offer searchability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23" w:name="_DV_M307"/>
      <w:bookmarkEnd w:id="323"/>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24" w:name="_DV_M308"/>
      <w:bookmarkEnd w:id="324"/>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25" w:name="_DV_M309"/>
      <w:bookmarkEnd w:id="325"/>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26" w:name="_DV_M310"/>
      <w:bookmarkEnd w:id="326"/>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27" w:name="_DV_M311"/>
      <w:bookmarkEnd w:id="327"/>
      <w:r w:rsidRPr="00ED2622">
        <w:rPr>
          <w:rFonts w:asciiTheme="majorHAnsi" w:hAnsiTheme="majorHAnsi"/>
          <w:sz w:val="24"/>
          <w:szCs w:val="24"/>
        </w:rPr>
        <w:t xml:space="preserve">Registry Operator will:  1) implement appropriate measures to avoid abuse of this feature (e.g., permitting access only to legitimate </w:t>
      </w:r>
      <w:r w:rsidRPr="00ED2622">
        <w:rPr>
          <w:rFonts w:asciiTheme="majorHAnsi" w:hAnsiTheme="majorHAnsi"/>
          <w:sz w:val="24"/>
          <w:szCs w:val="24"/>
        </w:rPr>
        <w:lastRenderedPageBreak/>
        <w:t>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28" w:name="_DV_M312"/>
      <w:bookmarkEnd w:id="328"/>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29" w:name="_DV_M313"/>
      <w:bookmarkEnd w:id="329"/>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0" w:name="_DV_M314"/>
      <w:bookmarkEnd w:id="330"/>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1" w:name="_DV_M315"/>
      <w:bookmarkEnd w:id="331"/>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2" w:name="_DV_M316"/>
      <w:bookmarkEnd w:id="332"/>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33" w:name="_DV_M317"/>
      <w:bookmarkEnd w:id="333"/>
      <w:r w:rsidRPr="00ED2622">
        <w:rPr>
          <w:rFonts w:asciiTheme="majorHAnsi" w:hAnsiTheme="majorHAnsi"/>
          <w:b/>
          <w:sz w:val="24"/>
          <w:szCs w:val="24"/>
        </w:rPr>
        <w:t>Grant of Access</w:t>
      </w:r>
      <w:r w:rsidRPr="00ED2622">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sidRPr="00ED2622">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34" w:name="_DV_M318"/>
      <w:bookmarkEnd w:id="334"/>
      <w:r w:rsidRPr="00ED2622">
        <w:rPr>
          <w:rFonts w:asciiTheme="majorHAnsi" w:hAnsiTheme="majorHAnsi"/>
          <w:b/>
          <w:sz w:val="24"/>
          <w:szCs w:val="24"/>
        </w:rPr>
        <w:t>File Format Standard</w:t>
      </w:r>
      <w:r w:rsidRPr="00ED2622">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35" w:name="_DV_M319"/>
      <w:bookmarkEnd w:id="335"/>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36" w:name="_DV_M320"/>
      <w:bookmarkEnd w:id="336"/>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37" w:name="_DV_M321"/>
      <w:bookmarkEnd w:id="337"/>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38" w:name="_DV_M322"/>
      <w:bookmarkEnd w:id="338"/>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39" w:name="_DV_M323"/>
      <w:bookmarkEnd w:id="339"/>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0" w:name="_DV_M324"/>
      <w:bookmarkEnd w:id="340"/>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1" w:name="_DV_M325"/>
      <w:bookmarkEnd w:id="341"/>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2" w:name="_DV_M326"/>
      <w:bookmarkEnd w:id="342"/>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43" w:name="_DV_M327"/>
      <w:bookmarkEnd w:id="343"/>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44" w:name="_DV_M328"/>
      <w:bookmarkEnd w:id="344"/>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45" w:name="_DV_M329"/>
      <w:bookmarkEnd w:id="345"/>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46" w:name="_DV_M330"/>
      <w:bookmarkEnd w:id="346"/>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47" w:name="_DV_M331"/>
      <w:bookmarkEnd w:id="347"/>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48" w:name="_DV_M332"/>
      <w:bookmarkEnd w:id="348"/>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49" w:name="_DV_M333"/>
      <w:bookmarkEnd w:id="349"/>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0" w:name="_DV_M334"/>
      <w:bookmarkEnd w:id="350"/>
      <w:r w:rsidRPr="00ED2622">
        <w:rPr>
          <w:rFonts w:asciiTheme="majorHAnsi" w:hAnsiTheme="majorHAnsi"/>
          <w:sz w:val="24"/>
          <w:szCs w:val="24"/>
        </w:rPr>
        <w:lastRenderedPageBreak/>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1" w:name="_DV_M335"/>
      <w:bookmarkEnd w:id="351"/>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2" w:name="_DV_M336"/>
      <w:bookmarkEnd w:id="352"/>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53" w:name="_DV_M337"/>
      <w:bookmarkEnd w:id="353"/>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54" w:name="_DV_M338"/>
      <w:bookmarkEnd w:id="354"/>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55" w:name="_DV_M339"/>
      <w:bookmarkEnd w:id="355"/>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56" w:name="_DV_M340"/>
      <w:bookmarkEnd w:id="356"/>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57" w:name="_DV_M341"/>
      <w:bookmarkEnd w:id="357"/>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58" w:name="_DV_M342"/>
      <w:bookmarkEnd w:id="358"/>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59" w:name="_DV_M343"/>
      <w:bookmarkEnd w:id="359"/>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0" w:name="_DV_M344"/>
      <w:bookmarkEnd w:id="360"/>
      <w:r w:rsidRPr="00ED2622">
        <w:rPr>
          <w:rFonts w:asciiTheme="majorHAnsi" w:hAnsiTheme="majorHAnsi"/>
          <w:b/>
          <w:sz w:val="24"/>
          <w:szCs w:val="24"/>
        </w:rPr>
        <w:lastRenderedPageBreak/>
        <w:t>Bulk Registration Data Access to ICANN</w:t>
      </w:r>
    </w:p>
    <w:p w14:paraId="2591EAC2" w14:textId="77777777" w:rsidR="00115B11" w:rsidRPr="00ED2622" w:rsidRDefault="005332B6">
      <w:pPr>
        <w:pStyle w:val="Spec1L3"/>
        <w:rPr>
          <w:rFonts w:asciiTheme="majorHAnsi" w:hAnsiTheme="majorHAnsi"/>
          <w:sz w:val="24"/>
          <w:szCs w:val="24"/>
        </w:rPr>
      </w:pPr>
      <w:bookmarkStart w:id="361" w:name="_DV_M345"/>
      <w:bookmarkEnd w:id="361"/>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2" w:name="_DV_M346"/>
      <w:bookmarkEnd w:id="362"/>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63" w:name="_DV_M347"/>
      <w:bookmarkEnd w:id="363"/>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64" w:name="_DV_M348"/>
      <w:bookmarkEnd w:id="364"/>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65" w:name="_DV_M349"/>
      <w:bookmarkEnd w:id="365"/>
      <w:r w:rsidRPr="00ED2622">
        <w:rPr>
          <w:rFonts w:asciiTheme="majorHAnsi" w:hAnsiTheme="majorHAnsi"/>
          <w:b/>
          <w:sz w:val="24"/>
          <w:szCs w:val="24"/>
        </w:rPr>
        <w:t>Exceptional Access to Thick Registration Data</w:t>
      </w:r>
      <w:r w:rsidRPr="00ED2622">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66" w:name="_DV_M350"/>
      <w:bookmarkEnd w:id="366"/>
      <w:r w:rsidRPr="00ED2622">
        <w:rPr>
          <w:rFonts w:asciiTheme="majorHAnsi" w:hAnsiTheme="majorHAnsi"/>
          <w:sz w:val="24"/>
          <w:szCs w:val="24"/>
        </w:rPr>
        <w:lastRenderedPageBreak/>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67" w:name="_DV_M351"/>
      <w:bookmarkEnd w:id="367"/>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68" w:name="_DV_M352"/>
      <w:bookmarkEnd w:id="368"/>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69" w:name="_DV_M353"/>
      <w:bookmarkEnd w:id="369"/>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0" w:name="_DV_M354"/>
      <w:bookmarkEnd w:id="370"/>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1" w:name="_DV_M355"/>
      <w:bookmarkEnd w:id="371"/>
      <w:r w:rsidRPr="00ED2622">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sidRPr="00ED2622">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2" w:name="_DV_M356"/>
      <w:bookmarkEnd w:id="372"/>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73" w:name="_DV_M357"/>
      <w:bookmarkEnd w:id="373"/>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74" w:name="_DV_M358"/>
      <w:bookmarkEnd w:id="374"/>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75" w:name="_DV_M359"/>
      <w:bookmarkEnd w:id="375"/>
      <w:r w:rsidRPr="00ED2622">
        <w:rPr>
          <w:rFonts w:asciiTheme="majorHAnsi" w:hAnsiTheme="majorHAnsi"/>
          <w:sz w:val="24"/>
          <w:szCs w:val="24"/>
        </w:rPr>
        <w:t xml:space="preserve">the short form (in English) of all country and territory names contained on the ISO 3166-1 list, as updated from time to time, including the European </w:t>
      </w:r>
      <w:r w:rsidRPr="00ED2622">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76" w:name="_DV_M360"/>
      <w:bookmarkEnd w:id="376"/>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77" w:name="_DV_M361"/>
      <w:bookmarkEnd w:id="377"/>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78" w:name="_DV_M362"/>
      <w:bookmarkEnd w:id="378"/>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79" w:name="_DV_M363"/>
      <w:bookmarkEnd w:id="379"/>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0" w:name="_DV_M364"/>
      <w:bookmarkEnd w:id="380"/>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w:t>
      </w:r>
      <w:r w:rsidRPr="00ED2622">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1" w:name="_DV_M365"/>
      <w:bookmarkEnd w:id="381"/>
      <w:r w:rsidRPr="00ED2622">
        <w:rPr>
          <w:rFonts w:asciiTheme="majorHAnsi" w:hAnsiTheme="majorHAnsi"/>
          <w:sz w:val="24"/>
          <w:szCs w:val="24"/>
        </w:rPr>
        <w:lastRenderedPageBreak/>
        <w:br/>
      </w:r>
      <w:r w:rsidRPr="00ED2622">
        <w:rPr>
          <w:rFonts w:asciiTheme="majorHAnsi" w:hAnsiTheme="majorHAnsi"/>
          <w:sz w:val="24"/>
          <w:szCs w:val="24"/>
        </w:rPr>
        <w:br/>
        <w:t>REGISTRY INTEROPERABILITY AND CONTINUITY SPECIFICATIONS</w:t>
      </w:r>
    </w:p>
    <w:p w14:paraId="412DA10D" w14:textId="77777777" w:rsidR="007771EA" w:rsidRPr="007771EA" w:rsidRDefault="007771EA" w:rsidP="007771EA">
      <w:pPr>
        <w:pStyle w:val="Spec1L2"/>
        <w:autoSpaceDE/>
        <w:autoSpaceDN/>
        <w:adjustRightInd/>
        <w:rPr>
          <w:rFonts w:asciiTheme="majorHAnsi" w:hAnsiTheme="majorHAnsi"/>
          <w:b/>
          <w:sz w:val="24"/>
          <w:szCs w:val="24"/>
          <w:u w:val="single"/>
        </w:rPr>
      </w:pPr>
      <w:bookmarkStart w:id="382" w:name="_DV_M366"/>
      <w:bookmarkStart w:id="383" w:name="_DV_M385"/>
      <w:bookmarkEnd w:id="382"/>
      <w:bookmarkEnd w:id="383"/>
      <w:r w:rsidRPr="007771EA">
        <w:rPr>
          <w:rFonts w:asciiTheme="majorHAnsi" w:hAnsiTheme="majorHAnsi"/>
          <w:b/>
          <w:sz w:val="24"/>
          <w:szCs w:val="24"/>
          <w:u w:val="single"/>
        </w:rPr>
        <w:t>Standards Compliance</w:t>
      </w:r>
    </w:p>
    <w:p w14:paraId="0E8836D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7771EA">
        <w:rPr>
          <w:rFonts w:asciiTheme="majorHAnsi" w:hAnsiTheme="majorHAnsi"/>
          <w:sz w:val="24"/>
          <w:szCs w:val="24"/>
          <w:lang w:eastAsia="zh-CN"/>
        </w:rPr>
        <w:t xml:space="preserve">   </w:t>
      </w:r>
      <w:r w:rsidRPr="007771EA">
        <w:rPr>
          <w:rFonts w:asciiTheme="majorHAnsi" w:hAnsiTheme="majorHAnsi"/>
          <w:sz w:val="24"/>
          <w:szCs w:val="24"/>
        </w:rPr>
        <w:t>DNS labels may only include hyphens in the third and fourth position if they represent valid IDNs (as specified above) in their ASCII encoding (e.g., “xn--ndk061n”).</w:t>
      </w:r>
    </w:p>
    <w:p w14:paraId="1AAC4B5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EPP</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ED2364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DNSSEC</w:t>
      </w:r>
      <w:r w:rsidRPr="007771E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78D8B9"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IDN</w:t>
      </w:r>
      <w:r w:rsidRPr="007771E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7771EA">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41EFB0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IPv6</w:t>
      </w:r>
      <w:r w:rsidRPr="007771EA">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9078B5"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Services</w:t>
      </w:r>
    </w:p>
    <w:p w14:paraId="187390B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Registry Services</w:t>
      </w:r>
      <w:r w:rsidRPr="007771E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82C7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Wildcard Prohibition</w:t>
      </w:r>
      <w:r w:rsidRPr="007771EA">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7771EA">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82A1E88"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Continuity</w:t>
      </w:r>
    </w:p>
    <w:p w14:paraId="12E21124"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High Availability</w:t>
      </w:r>
      <w:r w:rsidRPr="007771E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B83B5E"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Extraordinary Event</w:t>
      </w:r>
      <w:r w:rsidRPr="007771E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CA3BDA"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Business Continuity</w:t>
      </w:r>
      <w:r w:rsidRPr="007771E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6BE3C"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Abuse Mitigation</w:t>
      </w:r>
    </w:p>
    <w:p w14:paraId="249CEBCD"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Abuse Contact</w:t>
      </w:r>
      <w:r w:rsidRPr="007771E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0ECF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Malicious Use of Orphan Glue Records</w:t>
      </w:r>
      <w:r w:rsidRPr="007771EA">
        <w:rPr>
          <w:rFonts w:asciiTheme="majorHAnsi" w:hAnsiTheme="majorHAnsi"/>
          <w:sz w:val="24"/>
          <w:szCs w:val="24"/>
        </w:rPr>
        <w:t xml:space="preserve">.  Registry Operator shall take action to remove orphan glue records (as defined at http://www.icann.org/en/committees/security/sac048.pdf) when provided </w:t>
      </w:r>
      <w:r w:rsidRPr="007771EA">
        <w:rPr>
          <w:rFonts w:asciiTheme="majorHAnsi" w:hAnsiTheme="majorHAnsi"/>
          <w:sz w:val="24"/>
          <w:szCs w:val="24"/>
        </w:rPr>
        <w:lastRenderedPageBreak/>
        <w:t>with evidence in written form that such records are present in connection with malicious conduct.</w:t>
      </w:r>
    </w:p>
    <w:p w14:paraId="5A391630"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Supported Initial and Renewal Registration Periods</w:t>
      </w:r>
    </w:p>
    <w:p w14:paraId="5B151E1B"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Initial Registration Periods</w:t>
      </w:r>
      <w:r w:rsidRPr="007771E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30D68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Renewal Periods</w:t>
      </w:r>
      <w:r w:rsidRPr="007771E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A23E39"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Name Collision Occurrence Management</w:t>
      </w:r>
    </w:p>
    <w:p w14:paraId="1B39FA5C"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No-Activation Period.</w:t>
      </w:r>
      <w:r w:rsidRPr="007771E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A46536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Name Collision Occurrence Assessment</w:t>
      </w:r>
    </w:p>
    <w:p w14:paraId="16FA1778"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3631EE7"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CA5424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AEBBC9C"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may participate in the development by the ICANN community of a process for determining whether and how these blocked names may be released.</w:t>
      </w:r>
    </w:p>
    <w:p w14:paraId="50AF965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w:t>
      </w:r>
      <w:r w:rsidRPr="00DA1F03">
        <w:rPr>
          <w:rFonts w:asciiTheme="majorHAnsi" w:hAnsiTheme="majorHAnsi"/>
          <w:sz w:val="24"/>
          <w:szCs w:val="24"/>
        </w:rPr>
        <w:t>&lt;</w:t>
      </w:r>
      <w:hyperlink r:id="rId32" w:history="1">
        <w:r w:rsidRPr="00DA1F03">
          <w:rPr>
            <w:rFonts w:asciiTheme="majorHAnsi" w:hAnsiTheme="majorHAnsi"/>
            <w:sz w:val="24"/>
            <w:szCs w:val="24"/>
          </w:rPr>
          <w:t>http://www.icann.org/en/groups/board/documents/resolutions-new-gtld-annex-1-07oct13-en.pdf&gt;</w:t>
        </w:r>
      </w:hyperlink>
      <w:r w:rsidRPr="00DA1F03">
        <w:rPr>
          <w:rFonts w:asciiTheme="majorHAnsi" w:hAnsiTheme="majorHAnsi"/>
          <w:sz w:val="24"/>
          <w:szCs w:val="24"/>
        </w:rPr>
        <w:t>.</w:t>
      </w:r>
    </w:p>
    <w:p w14:paraId="7B26A5F8" w14:textId="77777777" w:rsidR="007771EA" w:rsidRPr="007771EA" w:rsidRDefault="007771EA" w:rsidP="007771EA">
      <w:pPr>
        <w:pStyle w:val="Spec1L3"/>
        <w:keepNext/>
        <w:autoSpaceDE/>
        <w:autoSpaceDN/>
        <w:adjustRightInd/>
        <w:rPr>
          <w:rFonts w:asciiTheme="majorHAnsi" w:hAnsiTheme="majorHAnsi"/>
          <w:sz w:val="24"/>
          <w:szCs w:val="24"/>
        </w:rPr>
      </w:pPr>
      <w:r w:rsidRPr="007771EA">
        <w:rPr>
          <w:rFonts w:asciiTheme="majorHAnsi" w:hAnsiTheme="majorHAnsi"/>
          <w:b/>
          <w:sz w:val="24"/>
          <w:szCs w:val="24"/>
        </w:rPr>
        <w:t>Name Collision Report Handling</w:t>
      </w:r>
    </w:p>
    <w:p w14:paraId="14BA27AA"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4904EF1"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F315781" w14:textId="77777777" w:rsidR="007771EA" w:rsidRPr="00832D15" w:rsidRDefault="007771EA" w:rsidP="007771EA"/>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lastRenderedPageBreak/>
        <w:br/>
      </w:r>
      <w:r w:rsidRPr="00ED2622">
        <w:rPr>
          <w:rFonts w:asciiTheme="majorHAnsi" w:hAnsiTheme="majorHAnsi"/>
          <w:sz w:val="24"/>
          <w:szCs w:val="24"/>
        </w:rPr>
        <w:br/>
        <w:t>MINIMUM REQUIREMENTS FOR RIGHTS PROTECTION MECHANISMS</w:t>
      </w:r>
    </w:p>
    <w:p w14:paraId="65697EB5" w14:textId="77777777" w:rsidR="007A3B39" w:rsidRPr="00FE0C74" w:rsidRDefault="007A3B39" w:rsidP="007A3B39">
      <w:pPr>
        <w:pStyle w:val="Spec1L2"/>
        <w:autoSpaceDE/>
        <w:autoSpaceDN/>
        <w:adjustRightInd/>
        <w:rPr>
          <w:rFonts w:asciiTheme="majorHAnsi" w:hAnsiTheme="majorHAnsi"/>
          <w:sz w:val="24"/>
          <w:szCs w:val="24"/>
        </w:rPr>
      </w:pPr>
      <w:bookmarkStart w:id="384" w:name="_DV_M386"/>
      <w:bookmarkEnd w:id="384"/>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2ED1BA" w14:textId="77777777" w:rsidR="007A3B39" w:rsidRPr="00FE0C74" w:rsidRDefault="007A3B39" w:rsidP="007A3B39">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E309C97"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F44CC2"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85" w:name="_DV_M390"/>
      <w:bookmarkEnd w:id="385"/>
      <w:r w:rsidRPr="00ED2622">
        <w:rPr>
          <w:rFonts w:asciiTheme="majorHAnsi" w:hAnsiTheme="majorHAnsi"/>
          <w:sz w:val="24"/>
          <w:szCs w:val="24"/>
        </w:rPr>
        <w:lastRenderedPageBreak/>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86" w:name="_DV_M391"/>
      <w:bookmarkEnd w:id="386"/>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87" w:name="_DV_M392"/>
      <w:bookmarkEnd w:id="387"/>
      <w:r w:rsidRPr="00ED2622">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88" w:name="_DV_M393"/>
      <w:bookmarkEnd w:id="388"/>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89" w:name="_DV_M394"/>
      <w:bookmarkEnd w:id="389"/>
      <w:r w:rsidRPr="00ED2622">
        <w:rPr>
          <w:rFonts w:asciiTheme="majorHAnsi" w:hAnsiTheme="majorHAnsi"/>
          <w:sz w:val="24"/>
          <w:szCs w:val="24"/>
        </w:rPr>
        <w:lastRenderedPageBreak/>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0" w:name="_DV_M395"/>
      <w:bookmarkEnd w:id="390"/>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1" w:name="_DV_M396"/>
      <w:bookmarkEnd w:id="391"/>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392" w:name="_DV_M397"/>
      <w:bookmarkEnd w:id="392"/>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393" w:name="_DV_M398"/>
      <w:bookmarkEnd w:id="393"/>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394" w:name="_DV_M399"/>
      <w:bookmarkEnd w:id="394"/>
      <w:r w:rsidRPr="00ED2622">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395" w:name="_DV_M400"/>
      <w:bookmarkEnd w:id="395"/>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396" w:name="_DV_M401"/>
      <w:bookmarkEnd w:id="396"/>
      <w:r w:rsidRPr="00ED2622">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ED2622">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397" w:name="_DV_M402"/>
      <w:bookmarkEnd w:id="397"/>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398" w:name="_DV_M403"/>
      <w:bookmarkEnd w:id="398"/>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399" w:name="_DV_M404"/>
      <w:bookmarkEnd w:id="399"/>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0" w:name="_DV_M405"/>
      <w:bookmarkEnd w:id="400"/>
      <w:r w:rsidRPr="00ED2622">
        <w:rPr>
          <w:rFonts w:asciiTheme="majorHAnsi" w:hAnsiTheme="majorHAnsi"/>
          <w:sz w:val="24"/>
          <w:szCs w:val="24"/>
        </w:rPr>
        <w:lastRenderedPageBreak/>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1" w:name="_DV_M406"/>
      <w:bookmarkEnd w:id="401"/>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02" w:name="_DV_M407"/>
      <w:bookmarkEnd w:id="402"/>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03" w:name="_DV_M408"/>
      <w:bookmarkEnd w:id="403"/>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04" w:name="_DV_M409"/>
      <w:bookmarkEnd w:id="404"/>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05" w:name="_DV_M410"/>
      <w:bookmarkEnd w:id="405"/>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06" w:name="_DV_M411"/>
      <w:bookmarkEnd w:id="406"/>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07" w:name="_DV_M412"/>
      <w:bookmarkEnd w:id="407"/>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08" w:name="_DV_M413"/>
      <w:bookmarkEnd w:id="408"/>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09" w:name="_DV_M414"/>
      <w:bookmarkEnd w:id="409"/>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0" w:name="_DV_M415"/>
      <w:bookmarkEnd w:id="410"/>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1" w:name="_DV_M416"/>
      <w:bookmarkEnd w:id="411"/>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12" w:name="_DV_M417"/>
      <w:bookmarkEnd w:id="412"/>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13" w:name="_DV_M418"/>
      <w:bookmarkEnd w:id="413"/>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14" w:name="_DV_M419"/>
      <w:bookmarkEnd w:id="414"/>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15" w:name="_DV_M420"/>
      <w:bookmarkEnd w:id="415"/>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16" w:name="_DV_M421"/>
      <w:bookmarkEnd w:id="416"/>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17" w:name="_DV_M422"/>
      <w:bookmarkEnd w:id="417"/>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18" w:name="_DV_M423"/>
      <w:bookmarkEnd w:id="418"/>
      <w:r w:rsidRPr="00ED2622">
        <w:rPr>
          <w:rFonts w:asciiTheme="majorHAnsi" w:hAnsiTheme="majorHAnsi"/>
          <w:b/>
          <w:sz w:val="24"/>
          <w:szCs w:val="24"/>
        </w:rPr>
        <w:lastRenderedPageBreak/>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19" w:name="_DV_M424"/>
      <w:bookmarkEnd w:id="419"/>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0" w:name="_DV_M425"/>
      <w:bookmarkEnd w:id="420"/>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1" w:name="_DV_M426"/>
      <w:bookmarkEnd w:id="421"/>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22" w:name="_DV_M427"/>
      <w:bookmarkEnd w:id="422"/>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23" w:name="_DV_M428"/>
      <w:bookmarkEnd w:id="423"/>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24" w:name="_DV_M429"/>
      <w:bookmarkEnd w:id="424"/>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25" w:name="_DV_M430"/>
      <w:bookmarkEnd w:id="425"/>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26" w:name="_DV_M431"/>
      <w:bookmarkEnd w:id="426"/>
      <w:r w:rsidRPr="00ED2622">
        <w:rPr>
          <w:rFonts w:asciiTheme="majorHAnsi" w:hAnsiTheme="majorHAnsi"/>
          <w:b/>
          <w:sz w:val="24"/>
          <w:szCs w:val="24"/>
        </w:rPr>
        <w:lastRenderedPageBreak/>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27" w:name="_DV_M432"/>
      <w:bookmarkEnd w:id="427"/>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28" w:name="_DV_M433"/>
      <w:bookmarkEnd w:id="428"/>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29" w:name="_DV_M434"/>
      <w:bookmarkEnd w:id="429"/>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0" w:name="_DV_M435"/>
      <w:bookmarkEnd w:id="430"/>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1" w:name="_DV_M436"/>
      <w:bookmarkEnd w:id="431"/>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32" w:name="_DV_M437"/>
      <w:bookmarkEnd w:id="432"/>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33" w:name="_DV_M438"/>
      <w:bookmarkEnd w:id="433"/>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F0B77F" w14:textId="77777777" w:rsidR="00C3262F" w:rsidRPr="00C3262F" w:rsidRDefault="00C3262F" w:rsidP="00C3262F">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34" w:name="_DV_M439"/>
      <w:bookmarkEnd w:id="434"/>
      <w:r w:rsidRPr="00ED2622">
        <w:rPr>
          <w:rFonts w:asciiTheme="majorHAnsi" w:hAnsiTheme="majorHAnsi"/>
          <w:b/>
          <w:sz w:val="24"/>
          <w:szCs w:val="24"/>
          <w:u w:val="single"/>
        </w:rPr>
        <w:lastRenderedPageBreak/>
        <w:t>EPP</w:t>
      </w:r>
    </w:p>
    <w:p w14:paraId="74D07770" w14:textId="77777777" w:rsidR="00115B11" w:rsidRPr="00ED2622" w:rsidRDefault="005332B6">
      <w:pPr>
        <w:pStyle w:val="Spec1L3"/>
        <w:rPr>
          <w:rFonts w:asciiTheme="majorHAnsi" w:hAnsiTheme="majorHAnsi"/>
          <w:sz w:val="24"/>
          <w:szCs w:val="24"/>
        </w:rPr>
      </w:pPr>
      <w:bookmarkStart w:id="435" w:name="_DV_M440"/>
      <w:bookmarkEnd w:id="435"/>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36" w:name="_DV_M441"/>
      <w:bookmarkEnd w:id="436"/>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37" w:name="_DV_M442"/>
      <w:bookmarkEnd w:id="437"/>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38" w:name="_DV_M443"/>
      <w:bookmarkEnd w:id="438"/>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39" w:name="_DV_M444"/>
      <w:bookmarkEnd w:id="439"/>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0" w:name="_DV_M445"/>
      <w:bookmarkEnd w:id="440"/>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1" w:name="_DV_M446"/>
      <w:bookmarkEnd w:id="441"/>
      <w:r w:rsidRPr="00ED2622">
        <w:rPr>
          <w:rFonts w:asciiTheme="majorHAnsi" w:hAnsiTheme="majorHAnsi"/>
          <w:b/>
          <w:sz w:val="24"/>
          <w:szCs w:val="24"/>
        </w:rPr>
        <w:lastRenderedPageBreak/>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42" w:name="_DV_M449"/>
      <w:bookmarkEnd w:id="442"/>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43" w:name="_DV_M450"/>
      <w:bookmarkEnd w:id="443"/>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44" w:name="_DV_M451"/>
      <w:bookmarkEnd w:id="444"/>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45" w:name="_DV_M452"/>
      <w:bookmarkEnd w:id="445"/>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46" w:name="_DV_M453"/>
      <w:bookmarkEnd w:id="446"/>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47" w:name="_DV_M454"/>
      <w:bookmarkEnd w:id="447"/>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48" w:name="_DV_M455"/>
      <w:bookmarkEnd w:id="448"/>
      <w:r w:rsidRPr="00ED2622">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sidRPr="00ED2622">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49" w:name="_DV_M456"/>
      <w:bookmarkEnd w:id="449"/>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0" w:name="_DV_M457"/>
      <w:bookmarkEnd w:id="450"/>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1" w:name="_DV_M458"/>
      <w:bookmarkEnd w:id="451"/>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52" w:name="_DV_M459"/>
      <w:bookmarkEnd w:id="452"/>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53" w:name="_DV_M460"/>
      <w:bookmarkEnd w:id="453"/>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54" w:name="_DV_M461"/>
      <w:bookmarkEnd w:id="454"/>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55" w:name="_DV_M462"/>
      <w:bookmarkEnd w:id="455"/>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56" w:name="_DV_M463"/>
      <w:bookmarkEnd w:id="456"/>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57" w:name="_DV_M464"/>
      <w:bookmarkEnd w:id="457"/>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xml:space="preserve">, including any form of preferential treatment of the requests for the monitored services.  Registry Operator shall respond to the measurement </w:t>
      </w:r>
      <w:r w:rsidRPr="00ED2622">
        <w:rPr>
          <w:rFonts w:asciiTheme="majorHAnsi" w:hAnsiTheme="majorHAnsi"/>
          <w:sz w:val="24"/>
          <w:szCs w:val="24"/>
        </w:rPr>
        <w:lastRenderedPageBreak/>
        <w:t>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58" w:name="_DV_M465"/>
      <w:bookmarkEnd w:id="458"/>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59" w:name="_DV_M466"/>
      <w:bookmarkEnd w:id="459"/>
      <w:r w:rsidRPr="00ED2622">
        <w:rPr>
          <w:rFonts w:asciiTheme="majorHAnsi" w:hAnsiTheme="majorHAnsi"/>
          <w:sz w:val="24"/>
          <w:szCs w:val="24"/>
        </w:rPr>
        <w:lastRenderedPageBreak/>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0" w:name="_DV_M467"/>
      <w:bookmarkStart w:id="461" w:name="_DV_X0"/>
      <w:bookmarkEnd w:id="46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63A358F5" w14:textId="77777777" w:rsidR="007A3B39" w:rsidRPr="00C632D7" w:rsidRDefault="007A3B39" w:rsidP="007A3B39">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5D74DCC" w14:textId="77777777" w:rsidR="00BE2EDC" w:rsidRPr="00BE2EDC" w:rsidRDefault="00BE2EDC" w:rsidP="00BE2EDC">
      <w:pPr>
        <w:ind w:left="360"/>
        <w:rPr>
          <w:rFonts w:asciiTheme="majorHAnsi" w:eastAsia="MS Gothic" w:hAnsiTheme="majorHAnsi"/>
          <w:color w:val="000000"/>
          <w:sz w:val="24"/>
          <w:szCs w:val="24"/>
        </w:rPr>
      </w:pPr>
    </w:p>
    <w:p w14:paraId="2FD04794"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56C2A5" w14:textId="77777777" w:rsidR="00BE2EDC" w:rsidRPr="00BE2EDC" w:rsidRDefault="00BE2EDC" w:rsidP="00BE2EDC">
      <w:pPr>
        <w:pStyle w:val="ListParagraph"/>
        <w:ind w:left="1440"/>
        <w:rPr>
          <w:rFonts w:asciiTheme="majorHAnsi" w:eastAsia="MS Gothic" w:hAnsiTheme="majorHAnsi" w:cs="Cambria"/>
          <w:sz w:val="24"/>
          <w:szCs w:val="24"/>
        </w:rPr>
      </w:pPr>
    </w:p>
    <w:p w14:paraId="6F761186"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8B3CDD" w14:textId="77777777" w:rsidR="00BE2EDC" w:rsidRPr="00BE2EDC" w:rsidRDefault="00BE2EDC" w:rsidP="00BE2EDC">
      <w:pPr>
        <w:pStyle w:val="ListParagraph"/>
        <w:rPr>
          <w:rFonts w:asciiTheme="majorHAnsi" w:eastAsia="MS Gothic" w:hAnsiTheme="majorHAnsi" w:cs="Cambria"/>
          <w:sz w:val="24"/>
          <w:szCs w:val="24"/>
        </w:rPr>
      </w:pPr>
    </w:p>
    <w:p w14:paraId="3BAAB570"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lastRenderedPageBreak/>
        <w:t>Registry Operator will operate the TLD in a transparent manner consistent with general principles of openness and non-discrimination by establishing, publishing and adhering to clear registration policies.</w:t>
      </w:r>
    </w:p>
    <w:p w14:paraId="1EFF6AA6" w14:textId="77777777" w:rsidR="00BE2EDC" w:rsidRPr="00BE2EDC" w:rsidRDefault="00BE2EDC" w:rsidP="00BE2EDC">
      <w:pPr>
        <w:pStyle w:val="ListParagraph"/>
        <w:ind w:left="1440"/>
        <w:rPr>
          <w:rFonts w:asciiTheme="majorHAnsi" w:eastAsia="MS Gothic" w:hAnsiTheme="majorHAnsi" w:cs="Cambria"/>
          <w:color w:val="000000"/>
          <w:sz w:val="24"/>
          <w:szCs w:val="24"/>
        </w:rPr>
      </w:pPr>
    </w:p>
    <w:p w14:paraId="47AB176E"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AEA87D" w14:textId="77777777" w:rsidR="00BE2EDC" w:rsidRPr="00BE2EDC" w:rsidRDefault="00BE2EDC" w:rsidP="00BE2EDC">
      <w:pPr>
        <w:rPr>
          <w:rFonts w:asciiTheme="majorHAnsi" w:eastAsia="MS Gothic" w:hAnsiTheme="majorHAnsi" w:cs="Cambria"/>
          <w:color w:val="000000"/>
          <w:sz w:val="24"/>
          <w:szCs w:val="24"/>
        </w:rPr>
      </w:pPr>
    </w:p>
    <w:bookmarkEnd w:id="461"/>
    <w:p w14:paraId="24CD1B0D" w14:textId="33A78DE8" w:rsidR="007E7E2C" w:rsidRDefault="007E7E2C">
      <w:pPr>
        <w:autoSpaceDE/>
        <w:autoSpaceDN/>
        <w:adjustRightInd/>
        <w:spacing w:after="160" w:line="259" w:lineRule="auto"/>
        <w:rPr>
          <w:rFonts w:ascii="Cambria" w:eastAsia="MS Gothic" w:hAnsi="Cambria" w:cs="Cambria"/>
          <w:color w:val="000000"/>
          <w:sz w:val="24"/>
          <w:szCs w:val="24"/>
        </w:rPr>
      </w:pPr>
      <w:r>
        <w:rPr>
          <w:rFonts w:ascii="Cambria" w:eastAsia="MS Gothic" w:hAnsi="Cambria" w:cs="Cambria"/>
          <w:color w:val="000000"/>
          <w:sz w:val="24"/>
          <w:szCs w:val="24"/>
        </w:rPr>
        <w:br w:type="page"/>
      </w:r>
    </w:p>
    <w:p w14:paraId="4508A623" w14:textId="34AB946F" w:rsidR="007E7E2C" w:rsidRPr="000027B2" w:rsidRDefault="007E7E2C" w:rsidP="007E7E2C">
      <w:pPr>
        <w:jc w:val="center"/>
        <w:rPr>
          <w:rFonts w:asciiTheme="majorHAnsi" w:hAnsiTheme="majorHAnsi"/>
          <w:b/>
          <w:sz w:val="24"/>
          <w:szCs w:val="24"/>
        </w:rPr>
      </w:pPr>
      <w:r w:rsidRPr="007E7E2C">
        <w:rPr>
          <w:rFonts w:asciiTheme="majorHAnsi" w:hAnsiTheme="majorHAnsi"/>
          <w:b/>
          <w:sz w:val="24"/>
          <w:szCs w:val="24"/>
        </w:rPr>
        <w:lastRenderedPageBreak/>
        <w:t>SPECIFICATION 12</w:t>
      </w:r>
      <w:r w:rsidRPr="007E7E2C">
        <w:rPr>
          <w:rFonts w:asciiTheme="majorHAnsi" w:hAnsiTheme="majorHAnsi"/>
          <w:b/>
          <w:sz w:val="24"/>
          <w:szCs w:val="24"/>
        </w:rPr>
        <w:br/>
      </w:r>
      <w:r w:rsidRPr="000027B2">
        <w:rPr>
          <w:rFonts w:asciiTheme="majorHAnsi" w:hAnsiTheme="majorHAnsi"/>
          <w:b/>
          <w:sz w:val="24"/>
          <w:szCs w:val="24"/>
        </w:rPr>
        <w:br/>
        <w:t>COMMUNITY REGISTRATION POLICIES</w:t>
      </w:r>
    </w:p>
    <w:p w14:paraId="29274B46" w14:textId="77777777" w:rsidR="007E7E2C" w:rsidRPr="000027B2" w:rsidRDefault="007E7E2C" w:rsidP="007E7E2C">
      <w:pPr>
        <w:jc w:val="center"/>
        <w:rPr>
          <w:rFonts w:asciiTheme="majorHAnsi" w:hAnsiTheme="majorHAnsi"/>
          <w:b/>
          <w:sz w:val="24"/>
          <w:szCs w:val="24"/>
        </w:rPr>
      </w:pPr>
    </w:p>
    <w:p w14:paraId="77DA6248" w14:textId="77777777" w:rsidR="007E7E2C" w:rsidRPr="000027B2" w:rsidRDefault="007E7E2C" w:rsidP="007E7E2C">
      <w:pPr>
        <w:pStyle w:val="BlockText"/>
        <w:rPr>
          <w:rFonts w:asciiTheme="majorHAnsi" w:hAnsiTheme="majorHAnsi"/>
          <w:sz w:val="24"/>
          <w:szCs w:val="24"/>
        </w:rPr>
      </w:pPr>
      <w:bookmarkStart w:id="462" w:name="_DV_C94"/>
      <w:r w:rsidRPr="000027B2">
        <w:rPr>
          <w:rFonts w:asciiTheme="majorHAnsi" w:hAnsiTheme="majorHAnsi"/>
          <w:sz w:val="24"/>
          <w:szCs w:val="24"/>
        </w:rPr>
        <w:t>Registry Operator shall implement and comply with all community registration policies described below and/or attached to this Specification 12.</w:t>
      </w:r>
      <w:bookmarkEnd w:id="462"/>
      <w:r w:rsidRPr="000027B2">
        <w:rPr>
          <w:rStyle w:val="DeltaViewDeletion"/>
          <w:rFonts w:asciiTheme="majorHAnsi" w:hAnsiTheme="majorHAnsi"/>
          <w:strike w:val="0"/>
          <w:color w:val="auto"/>
          <w:sz w:val="24"/>
          <w:szCs w:val="24"/>
        </w:rPr>
        <w:t xml:space="preserve">  </w:t>
      </w:r>
      <w:r w:rsidRPr="000027B2">
        <w:rPr>
          <w:rFonts w:ascii="Cambria" w:eastAsia="DFKai-SB" w:hAnsi="Cambria" w:cs="Cambria"/>
          <w:sz w:val="24"/>
          <w:szCs w:val="24"/>
        </w:rPr>
        <w:t>In the event Specification 12 conflicts with the requirements of any other provision of the Registry Agreement, such other provision shall govern.</w:t>
      </w:r>
    </w:p>
    <w:p w14:paraId="7829554B" w14:textId="77777777" w:rsidR="00E838F6" w:rsidRPr="00043BFB" w:rsidRDefault="00E838F6" w:rsidP="00E838F6">
      <w:pPr>
        <w:spacing w:before="100" w:beforeAutospacing="1" w:after="100" w:afterAutospacing="1"/>
        <w:rPr>
          <w:rFonts w:asciiTheme="majorHAnsi" w:hAnsiTheme="majorHAnsi"/>
          <w:b/>
          <w:sz w:val="24"/>
          <w:szCs w:val="24"/>
        </w:rPr>
      </w:pPr>
      <w:r w:rsidRPr="00043BFB">
        <w:rPr>
          <w:rFonts w:asciiTheme="majorHAnsi" w:hAnsiTheme="majorHAnsi"/>
          <w:b/>
          <w:sz w:val="24"/>
          <w:szCs w:val="24"/>
        </w:rPr>
        <w:t>Eligibility</w:t>
      </w:r>
    </w:p>
    <w:p w14:paraId="64BA183A"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Eligibility requirement policies will be developed according to the definition of the TLD community, and a diversity of proceedings will be implemented to ensure accommodation of all its bona fide legal members.</w:t>
      </w:r>
    </w:p>
    <w:p w14:paraId="52405E2F" w14:textId="77777777" w:rsidR="00E838F6" w:rsidRPr="00043BFB" w:rsidRDefault="00E838F6" w:rsidP="00E838F6">
      <w:pPr>
        <w:pStyle w:val="HTMLPreformatted"/>
        <w:rPr>
          <w:rFonts w:asciiTheme="majorHAnsi" w:hAnsiTheme="majorHAnsi"/>
          <w:color w:val="000000"/>
          <w:sz w:val="24"/>
          <w:szCs w:val="24"/>
        </w:rPr>
      </w:pPr>
    </w:p>
    <w:p w14:paraId="0A6A073F" w14:textId="77777777" w:rsidR="00E838F6" w:rsidRPr="00043BFB" w:rsidRDefault="00E838F6" w:rsidP="00E838F6">
      <w:pPr>
        <w:pStyle w:val="HTMLPreformatted"/>
        <w:rPr>
          <w:rFonts w:asciiTheme="majorHAnsi" w:hAnsiTheme="majorHAnsi"/>
          <w:color w:val="000000"/>
          <w:sz w:val="24"/>
          <w:szCs w:val="24"/>
        </w:rPr>
      </w:pPr>
      <w:r>
        <w:rPr>
          <w:rFonts w:asciiTheme="majorHAnsi" w:hAnsiTheme="majorHAnsi"/>
          <w:color w:val="000000"/>
          <w:sz w:val="24"/>
          <w:szCs w:val="24"/>
        </w:rPr>
        <w:t>Registrations under the</w:t>
      </w:r>
      <w:r w:rsidRPr="00043BFB">
        <w:rPr>
          <w:rFonts w:asciiTheme="majorHAnsi" w:hAnsiTheme="majorHAnsi"/>
          <w:color w:val="000000"/>
          <w:sz w:val="24"/>
          <w:szCs w:val="24"/>
        </w:rPr>
        <w:t xml:space="preserve"> TLD are restricted to those fulfilling these two requirements: </w:t>
      </w:r>
    </w:p>
    <w:p w14:paraId="20A4AB05" w14:textId="77777777" w:rsidR="00E838F6" w:rsidRPr="00043BFB" w:rsidRDefault="00E838F6" w:rsidP="00E838F6">
      <w:pPr>
        <w:pStyle w:val="HTMLPreformatted"/>
        <w:rPr>
          <w:rFonts w:asciiTheme="majorHAnsi" w:hAnsiTheme="majorHAnsi"/>
          <w:color w:val="000000"/>
          <w:sz w:val="24"/>
          <w:szCs w:val="24"/>
        </w:rPr>
      </w:pPr>
    </w:p>
    <w:p w14:paraId="68419BF5" w14:textId="77777777" w:rsidR="00E838F6" w:rsidRPr="00043BFB" w:rsidRDefault="00E838F6" w:rsidP="00E838F6">
      <w:pPr>
        <w:pStyle w:val="HTMLPreformatted"/>
        <w:rPr>
          <w:rFonts w:asciiTheme="majorHAnsi" w:hAnsiTheme="majorHAnsi"/>
          <w:color w:val="000000"/>
          <w:sz w:val="24"/>
          <w:szCs w:val="24"/>
        </w:rPr>
      </w:pPr>
      <w:r>
        <w:rPr>
          <w:rFonts w:asciiTheme="majorHAnsi" w:hAnsiTheme="majorHAnsi"/>
          <w:color w:val="000000"/>
          <w:sz w:val="24"/>
          <w:szCs w:val="24"/>
        </w:rPr>
        <w:t>a) bona-fide membership of the TLD</w:t>
      </w:r>
      <w:r w:rsidRPr="00043BFB">
        <w:rPr>
          <w:rFonts w:asciiTheme="majorHAnsi" w:hAnsiTheme="majorHAnsi"/>
          <w:color w:val="000000"/>
          <w:sz w:val="24"/>
          <w:szCs w:val="24"/>
        </w:rPr>
        <w:t xml:space="preserve"> community on the Internet. </w:t>
      </w:r>
    </w:p>
    <w:p w14:paraId="3808E83C" w14:textId="77777777" w:rsidR="00E838F6" w:rsidRPr="00043BFB" w:rsidRDefault="00E838F6" w:rsidP="00E838F6">
      <w:pPr>
        <w:pStyle w:val="HTMLPreformatted"/>
        <w:rPr>
          <w:rFonts w:asciiTheme="majorHAnsi" w:hAnsiTheme="majorHAnsi"/>
          <w:color w:val="000000"/>
          <w:sz w:val="24"/>
          <w:szCs w:val="24"/>
        </w:rPr>
      </w:pPr>
    </w:p>
    <w:p w14:paraId="48C224A8"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b) subject to the further requirement that the domain name registrant’s presence in the Barcelona area and the registrant’s use of the domain name must be:</w:t>
      </w:r>
    </w:p>
    <w:p w14:paraId="5B051938" w14:textId="77777777" w:rsidR="00E838F6" w:rsidRPr="00043BFB" w:rsidRDefault="00E838F6" w:rsidP="00E838F6">
      <w:pPr>
        <w:pStyle w:val="HTMLPreformatted"/>
        <w:rPr>
          <w:rFonts w:asciiTheme="majorHAnsi" w:hAnsiTheme="majorHAnsi"/>
          <w:color w:val="000000"/>
          <w:sz w:val="24"/>
          <w:szCs w:val="24"/>
        </w:rPr>
      </w:pPr>
    </w:p>
    <w:p w14:paraId="6DA57187" w14:textId="77777777" w:rsidR="00E838F6" w:rsidRPr="00043BFB" w:rsidRDefault="00E838F6" w:rsidP="00E838F6">
      <w:pPr>
        <w:pStyle w:val="HTMLPreformatted"/>
        <w:numPr>
          <w:ilvl w:val="0"/>
          <w:numId w:val="48"/>
        </w:numPr>
        <w:rPr>
          <w:rFonts w:asciiTheme="majorHAnsi" w:hAnsiTheme="majorHAnsi"/>
          <w:color w:val="000000"/>
          <w:sz w:val="24"/>
          <w:szCs w:val="24"/>
        </w:rPr>
      </w:pPr>
      <w:r w:rsidRPr="00043BFB">
        <w:rPr>
          <w:rFonts w:asciiTheme="majorHAnsi" w:hAnsiTheme="majorHAnsi"/>
          <w:color w:val="000000"/>
          <w:sz w:val="24"/>
          <w:szCs w:val="24"/>
        </w:rPr>
        <w:t>of a kind that is generally accepted as legitimate</w:t>
      </w:r>
      <w:r>
        <w:rPr>
          <w:rFonts w:asciiTheme="majorHAnsi" w:hAnsiTheme="majorHAnsi"/>
          <w:color w:val="000000"/>
          <w:sz w:val="24"/>
          <w:szCs w:val="24"/>
        </w:rPr>
        <w:t xml:space="preserve">; </w:t>
      </w:r>
    </w:p>
    <w:p w14:paraId="7F012F5E" w14:textId="77777777" w:rsidR="00E838F6" w:rsidRPr="00043BFB" w:rsidRDefault="00E838F6" w:rsidP="00E838F6">
      <w:pPr>
        <w:pStyle w:val="HTMLPreformatted"/>
        <w:numPr>
          <w:ilvl w:val="0"/>
          <w:numId w:val="48"/>
        </w:numPr>
        <w:rPr>
          <w:rFonts w:asciiTheme="majorHAnsi" w:hAnsiTheme="majorHAnsi"/>
          <w:color w:val="000000"/>
          <w:sz w:val="24"/>
          <w:szCs w:val="24"/>
        </w:rPr>
      </w:pPr>
      <w:r w:rsidRPr="00043BFB">
        <w:rPr>
          <w:rFonts w:asciiTheme="majorHAnsi" w:hAnsiTheme="majorHAnsi"/>
          <w:color w:val="000000"/>
          <w:sz w:val="24"/>
          <w:szCs w:val="24"/>
        </w:rPr>
        <w:t>c</w:t>
      </w:r>
      <w:r>
        <w:rPr>
          <w:rFonts w:asciiTheme="majorHAnsi" w:hAnsiTheme="majorHAnsi"/>
          <w:color w:val="000000"/>
          <w:sz w:val="24"/>
          <w:szCs w:val="24"/>
        </w:rPr>
        <w:t>onducive to the welfare of the TLD</w:t>
      </w:r>
      <w:r w:rsidRPr="00043BFB">
        <w:rPr>
          <w:rFonts w:asciiTheme="majorHAnsi" w:hAnsiTheme="majorHAnsi"/>
          <w:color w:val="000000"/>
          <w:sz w:val="24"/>
          <w:szCs w:val="24"/>
        </w:rPr>
        <w:t xml:space="preserve"> community</w:t>
      </w:r>
      <w:r>
        <w:rPr>
          <w:rFonts w:asciiTheme="majorHAnsi" w:hAnsiTheme="majorHAnsi"/>
          <w:color w:val="000000"/>
          <w:sz w:val="24"/>
          <w:szCs w:val="24"/>
        </w:rPr>
        <w:t xml:space="preserve">; </w:t>
      </w:r>
    </w:p>
    <w:p w14:paraId="6B831591" w14:textId="77777777" w:rsidR="00E838F6" w:rsidRPr="00043BFB" w:rsidRDefault="00E838F6" w:rsidP="00E838F6">
      <w:pPr>
        <w:pStyle w:val="HTMLPreformatted"/>
        <w:numPr>
          <w:ilvl w:val="0"/>
          <w:numId w:val="48"/>
        </w:numPr>
        <w:rPr>
          <w:rFonts w:asciiTheme="majorHAnsi" w:hAnsiTheme="majorHAnsi"/>
          <w:color w:val="000000"/>
          <w:sz w:val="24"/>
          <w:szCs w:val="24"/>
        </w:rPr>
      </w:pPr>
      <w:r w:rsidRPr="00043BFB">
        <w:rPr>
          <w:rFonts w:asciiTheme="majorHAnsi" w:hAnsiTheme="majorHAnsi"/>
          <w:color w:val="000000"/>
          <w:sz w:val="24"/>
          <w:szCs w:val="24"/>
        </w:rPr>
        <w:t>of commensurate quality to the role and importance of the respective domain name  where applicable as according to the name space mandate policies as dev</w:t>
      </w:r>
      <w:r>
        <w:rPr>
          <w:rFonts w:asciiTheme="majorHAnsi" w:hAnsiTheme="majorHAnsi"/>
          <w:color w:val="000000"/>
          <w:sz w:val="24"/>
          <w:szCs w:val="24"/>
        </w:rPr>
        <w:t>eloped by the Registry Operator;</w:t>
      </w:r>
    </w:p>
    <w:p w14:paraId="1EDF5596" w14:textId="77777777" w:rsidR="00E838F6" w:rsidRPr="00043BFB" w:rsidRDefault="00E838F6" w:rsidP="00E838F6">
      <w:pPr>
        <w:pStyle w:val="HTMLPreformatted"/>
        <w:numPr>
          <w:ilvl w:val="0"/>
          <w:numId w:val="48"/>
        </w:numPr>
        <w:rPr>
          <w:rFonts w:asciiTheme="majorHAnsi" w:hAnsiTheme="majorHAnsi"/>
          <w:color w:val="000000"/>
          <w:sz w:val="24"/>
          <w:szCs w:val="24"/>
        </w:rPr>
      </w:pPr>
      <w:r w:rsidRPr="00043BFB">
        <w:rPr>
          <w:rFonts w:asciiTheme="majorHAnsi" w:hAnsiTheme="majorHAnsi"/>
          <w:color w:val="000000"/>
          <w:sz w:val="24"/>
          <w:szCs w:val="24"/>
        </w:rPr>
        <w:t>abide to the Catalan law regarding consumer protection, product and services labeling, adv</w:t>
      </w:r>
      <w:r>
        <w:rPr>
          <w:rFonts w:asciiTheme="majorHAnsi" w:hAnsiTheme="majorHAnsi"/>
          <w:color w:val="000000"/>
          <w:sz w:val="24"/>
          <w:szCs w:val="24"/>
        </w:rPr>
        <w:t>ertising and fair communication;</w:t>
      </w:r>
      <w:r w:rsidRPr="00043BFB">
        <w:rPr>
          <w:rFonts w:asciiTheme="majorHAnsi" w:hAnsiTheme="majorHAnsi"/>
          <w:color w:val="000000"/>
          <w:sz w:val="24"/>
          <w:szCs w:val="24"/>
        </w:rPr>
        <w:t xml:space="preserve"> and </w:t>
      </w:r>
    </w:p>
    <w:p w14:paraId="78E32358" w14:textId="77777777" w:rsidR="00E838F6" w:rsidRPr="00043BFB" w:rsidRDefault="00E838F6" w:rsidP="00E838F6">
      <w:pPr>
        <w:pStyle w:val="HTMLPreformatted"/>
        <w:numPr>
          <w:ilvl w:val="0"/>
          <w:numId w:val="48"/>
        </w:numPr>
        <w:rPr>
          <w:rFonts w:asciiTheme="majorHAnsi" w:hAnsiTheme="majorHAnsi"/>
          <w:color w:val="000000"/>
          <w:sz w:val="24"/>
          <w:szCs w:val="24"/>
        </w:rPr>
      </w:pPr>
      <w:r w:rsidRPr="00043BFB">
        <w:rPr>
          <w:rFonts w:asciiTheme="majorHAnsi" w:hAnsiTheme="majorHAnsi"/>
          <w:color w:val="000000"/>
          <w:sz w:val="24"/>
          <w:szCs w:val="24"/>
        </w:rPr>
        <w:t>based on good faith at the time of registration and thereafter.</w:t>
      </w:r>
    </w:p>
    <w:p w14:paraId="3CCFEE97" w14:textId="77777777" w:rsidR="00E838F6" w:rsidRPr="00043BFB" w:rsidRDefault="00E838F6" w:rsidP="00E838F6">
      <w:pPr>
        <w:pStyle w:val="HTMLPreformatted"/>
        <w:rPr>
          <w:rFonts w:asciiTheme="majorHAnsi" w:hAnsiTheme="majorHAnsi"/>
          <w:color w:val="000000"/>
          <w:sz w:val="24"/>
          <w:szCs w:val="24"/>
        </w:rPr>
      </w:pPr>
    </w:p>
    <w:p w14:paraId="1000E802"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These conditions must always be fulfilled. The strength of the validation is kept in line with the importance of the underlying domain name based on the assumption that a typical user would reasonably make. To facilitate validation, registrants are required to state their intended use of the registered domain name. A false statement of intended use is an indication of bad faith and can be the basis for the suspension of the domain name. The validation may be assisted through pre-identification of potential registrants using existing community channels, t</w:t>
      </w:r>
      <w:r>
        <w:rPr>
          <w:rFonts w:asciiTheme="majorHAnsi" w:hAnsiTheme="majorHAnsi"/>
          <w:color w:val="000000"/>
          <w:sz w:val="24"/>
          <w:szCs w:val="24"/>
        </w:rPr>
        <w:t>hrough membership of qualified o</w:t>
      </w:r>
      <w:r w:rsidRPr="00043BFB">
        <w:rPr>
          <w:rFonts w:asciiTheme="majorHAnsi" w:hAnsiTheme="majorHAnsi"/>
          <w:color w:val="000000"/>
          <w:sz w:val="24"/>
          <w:szCs w:val="24"/>
        </w:rPr>
        <w:t>rganizations or the distribution of</w:t>
      </w:r>
      <w:r>
        <w:rPr>
          <w:rFonts w:asciiTheme="majorHAnsi" w:hAnsiTheme="majorHAnsi"/>
          <w:color w:val="000000"/>
          <w:sz w:val="24"/>
          <w:szCs w:val="24"/>
        </w:rPr>
        <w:t xml:space="preserve"> promotion c</w:t>
      </w:r>
      <w:r w:rsidRPr="00043BFB">
        <w:rPr>
          <w:rFonts w:asciiTheme="majorHAnsi" w:hAnsiTheme="majorHAnsi"/>
          <w:color w:val="000000"/>
          <w:sz w:val="24"/>
          <w:szCs w:val="24"/>
        </w:rPr>
        <w:t>odes to members. After the launch phase, the validation mode goes from pre-validation to post-validation, with statistically targeted random validation, backed up by an ongoing enforcement program.</w:t>
      </w:r>
    </w:p>
    <w:p w14:paraId="0DD13D57" w14:textId="77777777" w:rsidR="00E838F6" w:rsidRPr="00043BFB" w:rsidRDefault="00E838F6" w:rsidP="00E838F6">
      <w:pPr>
        <w:pStyle w:val="HTMLPreformatted"/>
        <w:rPr>
          <w:rFonts w:asciiTheme="majorHAnsi" w:hAnsiTheme="majorHAnsi"/>
          <w:color w:val="000000"/>
          <w:sz w:val="24"/>
          <w:szCs w:val="24"/>
        </w:rPr>
      </w:pPr>
    </w:p>
    <w:p w14:paraId="2F2AF751" w14:textId="77777777" w:rsidR="00E838F6" w:rsidRPr="00043BFB" w:rsidRDefault="00E838F6" w:rsidP="00E838F6">
      <w:pPr>
        <w:spacing w:before="100" w:beforeAutospacing="1" w:after="100" w:afterAutospacing="1"/>
        <w:rPr>
          <w:rFonts w:asciiTheme="majorHAnsi" w:hAnsiTheme="majorHAnsi"/>
          <w:b/>
          <w:sz w:val="24"/>
          <w:szCs w:val="24"/>
        </w:rPr>
      </w:pPr>
      <w:r w:rsidRPr="00043BFB">
        <w:rPr>
          <w:rFonts w:asciiTheme="majorHAnsi" w:hAnsiTheme="majorHAnsi"/>
          <w:b/>
          <w:sz w:val="24"/>
          <w:szCs w:val="24"/>
        </w:rPr>
        <w:lastRenderedPageBreak/>
        <w:t>Name Selection</w:t>
      </w:r>
    </w:p>
    <w:p w14:paraId="1E5EA78F"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The fundamental rule on which name selection is based is part of the policy principles: the domain names may be registered considering the registrant‘s relationship to the TLD community, and the use of the domain name must be commensurate to the role and relevance of the domain name.</w:t>
      </w:r>
    </w:p>
    <w:p w14:paraId="304ED737" w14:textId="77777777" w:rsidR="00E838F6" w:rsidRPr="00043BFB" w:rsidRDefault="00E838F6" w:rsidP="00E838F6">
      <w:pPr>
        <w:pStyle w:val="HTMLPreformatted"/>
        <w:rPr>
          <w:rFonts w:asciiTheme="majorHAnsi" w:hAnsiTheme="majorHAnsi"/>
          <w:color w:val="000000"/>
          <w:sz w:val="24"/>
          <w:szCs w:val="24"/>
        </w:rPr>
      </w:pPr>
    </w:p>
    <w:p w14:paraId="5BA330A5" w14:textId="77777777" w:rsidR="00E838F6" w:rsidRPr="00043BFB" w:rsidRDefault="00E838F6" w:rsidP="00E8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r w:rsidRPr="00043BFB">
        <w:rPr>
          <w:rFonts w:asciiTheme="majorHAnsi" w:eastAsiaTheme="minorEastAsia" w:hAnsiTheme="majorHAnsi" w:cs="Courier"/>
          <w:color w:val="000000"/>
          <w:sz w:val="24"/>
          <w:szCs w:val="24"/>
        </w:rPr>
        <w:t xml:space="preserve">The role and importance of the domain name registrations is based on the meaning an average user would reasonably make of a domain name in the context of the TLD community. </w:t>
      </w:r>
    </w:p>
    <w:p w14:paraId="1E8E17B7" w14:textId="77777777" w:rsidR="00E838F6" w:rsidRPr="00043BFB" w:rsidRDefault="00E838F6" w:rsidP="00E838F6">
      <w:pPr>
        <w:pStyle w:val="HTMLPreformatted"/>
        <w:rPr>
          <w:rFonts w:asciiTheme="majorHAnsi" w:hAnsiTheme="majorHAnsi"/>
          <w:color w:val="000000"/>
          <w:sz w:val="24"/>
          <w:szCs w:val="24"/>
        </w:rPr>
      </w:pPr>
    </w:p>
    <w:p w14:paraId="4C307EED" w14:textId="77777777" w:rsidR="00E838F6" w:rsidRPr="00043BFB" w:rsidRDefault="00E838F6" w:rsidP="00E838F6">
      <w:pPr>
        <w:spacing w:before="100" w:beforeAutospacing="1" w:after="100" w:afterAutospacing="1"/>
        <w:rPr>
          <w:rFonts w:asciiTheme="majorHAnsi" w:hAnsiTheme="majorHAnsi"/>
          <w:b/>
          <w:sz w:val="24"/>
          <w:szCs w:val="24"/>
        </w:rPr>
      </w:pPr>
      <w:r w:rsidRPr="00043BFB">
        <w:rPr>
          <w:rFonts w:asciiTheme="majorHAnsi" w:hAnsiTheme="majorHAnsi"/>
          <w:b/>
          <w:sz w:val="24"/>
          <w:szCs w:val="24"/>
        </w:rPr>
        <w:t>Content/Use Restrictions</w:t>
      </w:r>
    </w:p>
    <w:p w14:paraId="7B8233D1" w14:textId="77777777" w:rsidR="00E838F6" w:rsidRPr="00043BFB" w:rsidRDefault="00E838F6" w:rsidP="00E838F6">
      <w:pPr>
        <w:pStyle w:val="HTMLPreformatted"/>
        <w:rPr>
          <w:rFonts w:asciiTheme="majorHAnsi" w:hAnsiTheme="majorHAnsi"/>
          <w:color w:val="000000"/>
          <w:sz w:val="24"/>
          <w:szCs w:val="24"/>
        </w:rPr>
      </w:pPr>
      <w:r>
        <w:rPr>
          <w:rFonts w:asciiTheme="majorHAnsi" w:hAnsiTheme="majorHAnsi"/>
          <w:color w:val="000000"/>
          <w:sz w:val="24"/>
          <w:szCs w:val="24"/>
        </w:rPr>
        <w:t xml:space="preserve">Registry Operator </w:t>
      </w:r>
      <w:r w:rsidRPr="00043BFB">
        <w:rPr>
          <w:rFonts w:asciiTheme="majorHAnsi" w:hAnsiTheme="majorHAnsi"/>
          <w:color w:val="000000"/>
          <w:sz w:val="24"/>
          <w:szCs w:val="24"/>
        </w:rPr>
        <w:t>will adopt policies to ensure that the use of the domain names are:</w:t>
      </w:r>
    </w:p>
    <w:p w14:paraId="4D0AE471" w14:textId="77777777" w:rsidR="00E838F6" w:rsidRPr="00043BFB" w:rsidRDefault="00E838F6" w:rsidP="00E838F6">
      <w:pPr>
        <w:pStyle w:val="HTMLPreformatted"/>
        <w:rPr>
          <w:rFonts w:asciiTheme="majorHAnsi" w:hAnsiTheme="majorHAnsi"/>
          <w:color w:val="000000"/>
          <w:sz w:val="24"/>
          <w:szCs w:val="24"/>
        </w:rPr>
      </w:pPr>
    </w:p>
    <w:p w14:paraId="35EAA548" w14:textId="77777777" w:rsidR="00E838F6" w:rsidRPr="00043BFB" w:rsidRDefault="00E838F6" w:rsidP="00E838F6">
      <w:pPr>
        <w:pStyle w:val="HTMLPreformatted"/>
        <w:numPr>
          <w:ilvl w:val="0"/>
          <w:numId w:val="46"/>
        </w:numPr>
        <w:rPr>
          <w:rFonts w:asciiTheme="majorHAnsi" w:hAnsiTheme="majorHAnsi"/>
          <w:color w:val="000000"/>
          <w:sz w:val="24"/>
          <w:szCs w:val="24"/>
        </w:rPr>
      </w:pPr>
      <w:r w:rsidRPr="00043BFB">
        <w:rPr>
          <w:rFonts w:asciiTheme="majorHAnsi" w:hAnsiTheme="majorHAnsi"/>
          <w:color w:val="000000"/>
          <w:sz w:val="24"/>
          <w:szCs w:val="24"/>
        </w:rPr>
        <w:t xml:space="preserve">generally accepted </w:t>
      </w:r>
      <w:r>
        <w:rPr>
          <w:rFonts w:asciiTheme="majorHAnsi" w:hAnsiTheme="majorHAnsi"/>
          <w:color w:val="000000"/>
          <w:sz w:val="24"/>
          <w:szCs w:val="24"/>
        </w:rPr>
        <w:t>as legitimate according to the l</w:t>
      </w:r>
      <w:r w:rsidRPr="00043BFB">
        <w:rPr>
          <w:rFonts w:asciiTheme="majorHAnsi" w:hAnsiTheme="majorHAnsi"/>
          <w:color w:val="000000"/>
          <w:sz w:val="24"/>
          <w:szCs w:val="24"/>
        </w:rPr>
        <w:t>aws</w:t>
      </w:r>
      <w:r>
        <w:rPr>
          <w:rFonts w:asciiTheme="majorHAnsi" w:hAnsiTheme="majorHAnsi"/>
          <w:color w:val="000000"/>
          <w:sz w:val="24"/>
          <w:szCs w:val="24"/>
        </w:rPr>
        <w:t>;</w:t>
      </w:r>
      <w:r w:rsidRPr="00043BFB">
        <w:rPr>
          <w:rFonts w:asciiTheme="majorHAnsi" w:hAnsiTheme="majorHAnsi"/>
          <w:color w:val="000000"/>
          <w:sz w:val="24"/>
          <w:szCs w:val="24"/>
        </w:rPr>
        <w:t xml:space="preserve"> </w:t>
      </w:r>
    </w:p>
    <w:p w14:paraId="05D39A05" w14:textId="77777777" w:rsidR="00E838F6" w:rsidRPr="00043BFB" w:rsidRDefault="00E838F6" w:rsidP="00E838F6">
      <w:pPr>
        <w:pStyle w:val="HTMLPreformatted"/>
        <w:numPr>
          <w:ilvl w:val="0"/>
          <w:numId w:val="46"/>
        </w:numPr>
        <w:rPr>
          <w:rFonts w:asciiTheme="majorHAnsi" w:hAnsiTheme="majorHAnsi"/>
          <w:color w:val="000000"/>
          <w:sz w:val="24"/>
          <w:szCs w:val="24"/>
        </w:rPr>
      </w:pPr>
      <w:r w:rsidRPr="00043BFB">
        <w:rPr>
          <w:rFonts w:asciiTheme="majorHAnsi" w:hAnsiTheme="majorHAnsi"/>
          <w:color w:val="000000"/>
          <w:sz w:val="24"/>
          <w:szCs w:val="24"/>
        </w:rPr>
        <w:t>conducive to welf</w:t>
      </w:r>
      <w:r>
        <w:rPr>
          <w:rFonts w:asciiTheme="majorHAnsi" w:hAnsiTheme="majorHAnsi"/>
          <w:color w:val="000000"/>
          <w:sz w:val="24"/>
          <w:szCs w:val="24"/>
        </w:rPr>
        <w:t>are of the TLD community; and</w:t>
      </w:r>
      <w:r w:rsidRPr="00043BFB">
        <w:rPr>
          <w:rFonts w:asciiTheme="majorHAnsi" w:hAnsiTheme="majorHAnsi"/>
          <w:color w:val="000000"/>
          <w:sz w:val="24"/>
          <w:szCs w:val="24"/>
        </w:rPr>
        <w:t xml:space="preserve"> </w:t>
      </w:r>
    </w:p>
    <w:p w14:paraId="21C863A5" w14:textId="77777777" w:rsidR="00E838F6" w:rsidRPr="00043BFB" w:rsidRDefault="00E838F6" w:rsidP="00E838F6">
      <w:pPr>
        <w:pStyle w:val="HTMLPreformatted"/>
        <w:numPr>
          <w:ilvl w:val="0"/>
          <w:numId w:val="46"/>
        </w:numPr>
        <w:rPr>
          <w:rFonts w:asciiTheme="majorHAnsi" w:hAnsiTheme="majorHAnsi"/>
          <w:color w:val="000000"/>
          <w:sz w:val="24"/>
          <w:szCs w:val="24"/>
        </w:rPr>
      </w:pPr>
      <w:r w:rsidRPr="00043BFB">
        <w:rPr>
          <w:rFonts w:asciiTheme="majorHAnsi" w:hAnsiTheme="majorHAnsi"/>
          <w:color w:val="000000"/>
          <w:sz w:val="24"/>
          <w:szCs w:val="24"/>
        </w:rPr>
        <w:t>based on good faith at registration and thereafter.</w:t>
      </w:r>
    </w:p>
    <w:p w14:paraId="1FA382C4" w14:textId="77777777" w:rsidR="00E838F6" w:rsidRPr="00043BFB" w:rsidRDefault="00E838F6" w:rsidP="00E838F6">
      <w:pPr>
        <w:pStyle w:val="HTMLPreformatted"/>
        <w:rPr>
          <w:rFonts w:asciiTheme="majorHAnsi" w:hAnsiTheme="majorHAnsi"/>
          <w:color w:val="000000"/>
          <w:sz w:val="24"/>
          <w:szCs w:val="24"/>
        </w:rPr>
      </w:pPr>
    </w:p>
    <w:p w14:paraId="5EDC5A2A"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This will be verified according to:</w:t>
      </w:r>
    </w:p>
    <w:p w14:paraId="467BE99B" w14:textId="77777777" w:rsidR="00E838F6" w:rsidRPr="00043BFB" w:rsidRDefault="00E838F6" w:rsidP="00E8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rPr>
      </w:pPr>
    </w:p>
    <w:p w14:paraId="1ABDABD0" w14:textId="77777777" w:rsidR="00E838F6" w:rsidRPr="00043BFB" w:rsidRDefault="00E838F6" w:rsidP="00E838F6">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eastAsiaTheme="minorEastAsia" w:hAnsiTheme="majorHAnsi" w:cs="Courier"/>
          <w:color w:val="000000"/>
          <w:sz w:val="24"/>
          <w:szCs w:val="24"/>
        </w:rPr>
      </w:pPr>
      <w:r w:rsidRPr="00043BFB">
        <w:rPr>
          <w:rFonts w:asciiTheme="majorHAnsi" w:eastAsiaTheme="minorEastAsia" w:hAnsiTheme="majorHAnsi" w:cs="Courier"/>
          <w:color w:val="000000"/>
          <w:sz w:val="24"/>
          <w:szCs w:val="24"/>
        </w:rPr>
        <w:t>the intended use statement supplied by the domain registrant at the time of registration and⁄or the explicit agreement to the terms and conditions including the TLD use policies</w:t>
      </w:r>
      <w:r>
        <w:rPr>
          <w:rFonts w:asciiTheme="majorHAnsi" w:eastAsiaTheme="minorEastAsia" w:hAnsiTheme="majorHAnsi" w:cs="Courier"/>
          <w:color w:val="000000"/>
          <w:sz w:val="24"/>
          <w:szCs w:val="24"/>
        </w:rPr>
        <w:t>; and</w:t>
      </w:r>
      <w:r w:rsidRPr="00043BFB">
        <w:rPr>
          <w:rFonts w:asciiTheme="majorHAnsi" w:eastAsiaTheme="minorEastAsia" w:hAnsiTheme="majorHAnsi" w:cs="Courier"/>
          <w:color w:val="000000"/>
          <w:sz w:val="24"/>
          <w:szCs w:val="24"/>
        </w:rPr>
        <w:t xml:space="preserve">  </w:t>
      </w:r>
    </w:p>
    <w:p w14:paraId="79750F7E" w14:textId="77777777" w:rsidR="00E838F6" w:rsidRPr="00043BFB" w:rsidRDefault="00E838F6" w:rsidP="00E838F6">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ajorHAnsi" w:eastAsiaTheme="minorEastAsia" w:hAnsiTheme="majorHAnsi" w:cs="Courier"/>
          <w:color w:val="000000"/>
          <w:sz w:val="24"/>
          <w:szCs w:val="24"/>
        </w:rPr>
      </w:pPr>
      <w:r w:rsidRPr="00043BFB">
        <w:rPr>
          <w:rFonts w:asciiTheme="majorHAnsi" w:eastAsiaTheme="minorEastAsia" w:hAnsiTheme="majorHAnsi" w:cs="Courier"/>
          <w:color w:val="000000"/>
          <w:sz w:val="24"/>
          <w:szCs w:val="24"/>
        </w:rPr>
        <w:t xml:space="preserve">an ongoing enforcement program. </w:t>
      </w:r>
    </w:p>
    <w:p w14:paraId="1AE0592D" w14:textId="77777777" w:rsidR="00E838F6" w:rsidRPr="00043BFB" w:rsidRDefault="00E838F6" w:rsidP="00E838F6">
      <w:pPr>
        <w:pStyle w:val="HTMLPreformatted"/>
        <w:rPr>
          <w:rFonts w:asciiTheme="majorHAnsi" w:hAnsiTheme="majorHAnsi"/>
          <w:color w:val="000000"/>
          <w:sz w:val="24"/>
          <w:szCs w:val="24"/>
        </w:rPr>
      </w:pPr>
    </w:p>
    <w:p w14:paraId="2BC9C554" w14:textId="77777777" w:rsidR="00E838F6" w:rsidRPr="00043BFB" w:rsidRDefault="00E838F6" w:rsidP="00E838F6">
      <w:pPr>
        <w:spacing w:before="100" w:beforeAutospacing="1" w:after="100" w:afterAutospacing="1"/>
        <w:rPr>
          <w:rFonts w:asciiTheme="majorHAnsi" w:hAnsiTheme="majorHAnsi"/>
          <w:b/>
          <w:sz w:val="24"/>
          <w:szCs w:val="24"/>
        </w:rPr>
      </w:pPr>
      <w:r w:rsidRPr="00043BFB">
        <w:rPr>
          <w:rFonts w:asciiTheme="majorHAnsi" w:hAnsiTheme="majorHAnsi"/>
          <w:b/>
          <w:sz w:val="24"/>
          <w:szCs w:val="24"/>
        </w:rPr>
        <w:t>Enforcement</w:t>
      </w:r>
    </w:p>
    <w:p w14:paraId="76A3E0E8"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The purpose of the enforcement program is to protect the credibility of the TLD for its local and international public. In particular, upholds the community-based purpose of the TLD and helps prevent misuse or malicious behaviour.</w:t>
      </w:r>
    </w:p>
    <w:p w14:paraId="07F829BB" w14:textId="77777777" w:rsidR="00E838F6" w:rsidRPr="00043BFB" w:rsidRDefault="00E838F6" w:rsidP="00E838F6">
      <w:pPr>
        <w:pStyle w:val="HTMLPreformatted"/>
        <w:rPr>
          <w:rFonts w:asciiTheme="majorHAnsi" w:hAnsiTheme="majorHAnsi"/>
          <w:color w:val="000000"/>
          <w:sz w:val="24"/>
          <w:szCs w:val="24"/>
        </w:rPr>
      </w:pPr>
    </w:p>
    <w:p w14:paraId="5665B1BD"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The enforcement program is based on statistically targeted random investigations and on a complaint follow-up process. The statistical targeting is strongly automated and involves the use of sear</w:t>
      </w:r>
      <w:r>
        <w:rPr>
          <w:rFonts w:asciiTheme="majorHAnsi" w:hAnsiTheme="majorHAnsi"/>
          <w:color w:val="000000"/>
          <w:sz w:val="24"/>
          <w:szCs w:val="24"/>
        </w:rPr>
        <w:t>ch engines and the analysis of r</w:t>
      </w:r>
      <w:r w:rsidRPr="00043BFB">
        <w:rPr>
          <w:rFonts w:asciiTheme="majorHAnsi" w:hAnsiTheme="majorHAnsi"/>
          <w:color w:val="000000"/>
          <w:sz w:val="24"/>
          <w:szCs w:val="24"/>
        </w:rPr>
        <w:t>egistry data related to behaviour of registrants.</w:t>
      </w:r>
    </w:p>
    <w:p w14:paraId="16609274" w14:textId="77777777" w:rsidR="00E838F6" w:rsidRPr="00043BFB" w:rsidRDefault="00E838F6" w:rsidP="00E838F6">
      <w:pPr>
        <w:pStyle w:val="HTMLPreformatted"/>
        <w:rPr>
          <w:rFonts w:asciiTheme="majorHAnsi" w:hAnsiTheme="majorHAnsi"/>
          <w:color w:val="000000"/>
          <w:sz w:val="24"/>
          <w:szCs w:val="24"/>
        </w:rPr>
      </w:pPr>
    </w:p>
    <w:p w14:paraId="11DF2A1C"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Depending on the type of misuse to be investigated, web site content or content sent to victims of abuse will reviewed and analyzed by investigators.</w:t>
      </w:r>
    </w:p>
    <w:p w14:paraId="395F2FF7" w14:textId="77777777" w:rsidR="00E838F6" w:rsidRPr="00043BFB" w:rsidRDefault="00E838F6" w:rsidP="00E838F6">
      <w:pPr>
        <w:pStyle w:val="HTMLPreformatted"/>
        <w:rPr>
          <w:rFonts w:asciiTheme="majorHAnsi" w:hAnsiTheme="majorHAnsi"/>
          <w:color w:val="000000"/>
          <w:sz w:val="24"/>
          <w:szCs w:val="24"/>
        </w:rPr>
      </w:pPr>
    </w:p>
    <w:p w14:paraId="13BFEEA0"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Enhanced investigation takes place if the registrant has a bad track record in terms of co</w:t>
      </w:r>
      <w:r>
        <w:rPr>
          <w:rFonts w:asciiTheme="majorHAnsi" w:hAnsiTheme="majorHAnsi"/>
          <w:color w:val="000000"/>
          <w:sz w:val="24"/>
          <w:szCs w:val="24"/>
        </w:rPr>
        <w:t>mpliance with the rules of the</w:t>
      </w:r>
      <w:r w:rsidRPr="00043BFB">
        <w:rPr>
          <w:rFonts w:asciiTheme="majorHAnsi" w:hAnsiTheme="majorHAnsi"/>
          <w:color w:val="000000"/>
          <w:sz w:val="24"/>
          <w:szCs w:val="24"/>
        </w:rPr>
        <w:t xml:space="preserve"> TLD.  Other violations of public record (such as UDRP or URS cases) will also be taken into account.</w:t>
      </w:r>
    </w:p>
    <w:p w14:paraId="45322613" w14:textId="77777777" w:rsidR="00E838F6" w:rsidRPr="00043BFB" w:rsidRDefault="00E838F6" w:rsidP="00E838F6">
      <w:pPr>
        <w:pStyle w:val="HTMLPreformatted"/>
        <w:rPr>
          <w:rFonts w:asciiTheme="majorHAnsi" w:hAnsiTheme="majorHAnsi"/>
          <w:color w:val="000000"/>
          <w:sz w:val="24"/>
          <w:szCs w:val="24"/>
        </w:rPr>
      </w:pPr>
    </w:p>
    <w:p w14:paraId="2FEB785A"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If</w:t>
      </w:r>
      <w:r>
        <w:rPr>
          <w:rFonts w:asciiTheme="majorHAnsi" w:hAnsiTheme="majorHAnsi"/>
          <w:color w:val="000000"/>
          <w:sz w:val="24"/>
          <w:szCs w:val="24"/>
        </w:rPr>
        <w:t xml:space="preserve"> content or use of an existing</w:t>
      </w:r>
      <w:r w:rsidRPr="00043BFB">
        <w:rPr>
          <w:rFonts w:asciiTheme="majorHAnsi" w:hAnsiTheme="majorHAnsi"/>
          <w:color w:val="000000"/>
          <w:sz w:val="24"/>
          <w:szCs w:val="24"/>
        </w:rPr>
        <w:t xml:space="preserve"> TLD domain demonstrate that the registrant has shown bad faith by stating a false intended use, the domain name is suspended.</w:t>
      </w:r>
    </w:p>
    <w:p w14:paraId="7774D92D" w14:textId="77777777" w:rsidR="00E838F6" w:rsidRPr="00043BFB" w:rsidRDefault="00E838F6" w:rsidP="00E838F6">
      <w:pPr>
        <w:pStyle w:val="HTMLPreformatted"/>
        <w:rPr>
          <w:rFonts w:asciiTheme="majorHAnsi" w:hAnsiTheme="majorHAnsi"/>
          <w:color w:val="000000"/>
          <w:sz w:val="24"/>
          <w:szCs w:val="24"/>
        </w:rPr>
      </w:pPr>
    </w:p>
    <w:p w14:paraId="58BC944C"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If a registrar is complicit wit</w:t>
      </w:r>
      <w:r>
        <w:rPr>
          <w:rFonts w:asciiTheme="majorHAnsi" w:hAnsiTheme="majorHAnsi"/>
          <w:color w:val="000000"/>
          <w:sz w:val="24"/>
          <w:szCs w:val="24"/>
        </w:rPr>
        <w:t>h systematic violations of the</w:t>
      </w:r>
      <w:r w:rsidRPr="00043BFB">
        <w:rPr>
          <w:rFonts w:asciiTheme="majorHAnsi" w:hAnsiTheme="majorHAnsi"/>
          <w:color w:val="000000"/>
          <w:sz w:val="24"/>
          <w:szCs w:val="24"/>
        </w:rPr>
        <w:t xml:space="preserve"> TLD policies or causes an unacceptable burden for the validation and enforcement program by negligence, the Registry </w:t>
      </w:r>
      <w:r>
        <w:rPr>
          <w:rFonts w:asciiTheme="majorHAnsi" w:hAnsiTheme="majorHAnsi"/>
          <w:color w:val="000000"/>
          <w:sz w:val="24"/>
          <w:szCs w:val="24"/>
        </w:rPr>
        <w:t xml:space="preserve">Operator </w:t>
      </w:r>
      <w:r w:rsidRPr="00043BFB">
        <w:rPr>
          <w:rFonts w:asciiTheme="majorHAnsi" w:hAnsiTheme="majorHAnsi"/>
          <w:color w:val="000000"/>
          <w:sz w:val="24"/>
          <w:szCs w:val="24"/>
        </w:rPr>
        <w:t>can restrict that registrar’s access to the new registrat</w:t>
      </w:r>
      <w:r>
        <w:rPr>
          <w:rFonts w:asciiTheme="majorHAnsi" w:hAnsiTheme="majorHAnsi"/>
          <w:color w:val="000000"/>
          <w:sz w:val="24"/>
          <w:szCs w:val="24"/>
        </w:rPr>
        <w:t>ions, subject its inventory of the</w:t>
      </w:r>
      <w:r w:rsidRPr="00043BFB">
        <w:rPr>
          <w:rFonts w:asciiTheme="majorHAnsi" w:hAnsiTheme="majorHAnsi"/>
          <w:color w:val="000000"/>
          <w:sz w:val="24"/>
          <w:szCs w:val="24"/>
        </w:rPr>
        <w:t xml:space="preserve"> TLD domains to enhanced investigation and require it conduct its own post-validation program.  </w:t>
      </w:r>
    </w:p>
    <w:p w14:paraId="559218AD" w14:textId="77777777" w:rsidR="00E838F6" w:rsidRPr="00043BFB" w:rsidRDefault="00E838F6" w:rsidP="00E838F6">
      <w:pPr>
        <w:pStyle w:val="HTMLPreformatted"/>
        <w:rPr>
          <w:rFonts w:asciiTheme="majorHAnsi" w:hAnsiTheme="majorHAnsi"/>
          <w:color w:val="000000"/>
          <w:sz w:val="24"/>
          <w:szCs w:val="24"/>
        </w:rPr>
      </w:pPr>
    </w:p>
    <w:p w14:paraId="60C9825B" w14:textId="77777777" w:rsidR="00E838F6" w:rsidRPr="00043BFB" w:rsidRDefault="00E838F6" w:rsidP="00E838F6">
      <w:pPr>
        <w:pStyle w:val="HTMLPreformatted"/>
        <w:rPr>
          <w:rFonts w:asciiTheme="majorHAnsi" w:hAnsiTheme="majorHAnsi"/>
          <w:color w:val="000000"/>
          <w:sz w:val="24"/>
          <w:szCs w:val="24"/>
        </w:rPr>
      </w:pPr>
      <w:r w:rsidRPr="00043BFB">
        <w:rPr>
          <w:rFonts w:asciiTheme="majorHAnsi" w:hAnsiTheme="majorHAnsi"/>
          <w:color w:val="000000"/>
          <w:sz w:val="24"/>
          <w:szCs w:val="24"/>
        </w:rPr>
        <w:t>An appeals process will be available for all administrative measures taken in the framework of the enforcement program. The first instance of the app</w:t>
      </w:r>
      <w:r>
        <w:rPr>
          <w:rFonts w:asciiTheme="majorHAnsi" w:hAnsiTheme="majorHAnsi"/>
          <w:color w:val="000000"/>
          <w:sz w:val="24"/>
          <w:szCs w:val="24"/>
        </w:rPr>
        <w:t>eals process is managed by the r</w:t>
      </w:r>
      <w:r w:rsidRPr="00043BFB">
        <w:rPr>
          <w:rFonts w:asciiTheme="majorHAnsi" w:hAnsiTheme="majorHAnsi"/>
          <w:color w:val="000000"/>
          <w:sz w:val="24"/>
          <w:szCs w:val="24"/>
        </w:rPr>
        <w:t xml:space="preserve">egistry service provider. </w:t>
      </w:r>
      <w:r>
        <w:rPr>
          <w:rFonts w:asciiTheme="majorHAnsi" w:hAnsiTheme="majorHAnsi"/>
          <w:color w:val="000000"/>
          <w:sz w:val="24"/>
          <w:szCs w:val="24"/>
        </w:rPr>
        <w:t>Registry Operator</w:t>
      </w:r>
      <w:r w:rsidRPr="00043BFB">
        <w:rPr>
          <w:rFonts w:asciiTheme="majorHAnsi" w:hAnsiTheme="majorHAnsi"/>
          <w:color w:val="000000"/>
          <w:sz w:val="24"/>
          <w:szCs w:val="24"/>
        </w:rPr>
        <w:t xml:space="preserve"> will engage the relevant ADR (alternative dispute resolution) providers in the City to establish a second instance appeal process.</w:t>
      </w:r>
    </w:p>
    <w:p w14:paraId="2D9AD146" w14:textId="77777777" w:rsidR="00E838F6" w:rsidRPr="00043BFB" w:rsidRDefault="00E838F6" w:rsidP="00E838F6">
      <w:pPr>
        <w:rPr>
          <w:sz w:val="24"/>
          <w:szCs w:val="24"/>
        </w:rPr>
      </w:pPr>
    </w:p>
    <w:p w14:paraId="3DFBDEEA" w14:textId="77777777" w:rsidR="007812A6" w:rsidRDefault="007812A6" w:rsidP="00E838F6">
      <w:pPr>
        <w:spacing w:before="100" w:beforeAutospacing="1" w:after="100" w:afterAutospacing="1"/>
        <w:rPr>
          <w:rFonts w:ascii="Cambria" w:eastAsia="MS Gothic" w:hAnsi="Cambria" w:cs="Cambria"/>
          <w:color w:val="000000"/>
          <w:sz w:val="24"/>
          <w:szCs w:val="24"/>
        </w:rPr>
      </w:pPr>
    </w:p>
    <w:sectPr w:rsidR="007812A6">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35D2B" w14:textId="77777777" w:rsidR="002B7B1C" w:rsidRDefault="002B7B1C">
      <w:pPr>
        <w:pStyle w:val="Footer"/>
        <w:rPr>
          <w:rFonts w:eastAsiaTheme="minorEastAsia"/>
          <w:szCs w:val="24"/>
        </w:rPr>
      </w:pPr>
    </w:p>
  </w:endnote>
  <w:endnote w:type="continuationSeparator" w:id="0">
    <w:p w14:paraId="57BB09DB" w14:textId="77777777" w:rsidR="002B7B1C" w:rsidRDefault="002B7B1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0037C28D" w:rsidR="0017354A" w:rsidRDefault="0017354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17354A" w:rsidRDefault="0017354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17354A" w:rsidRDefault="0017354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24D14">
      <w:rPr>
        <w:noProof/>
        <w:szCs w:val="24"/>
      </w:rPr>
      <w:t>34</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17354A" w:rsidRDefault="0017354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24D1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17354A" w:rsidRDefault="0017354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17354A" w:rsidRDefault="0017354A">
    <w:pPr>
      <w:pStyle w:val="Footer"/>
      <w:tabs>
        <w:tab w:val="clear" w:pos="4680"/>
      </w:tabs>
      <w:spacing w:line="200" w:lineRule="exact"/>
      <w:jc w:val="center"/>
      <w:rPr>
        <w:rFonts w:eastAsiaTheme="minorEastAsia"/>
        <w:szCs w:val="24"/>
      </w:rPr>
    </w:pPr>
  </w:p>
  <w:p w14:paraId="0575D2DB"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17354A" w:rsidRDefault="0017354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17354A" w:rsidRDefault="0017354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24D14">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BF6CF" w14:textId="77777777" w:rsidR="002B7B1C" w:rsidRDefault="002B7B1C">
      <w:pPr>
        <w:rPr>
          <w:rFonts w:eastAsiaTheme="minorEastAsia"/>
          <w:szCs w:val="24"/>
        </w:rPr>
      </w:pPr>
      <w:r>
        <w:rPr>
          <w:rFonts w:eastAsiaTheme="minorEastAsia"/>
          <w:szCs w:val="24"/>
        </w:rPr>
        <w:separator/>
      </w:r>
    </w:p>
  </w:footnote>
  <w:footnote w:type="continuationSeparator" w:id="0">
    <w:p w14:paraId="47CA0E7B" w14:textId="77777777" w:rsidR="002B7B1C" w:rsidRDefault="002B7B1C">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17354A" w:rsidRDefault="0017354A">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17354A" w:rsidRDefault="0017354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17354A" w:rsidRDefault="0017354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5CFB0A92" w:rsidR="0017354A" w:rsidRDefault="0017354A">
    <w:pPr>
      <w:pStyle w:val="Header"/>
      <w:rPr>
        <w:i/>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17354A" w:rsidRDefault="0017354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17354A" w:rsidRDefault="0017354A">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17354A" w:rsidRDefault="0017354A">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17354A" w:rsidRDefault="0017354A">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17354A" w:rsidRDefault="0017354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17354A" w:rsidRDefault="0017354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17354A" w:rsidRDefault="0017354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17354A" w:rsidRDefault="0017354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17354A" w:rsidRDefault="0017354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0C36504"/>
    <w:multiLevelType w:val="hybridMultilevel"/>
    <w:tmpl w:val="0D5CD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71142F"/>
    <w:multiLevelType w:val="hybridMultilevel"/>
    <w:tmpl w:val="177A11C6"/>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0">
    <w:nsid w:val="26C500EE"/>
    <w:multiLevelType w:val="hybridMultilevel"/>
    <w:tmpl w:val="A4829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6AC149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7421918"/>
    <w:multiLevelType w:val="multilevel"/>
    <w:tmpl w:val="0D5CD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4">
    <w:nsid w:val="46C36E82"/>
    <w:multiLevelType w:val="multilevel"/>
    <w:tmpl w:val="ED322578"/>
    <w:lvl w:ilvl="0">
      <w:start w:val="1"/>
      <w:numFmt w:val="decimal"/>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pPr>
      <w:rPr>
        <w:rFonts w:ascii="Times New Roman" w:hAnsi="Times New Roman" w:cs="Times New Roman"/>
        <w:b w:val="0"/>
        <w:i w:val="0"/>
        <w:caps w:val="0"/>
        <w:sz w:val="22"/>
        <w:u w:val="none"/>
      </w:rPr>
    </w:lvl>
    <w:lvl w:ilvl="5">
      <w:start w:val="1"/>
      <w:numFmt w:val="decimal"/>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pPr>
      <w:rPr>
        <w:rFonts w:ascii="Times New Roman" w:hAnsi="Times New Roman" w:cs="Times New Roman"/>
        <w:b w:val="0"/>
        <w:i w:val="0"/>
        <w:caps w:val="0"/>
        <w:sz w:val="22"/>
        <w:u w:val="none"/>
      </w:rPr>
    </w:lvl>
  </w:abstractNum>
  <w:abstractNum w:abstractNumId="35">
    <w:nsid w:val="5D1835A9"/>
    <w:multiLevelType w:val="hybridMultilevel"/>
    <w:tmpl w:val="A4864A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72C44D6"/>
    <w:multiLevelType w:val="multilevel"/>
    <w:tmpl w:val="BCCA0A58"/>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8">
    <w:nsid w:val="6C681C58"/>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1D130A6"/>
    <w:multiLevelType w:val="hybridMultilevel"/>
    <w:tmpl w:val="FE8ABECE"/>
    <w:name w:val="zzmpARTICLEA||ARTICLE A|2|3|1|5|2|41||1|2|1||1|0|0||1|0|0||1|0|0||1|0|0||1|0|0||1|0|0||1|0|0||2"/>
    <w:lvl w:ilvl="0" w:tplc="D00CE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6"/>
  </w:num>
  <w:num w:numId="36">
    <w:abstractNumId w:val="36"/>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3"/>
  </w:num>
  <w:num w:numId="38">
    <w:abstractNumId w:val="28"/>
  </w:num>
  <w:num w:numId="39">
    <w:abstractNumId w:val="38"/>
  </w:num>
  <w:num w:numId="40">
    <w:abstractNumId w:val="31"/>
  </w:num>
  <w:num w:numId="41">
    <w:abstractNumId w:val="34"/>
  </w:num>
  <w:num w:numId="42">
    <w:abstractNumId w:val="27"/>
  </w:num>
  <w:num w:numId="43">
    <w:abstractNumId w:val="32"/>
  </w:num>
  <w:num w:numId="44">
    <w:abstractNumId w:val="39"/>
  </w:num>
  <w:num w:numId="45">
    <w:abstractNumId w:val="37"/>
  </w:num>
  <w:num w:numId="46">
    <w:abstractNumId w:val="30"/>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sedyJcJoEEFES5AhPyUACS6OFUY=" w:salt="YruD9r6JadfQH/WIObZjv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7B2"/>
    <w:rsid w:val="00045A30"/>
    <w:rsid w:val="00085D5B"/>
    <w:rsid w:val="000C5334"/>
    <w:rsid w:val="001009B7"/>
    <w:rsid w:val="0010178E"/>
    <w:rsid w:val="00113611"/>
    <w:rsid w:val="00115B11"/>
    <w:rsid w:val="00116751"/>
    <w:rsid w:val="00146AEE"/>
    <w:rsid w:val="0016288F"/>
    <w:rsid w:val="0017354A"/>
    <w:rsid w:val="00175F49"/>
    <w:rsid w:val="001D30CE"/>
    <w:rsid w:val="001D44D5"/>
    <w:rsid w:val="001D51CD"/>
    <w:rsid w:val="001F0E6F"/>
    <w:rsid w:val="0020639F"/>
    <w:rsid w:val="00217A1A"/>
    <w:rsid w:val="00223517"/>
    <w:rsid w:val="00233629"/>
    <w:rsid w:val="00235394"/>
    <w:rsid w:val="002553BE"/>
    <w:rsid w:val="002736C6"/>
    <w:rsid w:val="00296A60"/>
    <w:rsid w:val="002A53ED"/>
    <w:rsid w:val="002A76BA"/>
    <w:rsid w:val="002B7B1C"/>
    <w:rsid w:val="002D622A"/>
    <w:rsid w:val="003248F3"/>
    <w:rsid w:val="003874CA"/>
    <w:rsid w:val="00390DD5"/>
    <w:rsid w:val="003926F1"/>
    <w:rsid w:val="003B2BA3"/>
    <w:rsid w:val="003F104A"/>
    <w:rsid w:val="003F1ECD"/>
    <w:rsid w:val="003F5A4F"/>
    <w:rsid w:val="003F7834"/>
    <w:rsid w:val="00402215"/>
    <w:rsid w:val="00410C40"/>
    <w:rsid w:val="0043147A"/>
    <w:rsid w:val="004D3240"/>
    <w:rsid w:val="00516416"/>
    <w:rsid w:val="00526D57"/>
    <w:rsid w:val="005332B6"/>
    <w:rsid w:val="00537A28"/>
    <w:rsid w:val="005475EF"/>
    <w:rsid w:val="00573E01"/>
    <w:rsid w:val="00593314"/>
    <w:rsid w:val="005B6B89"/>
    <w:rsid w:val="005D6DDD"/>
    <w:rsid w:val="005E7078"/>
    <w:rsid w:val="00623DE0"/>
    <w:rsid w:val="006242B8"/>
    <w:rsid w:val="00653A7B"/>
    <w:rsid w:val="0069064E"/>
    <w:rsid w:val="00696C41"/>
    <w:rsid w:val="00726252"/>
    <w:rsid w:val="00742055"/>
    <w:rsid w:val="00765ECE"/>
    <w:rsid w:val="007771EA"/>
    <w:rsid w:val="007812A6"/>
    <w:rsid w:val="0078284D"/>
    <w:rsid w:val="007A3B39"/>
    <w:rsid w:val="007B65BF"/>
    <w:rsid w:val="007E7E2C"/>
    <w:rsid w:val="0081694A"/>
    <w:rsid w:val="00874FA5"/>
    <w:rsid w:val="00887167"/>
    <w:rsid w:val="00891695"/>
    <w:rsid w:val="008C4298"/>
    <w:rsid w:val="008D0060"/>
    <w:rsid w:val="008D7E8A"/>
    <w:rsid w:val="009064FB"/>
    <w:rsid w:val="0091250E"/>
    <w:rsid w:val="00934AFD"/>
    <w:rsid w:val="009626BE"/>
    <w:rsid w:val="009C6F01"/>
    <w:rsid w:val="009D1654"/>
    <w:rsid w:val="009E15F0"/>
    <w:rsid w:val="009F35BA"/>
    <w:rsid w:val="00A14BCC"/>
    <w:rsid w:val="00A36FAD"/>
    <w:rsid w:val="00A634C6"/>
    <w:rsid w:val="00A8719B"/>
    <w:rsid w:val="00AA355A"/>
    <w:rsid w:val="00AD18BC"/>
    <w:rsid w:val="00AF4916"/>
    <w:rsid w:val="00B04FA7"/>
    <w:rsid w:val="00B22D1E"/>
    <w:rsid w:val="00B342C4"/>
    <w:rsid w:val="00B4386C"/>
    <w:rsid w:val="00B73757"/>
    <w:rsid w:val="00B771F4"/>
    <w:rsid w:val="00B91E99"/>
    <w:rsid w:val="00BA799C"/>
    <w:rsid w:val="00BC0CA9"/>
    <w:rsid w:val="00BC58F9"/>
    <w:rsid w:val="00BD5759"/>
    <w:rsid w:val="00BE2EDC"/>
    <w:rsid w:val="00C3262F"/>
    <w:rsid w:val="00C35657"/>
    <w:rsid w:val="00C43AA3"/>
    <w:rsid w:val="00C81F9B"/>
    <w:rsid w:val="00C86B00"/>
    <w:rsid w:val="00C92489"/>
    <w:rsid w:val="00CB26BC"/>
    <w:rsid w:val="00CE4FF7"/>
    <w:rsid w:val="00D0324F"/>
    <w:rsid w:val="00D05820"/>
    <w:rsid w:val="00D24D14"/>
    <w:rsid w:val="00D40F59"/>
    <w:rsid w:val="00D46715"/>
    <w:rsid w:val="00D51073"/>
    <w:rsid w:val="00D83060"/>
    <w:rsid w:val="00D97226"/>
    <w:rsid w:val="00DA1F03"/>
    <w:rsid w:val="00DC0820"/>
    <w:rsid w:val="00E130D3"/>
    <w:rsid w:val="00E17C76"/>
    <w:rsid w:val="00E41356"/>
    <w:rsid w:val="00E4753B"/>
    <w:rsid w:val="00E4799B"/>
    <w:rsid w:val="00E71E8C"/>
    <w:rsid w:val="00E838F6"/>
    <w:rsid w:val="00E95781"/>
    <w:rsid w:val="00EA43CE"/>
    <w:rsid w:val="00EB18C5"/>
    <w:rsid w:val="00ED112E"/>
    <w:rsid w:val="00ED2622"/>
    <w:rsid w:val="00ED791E"/>
    <w:rsid w:val="00EE0F48"/>
    <w:rsid w:val="00EE26C5"/>
    <w:rsid w:val="00EE7092"/>
    <w:rsid w:val="00F04AC1"/>
    <w:rsid w:val="00F1260C"/>
    <w:rsid w:val="00F24E9B"/>
    <w:rsid w:val="00F32E07"/>
    <w:rsid w:val="00F602B2"/>
    <w:rsid w:val="00F62E8C"/>
    <w:rsid w:val="00F74918"/>
    <w:rsid w:val="00FC49EB"/>
    <w:rsid w:val="00FC6603"/>
    <w:rsid w:val="00FF1FA0"/>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HTMLPreformatted">
    <w:name w:val="HTML Preformatted"/>
    <w:basedOn w:val="Normal"/>
    <w:link w:val="HTMLPreformattedChar"/>
    <w:uiPriority w:val="99"/>
    <w:unhideWhenUsed/>
    <w:rsid w:val="0000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0027B2"/>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HTMLPreformatted">
    <w:name w:val="HTML Preformatted"/>
    <w:basedOn w:val="Normal"/>
    <w:link w:val="HTMLPreformattedChar"/>
    <w:uiPriority w:val="99"/>
    <w:unhideWhenUsed/>
    <w:rsid w:val="0000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rPr>
  </w:style>
  <w:style w:type="character" w:customStyle="1" w:styleId="HTMLPreformattedChar">
    <w:name w:val="HTML Preformatted Char"/>
    <w:basedOn w:val="DefaultParagraphFont"/>
    <w:link w:val="HTMLPreformatted"/>
    <w:uiPriority w:val="99"/>
    <w:rsid w:val="000027B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8.xml"/><Relationship Id="rId34" Type="http://schemas.openxmlformats.org/officeDocument/2006/relationships/hyperlink" Target="http://www.icann.org/en/resources/registries/pddrp" TargetMode="Externa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1.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yperlink" Target="http://www.icann.org/en/resources/registries/urs"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yperlink" Target="http://www.icann.org/en/resources/registries/rrdrp" TargetMode="External"/><Relationship Id="rId43" Type="http://schemas.openxmlformats.org/officeDocument/2006/relationships/footer" Target="footer16.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tmch-requirements" TargetMode="External"/><Relationship Id="rId38"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34221</Words>
  <Characters>195065</Characters>
  <Application>Microsoft Office Word</Application>
  <DocSecurity>8</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2014-07-25T18:00:00Z</dcterms:created>
  <dcterms:modified xsi:type="dcterms:W3CDTF">2014-07-25T18:00:00Z</dcterms:modified>
</cp:coreProperties>
</file>