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16CE82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673984">
        <w:rPr>
          <w:rFonts w:asciiTheme="majorHAnsi" w:hAnsiTheme="majorHAnsi"/>
          <w:sz w:val="24"/>
          <w:szCs w:val="24"/>
        </w:rPr>
        <w:t>NS1 Limited</w:t>
      </w:r>
      <w:r w:rsidR="00A01BAD">
        <w:rPr>
          <w:rFonts w:asciiTheme="majorHAnsi" w:hAnsiTheme="majorHAnsi"/>
          <w:sz w:val="24"/>
          <w:szCs w:val="24"/>
        </w:rPr>
        <w:t xml:space="preserve">, </w:t>
      </w:r>
      <w:r w:rsidR="00256FDA">
        <w:rPr>
          <w:rFonts w:asciiTheme="majorHAnsi" w:hAnsiTheme="majorHAnsi"/>
          <w:sz w:val="24"/>
          <w:szCs w:val="24"/>
        </w:rPr>
        <w:t xml:space="preserve">a </w:t>
      </w:r>
      <w:r w:rsidR="00A8299D">
        <w:rPr>
          <w:rFonts w:asciiTheme="majorHAnsi" w:hAnsiTheme="majorHAnsi"/>
          <w:sz w:val="24"/>
          <w:szCs w:val="24"/>
        </w:rPr>
        <w:t>corporation formed under the law</w:t>
      </w:r>
      <w:r w:rsidR="004C1151">
        <w:rPr>
          <w:rFonts w:asciiTheme="majorHAnsi" w:hAnsiTheme="majorHAnsi"/>
          <w:sz w:val="24"/>
          <w:szCs w:val="24"/>
        </w:rPr>
        <w:t>s</w:t>
      </w:r>
      <w:r w:rsidR="00A8299D">
        <w:rPr>
          <w:rFonts w:asciiTheme="majorHAnsi" w:hAnsiTheme="majorHAnsi"/>
          <w:sz w:val="24"/>
          <w:szCs w:val="24"/>
        </w:rPr>
        <w:t xml:space="preserve"> of Hong Kong</w:t>
      </w:r>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596E13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4007ED">
        <w:rPr>
          <w:rFonts w:asciiTheme="majorHAnsi" w:eastAsia="DFKai-SB" w:hAnsiTheme="majorHAnsi" w:cs="Helvetica"/>
          <w:b/>
          <w:szCs w:val="24"/>
        </w:rPr>
        <w:t>.</w:t>
      </w:r>
      <w:r w:rsidR="00673984">
        <w:rPr>
          <w:rFonts w:asciiTheme="majorHAnsi" w:eastAsia="DFKai-SB" w:hAnsiTheme="majorHAnsi" w:cs="Helvetica"/>
          <w:b/>
          <w:szCs w:val="24"/>
        </w:rPr>
        <w:t>box</w:t>
      </w:r>
      <w:r w:rsidR="005271B4" w:rsidRPr="005271B4">
        <w:rPr>
          <w:rFonts w:asciiTheme="majorHAnsi" w:eastAsia="DFKai-SB" w:hAnsiTheme="majorHAnsi" w:cs="Helvetica"/>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0B78F49" w14:textId="77777777" w:rsidR="00673984" w:rsidRPr="00673984" w:rsidRDefault="005332B6" w:rsidP="00673984">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proofErr w:type="gramStart"/>
      <w:r w:rsidRPr="005229EC">
        <w:rPr>
          <w:rFonts w:asciiTheme="majorHAnsi" w:hAnsiTheme="majorHAnsi"/>
          <w:sz w:val="24"/>
          <w:szCs w:val="24"/>
        </w:rPr>
        <w:t>:</w:t>
      </w:r>
      <w:proofErr w:type="gramEnd"/>
      <w:r w:rsidRPr="005229EC">
        <w:rPr>
          <w:rFonts w:asciiTheme="majorHAnsi" w:hAnsiTheme="majorHAnsi"/>
          <w:sz w:val="24"/>
          <w:szCs w:val="24"/>
        </w:rPr>
        <w:br/>
      </w:r>
      <w:r w:rsidR="00673984" w:rsidRPr="00673984">
        <w:rPr>
          <w:rFonts w:asciiTheme="majorHAnsi" w:hAnsiTheme="majorHAnsi"/>
          <w:sz w:val="24"/>
          <w:szCs w:val="24"/>
        </w:rPr>
        <w:t>NS1 Limited</w:t>
      </w:r>
      <w:r w:rsidRPr="00673984">
        <w:rPr>
          <w:rFonts w:asciiTheme="majorHAnsi" w:hAnsiTheme="majorHAnsi"/>
          <w:sz w:val="24"/>
          <w:szCs w:val="24"/>
        </w:rPr>
        <w:br/>
      </w:r>
      <w:r w:rsidR="00673984" w:rsidRPr="00673984">
        <w:rPr>
          <w:rFonts w:asciiTheme="majorHAnsi" w:eastAsia="DFKai-SB" w:hAnsiTheme="majorHAnsi" w:cs="Arial"/>
          <w:color w:val="1A1A1A"/>
          <w:sz w:val="24"/>
          <w:szCs w:val="24"/>
        </w:rPr>
        <w:t>12/F, Daily House, 35-37 Haiphong Road</w:t>
      </w:r>
    </w:p>
    <w:p w14:paraId="65122925" w14:textId="2203FD67" w:rsidR="00673984" w:rsidRPr="00673984" w:rsidRDefault="00673984" w:rsidP="00673984">
      <w:pPr>
        <w:widowControl w:val="0"/>
        <w:autoSpaceDE w:val="0"/>
        <w:autoSpaceDN w:val="0"/>
        <w:adjustRightInd w:val="0"/>
        <w:ind w:left="1440"/>
        <w:rPr>
          <w:rFonts w:asciiTheme="majorHAnsi" w:eastAsia="DFKai-SB" w:hAnsiTheme="majorHAnsi" w:cs="Arial"/>
          <w:color w:val="1A1A1A"/>
          <w:sz w:val="24"/>
          <w:szCs w:val="24"/>
        </w:rPr>
      </w:pPr>
      <w:r w:rsidRPr="00673984">
        <w:rPr>
          <w:rFonts w:asciiTheme="majorHAnsi" w:eastAsia="DFKai-SB" w:hAnsiTheme="majorHAnsi" w:cs="Arial"/>
          <w:color w:val="1A1A1A"/>
          <w:sz w:val="24"/>
          <w:szCs w:val="24"/>
        </w:rPr>
        <w:t>Tsim Sha Tsui, Kowloon</w:t>
      </w:r>
    </w:p>
    <w:p w14:paraId="09DD94B5" w14:textId="77777777" w:rsidR="00673984" w:rsidRPr="00673984" w:rsidRDefault="00673984" w:rsidP="00673984">
      <w:pPr>
        <w:widowControl w:val="0"/>
        <w:autoSpaceDE w:val="0"/>
        <w:autoSpaceDN w:val="0"/>
        <w:adjustRightInd w:val="0"/>
        <w:ind w:left="1440"/>
        <w:rPr>
          <w:rFonts w:asciiTheme="majorHAnsi" w:hAnsiTheme="majorHAnsi"/>
          <w:sz w:val="24"/>
          <w:szCs w:val="24"/>
        </w:rPr>
      </w:pPr>
      <w:r w:rsidRPr="00673984">
        <w:rPr>
          <w:rFonts w:asciiTheme="majorHAnsi" w:hAnsiTheme="majorHAnsi"/>
          <w:sz w:val="24"/>
          <w:szCs w:val="24"/>
        </w:rPr>
        <w:t>Hong Kong</w:t>
      </w:r>
    </w:p>
    <w:p w14:paraId="4FF0FCBB" w14:textId="4EE14DCA" w:rsidR="00340FDF" w:rsidRPr="00673984" w:rsidRDefault="00BA265B" w:rsidP="00673984">
      <w:pPr>
        <w:widowControl w:val="0"/>
        <w:autoSpaceDE w:val="0"/>
        <w:autoSpaceDN w:val="0"/>
        <w:adjustRightInd w:val="0"/>
        <w:ind w:left="1440"/>
        <w:rPr>
          <w:rFonts w:asciiTheme="majorHAnsi" w:eastAsia="DFKai-SB" w:hAnsiTheme="majorHAnsi" w:cs="Arial"/>
          <w:color w:val="1A1A1A"/>
          <w:sz w:val="24"/>
          <w:szCs w:val="24"/>
        </w:rPr>
      </w:pPr>
      <w:r w:rsidRPr="00673984">
        <w:rPr>
          <w:rFonts w:asciiTheme="majorHAnsi" w:hAnsiTheme="majorHAnsi"/>
          <w:sz w:val="24"/>
          <w:szCs w:val="24"/>
        </w:rPr>
        <w:t xml:space="preserve">Telephone:  </w:t>
      </w:r>
      <w:r w:rsidR="00673984" w:rsidRPr="00673984">
        <w:rPr>
          <w:rFonts w:asciiTheme="majorHAnsi" w:eastAsia="DFKai-SB" w:hAnsiTheme="majorHAnsi" w:cs="Arial"/>
          <w:color w:val="1A1A1A"/>
          <w:sz w:val="24"/>
          <w:szCs w:val="24"/>
        </w:rPr>
        <w:t>+</w:t>
      </w:r>
      <w:r w:rsidR="00673984">
        <w:rPr>
          <w:rFonts w:asciiTheme="majorHAnsi" w:eastAsia="DFKai-SB" w:hAnsiTheme="majorHAnsi" w:cs="Arial"/>
          <w:color w:val="1A1A1A"/>
          <w:sz w:val="24"/>
          <w:szCs w:val="24"/>
        </w:rPr>
        <w:t xml:space="preserve"> </w:t>
      </w:r>
      <w:r w:rsidR="00673984" w:rsidRPr="00673984">
        <w:rPr>
          <w:rFonts w:asciiTheme="majorHAnsi" w:eastAsia="DFKai-SB" w:hAnsiTheme="majorHAnsi" w:cs="Arial"/>
          <w:color w:val="1A1A1A"/>
          <w:sz w:val="24"/>
          <w:szCs w:val="24"/>
        </w:rPr>
        <w:t>852 2244 7900</w:t>
      </w:r>
    </w:p>
    <w:p w14:paraId="0627504C" w14:textId="37F86256" w:rsidR="00340FDF" w:rsidRPr="00673984" w:rsidRDefault="00673984" w:rsidP="00340FDF">
      <w:pPr>
        <w:pStyle w:val="BodyTextIndent"/>
        <w:spacing w:after="0"/>
        <w:rPr>
          <w:rFonts w:asciiTheme="majorHAnsi" w:eastAsia="DFKai-SB" w:hAnsiTheme="majorHAnsi" w:cs="Arial"/>
          <w:color w:val="1A1A1A"/>
          <w:sz w:val="24"/>
          <w:szCs w:val="24"/>
        </w:rPr>
      </w:pPr>
      <w:r w:rsidRPr="00673984">
        <w:rPr>
          <w:rFonts w:asciiTheme="majorHAnsi" w:eastAsia="DFKai-SB" w:hAnsiTheme="majorHAnsi" w:cs="Arial"/>
          <w:color w:val="1A1A1A"/>
          <w:sz w:val="24"/>
          <w:szCs w:val="24"/>
        </w:rPr>
        <w:t>Facsimile:</w:t>
      </w:r>
      <w:r w:rsidR="00340FDF" w:rsidRPr="00673984">
        <w:rPr>
          <w:rFonts w:asciiTheme="majorHAnsi" w:eastAsia="DFKai-SB" w:hAnsiTheme="majorHAnsi" w:cs="Arial"/>
          <w:color w:val="1A1A1A"/>
          <w:sz w:val="24"/>
          <w:szCs w:val="24"/>
        </w:rPr>
        <w:t xml:space="preserve"> </w:t>
      </w:r>
      <w:r w:rsidRPr="00673984">
        <w:rPr>
          <w:rFonts w:asciiTheme="majorHAnsi" w:eastAsia="DFKai-SB" w:hAnsiTheme="majorHAnsi" w:cs="Arial"/>
          <w:color w:val="1A1A1A"/>
          <w:sz w:val="24"/>
          <w:szCs w:val="24"/>
        </w:rPr>
        <w:t>+</w:t>
      </w:r>
      <w:r>
        <w:rPr>
          <w:rFonts w:asciiTheme="majorHAnsi" w:eastAsia="DFKai-SB" w:hAnsiTheme="majorHAnsi" w:cs="Arial"/>
          <w:color w:val="1A1A1A"/>
          <w:sz w:val="24"/>
          <w:szCs w:val="24"/>
        </w:rPr>
        <w:t xml:space="preserve"> </w:t>
      </w:r>
      <w:r w:rsidRPr="00673984">
        <w:rPr>
          <w:rFonts w:asciiTheme="majorHAnsi" w:eastAsia="DFKai-SB" w:hAnsiTheme="majorHAnsi" w:cs="Arial"/>
          <w:color w:val="1A1A1A"/>
          <w:sz w:val="24"/>
          <w:szCs w:val="24"/>
        </w:rPr>
        <w:t>852 2244 7902</w:t>
      </w:r>
      <w:r w:rsidR="00BA265B" w:rsidRPr="00673984">
        <w:rPr>
          <w:rFonts w:asciiTheme="majorHAnsi" w:hAnsiTheme="majorHAnsi"/>
          <w:sz w:val="24"/>
          <w:szCs w:val="24"/>
        </w:rPr>
        <w:br/>
        <w:t xml:space="preserve">Attention:  </w:t>
      </w:r>
      <w:r w:rsidRPr="00673984">
        <w:rPr>
          <w:rFonts w:asciiTheme="majorHAnsi" w:eastAsia="DFKai-SB" w:hAnsiTheme="majorHAnsi" w:cs="Arial"/>
          <w:color w:val="1A1A1A"/>
          <w:sz w:val="24"/>
          <w:szCs w:val="24"/>
        </w:rPr>
        <w:t>Rebecca Chan</w:t>
      </w:r>
      <w:r w:rsidR="00982A4D" w:rsidRPr="00673984">
        <w:rPr>
          <w:rFonts w:asciiTheme="majorHAnsi" w:eastAsia="DFKai-SB" w:hAnsiTheme="majorHAnsi" w:cs="Arial"/>
          <w:sz w:val="24"/>
          <w:szCs w:val="24"/>
        </w:rPr>
        <w:t xml:space="preserve">, </w:t>
      </w:r>
      <w:r w:rsidRPr="00673984">
        <w:rPr>
          <w:rFonts w:asciiTheme="majorHAnsi" w:eastAsia="DFKai-SB" w:hAnsiTheme="majorHAnsi" w:cs="Arial"/>
          <w:color w:val="1A1A1A"/>
          <w:sz w:val="24"/>
          <w:szCs w:val="24"/>
        </w:rPr>
        <w:t>Company Secretary</w:t>
      </w:r>
    </w:p>
    <w:p w14:paraId="3C6A1C59" w14:textId="1769268B" w:rsidR="00340FDF" w:rsidRPr="00673984" w:rsidRDefault="00BA265B" w:rsidP="00340FDF">
      <w:pPr>
        <w:pStyle w:val="BodyTextIndent"/>
        <w:spacing w:after="0"/>
        <w:rPr>
          <w:rFonts w:asciiTheme="majorHAnsi" w:hAnsiTheme="majorHAnsi"/>
          <w:sz w:val="24"/>
          <w:szCs w:val="24"/>
        </w:rPr>
      </w:pPr>
      <w:r w:rsidRPr="00673984">
        <w:rPr>
          <w:rFonts w:asciiTheme="majorHAnsi" w:hAnsiTheme="majorHAnsi"/>
          <w:sz w:val="24"/>
          <w:szCs w:val="24"/>
        </w:rPr>
        <w:t xml:space="preserve">Email: </w:t>
      </w:r>
      <w:r w:rsidR="00673984" w:rsidRPr="00673984">
        <w:rPr>
          <w:rFonts w:asciiTheme="majorHAnsi" w:eastAsia="DFKai-SB" w:hAnsiTheme="majorHAnsi" w:cs="Arial"/>
          <w:color w:val="1A1A1A"/>
          <w:sz w:val="24"/>
          <w:szCs w:val="24"/>
        </w:rPr>
        <w:t>info@tld.asia</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433A8F46" w14:textId="77777777" w:rsidR="00AB2485" w:rsidRPr="00AB2485" w:rsidRDefault="00AB2485" w:rsidP="00AB2485"/>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61F77164" w:rsidR="002B5FCB" w:rsidRPr="0046082C" w:rsidRDefault="00673984" w:rsidP="002B5FCB">
      <w:pPr>
        <w:pStyle w:val="BodyText"/>
        <w:rPr>
          <w:rFonts w:asciiTheme="majorHAnsi" w:hAnsiTheme="majorHAnsi"/>
          <w:b/>
          <w:sz w:val="24"/>
          <w:szCs w:val="24"/>
        </w:rPr>
      </w:pPr>
      <w:r>
        <w:rPr>
          <w:rFonts w:asciiTheme="majorHAnsi" w:hAnsiTheme="majorHAnsi"/>
          <w:b/>
          <w:sz w:val="24"/>
          <w:szCs w:val="24"/>
        </w:rPr>
        <w:t>NS1 LIMITED</w:t>
      </w:r>
    </w:p>
    <w:p w14:paraId="38974CE4" w14:textId="77777777" w:rsidR="00AB2485" w:rsidRDefault="00AB2485" w:rsidP="002B5FCB">
      <w:pPr>
        <w:pStyle w:val="BodyTextIndent2"/>
        <w:rPr>
          <w:rFonts w:asciiTheme="majorHAnsi" w:hAnsiTheme="majorHAnsi"/>
          <w:sz w:val="24"/>
          <w:szCs w:val="24"/>
        </w:rPr>
      </w:pPr>
    </w:p>
    <w:p w14:paraId="75DEB902" w14:textId="6ED62E1A" w:rsidR="0039685F" w:rsidRPr="00673984" w:rsidRDefault="002B5FCB" w:rsidP="002B5FCB">
      <w:pPr>
        <w:pStyle w:val="BodyTextIndent2"/>
        <w:rPr>
          <w:rFonts w:asciiTheme="majorHAnsi" w:hAnsiTheme="majorHAnsi"/>
          <w:sz w:val="24"/>
          <w:szCs w:val="24"/>
        </w:rPr>
      </w:pPr>
      <w:r w:rsidRPr="00340FDF">
        <w:rPr>
          <w:rFonts w:asciiTheme="majorHAnsi" w:hAnsiTheme="majorHAnsi"/>
          <w:sz w:val="24"/>
          <w:szCs w:val="24"/>
        </w:rPr>
        <w:t>By:</w:t>
      </w:r>
      <w:r w:rsidRPr="00340FDF">
        <w:rPr>
          <w:rFonts w:asciiTheme="majorHAnsi" w:hAnsiTheme="majorHAnsi"/>
          <w:sz w:val="24"/>
          <w:szCs w:val="24"/>
        </w:rPr>
        <w:tab/>
        <w:t>_____________________________</w:t>
      </w:r>
      <w:r w:rsidRPr="00340FDF">
        <w:rPr>
          <w:rFonts w:asciiTheme="majorHAnsi" w:hAnsiTheme="majorHAnsi"/>
          <w:sz w:val="24"/>
          <w:szCs w:val="24"/>
        </w:rPr>
        <w:br/>
      </w:r>
      <w:r w:rsidRPr="00340FDF">
        <w:rPr>
          <w:rFonts w:asciiTheme="majorHAnsi" w:hAnsiTheme="majorHAnsi"/>
          <w:sz w:val="24"/>
          <w:szCs w:val="24"/>
        </w:rPr>
        <w:tab/>
      </w:r>
      <w:r w:rsidR="00673984" w:rsidRPr="00673984">
        <w:rPr>
          <w:rFonts w:asciiTheme="majorHAnsi" w:eastAsia="DFKai-SB" w:hAnsiTheme="majorHAnsi" w:cs="Arial"/>
          <w:color w:val="1A1A1A"/>
          <w:sz w:val="24"/>
          <w:szCs w:val="24"/>
        </w:rPr>
        <w:t>Rebecca</w:t>
      </w:r>
      <w:r w:rsidR="00673984" w:rsidRPr="00673984">
        <w:rPr>
          <w:rFonts w:asciiTheme="majorHAnsi" w:hAnsiTheme="majorHAnsi"/>
          <w:sz w:val="24"/>
          <w:szCs w:val="24"/>
        </w:rPr>
        <w:t xml:space="preserve"> </w:t>
      </w:r>
      <w:r w:rsidR="00673984" w:rsidRPr="00673984">
        <w:rPr>
          <w:rFonts w:asciiTheme="majorHAnsi" w:eastAsia="DFKai-SB" w:hAnsiTheme="majorHAnsi" w:cs="Arial"/>
          <w:color w:val="1A1A1A"/>
          <w:sz w:val="24"/>
          <w:szCs w:val="24"/>
        </w:rPr>
        <w:t xml:space="preserve">Yuk Ying </w:t>
      </w:r>
      <w:r w:rsidR="004E7494" w:rsidRPr="00673984">
        <w:rPr>
          <w:rFonts w:asciiTheme="majorHAnsi" w:hAnsiTheme="majorHAnsi"/>
          <w:sz w:val="24"/>
          <w:szCs w:val="24"/>
        </w:rPr>
        <w:t>Chan</w:t>
      </w:r>
    </w:p>
    <w:p w14:paraId="291A593F" w14:textId="33C0AB81" w:rsidR="00115B11" w:rsidRPr="00673984" w:rsidRDefault="002B5FCB" w:rsidP="002B5FCB">
      <w:pPr>
        <w:pStyle w:val="BodyTextIndent2"/>
        <w:rPr>
          <w:rFonts w:asciiTheme="majorHAnsi" w:hAnsiTheme="majorHAnsi"/>
          <w:sz w:val="24"/>
          <w:szCs w:val="24"/>
        </w:rPr>
      </w:pPr>
      <w:r w:rsidRPr="00673984">
        <w:rPr>
          <w:rFonts w:asciiTheme="majorHAnsi" w:hAnsiTheme="majorHAnsi"/>
          <w:sz w:val="24"/>
          <w:szCs w:val="24"/>
        </w:rPr>
        <w:tab/>
      </w:r>
      <w:r w:rsidR="00673984" w:rsidRPr="00673984">
        <w:rPr>
          <w:rFonts w:asciiTheme="majorHAnsi" w:eastAsia="DFKai-SB" w:hAnsiTheme="majorHAnsi" w:cs="Arial"/>
          <w:color w:val="1A1A1A"/>
          <w:sz w:val="24"/>
          <w:szCs w:val="24"/>
        </w:rPr>
        <w:t>Company Secretary</w:t>
      </w:r>
    </w:p>
    <w:p w14:paraId="72DE8307" w14:textId="77777777" w:rsidR="00115B11" w:rsidRPr="00673984"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B1E1173" w14:textId="77777777" w:rsidR="00673984" w:rsidRPr="007219B2" w:rsidRDefault="00673984" w:rsidP="00673984">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B902EC4" w14:textId="77777777" w:rsidR="00673984" w:rsidRPr="007219B2" w:rsidRDefault="00673984" w:rsidP="00673984">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55EBB58" w14:textId="77777777" w:rsidR="00673984" w:rsidRPr="007219B2" w:rsidRDefault="00673984" w:rsidP="006739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E45E3E8" w14:textId="77777777" w:rsidR="00673984" w:rsidRPr="007219B2" w:rsidRDefault="00673984" w:rsidP="006739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A44F2F4" w14:textId="77777777" w:rsidR="00673984" w:rsidRPr="007219B2" w:rsidRDefault="00673984" w:rsidP="006739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22952E8" w14:textId="77777777" w:rsidR="00673984" w:rsidRPr="007219B2" w:rsidRDefault="00673984" w:rsidP="006739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765E6711" w14:textId="77777777" w:rsidR="00673984" w:rsidRPr="007219B2" w:rsidRDefault="00673984" w:rsidP="006739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1EA500BF" w14:textId="77777777" w:rsidR="00673984" w:rsidRPr="007219B2" w:rsidRDefault="00673984" w:rsidP="00673984">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B1A65BF" w14:textId="77777777" w:rsidR="00673984" w:rsidRPr="007219B2" w:rsidRDefault="00673984" w:rsidP="006739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EBE195D" w14:textId="77777777" w:rsidR="00673984" w:rsidRPr="007219B2" w:rsidRDefault="00673984" w:rsidP="00673984">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DE001D7" w14:textId="77777777" w:rsidR="00673984" w:rsidRPr="00673984" w:rsidRDefault="00673984" w:rsidP="00673984">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673984">
        <w:rPr>
          <w:rFonts w:asciiTheme="majorHAnsi" w:eastAsia="Arial" w:hAnsiTheme="majorHAnsi" w:cs="Arial"/>
          <w:b/>
          <w:color w:val="000000"/>
          <w:szCs w:val="22"/>
          <w:lang w:eastAsia="ja-JP"/>
        </w:rPr>
        <w:t>Anti-Abuse</w:t>
      </w:r>
    </w:p>
    <w:p w14:paraId="75B37516" w14:textId="77777777" w:rsidR="00673984" w:rsidRPr="00673984" w:rsidRDefault="00673984" w:rsidP="00673984">
      <w:pPr>
        <w:spacing w:after="200" w:line="276" w:lineRule="auto"/>
        <w:ind w:left="360"/>
        <w:outlineLvl w:val="0"/>
        <w:rPr>
          <w:rFonts w:asciiTheme="majorHAnsi" w:eastAsia="Arial" w:hAnsiTheme="majorHAnsi" w:cs="Arial"/>
          <w:color w:val="000000"/>
          <w:szCs w:val="22"/>
          <w:lang w:eastAsia="ja-JP"/>
        </w:rPr>
      </w:pPr>
      <w:r w:rsidRPr="00673984">
        <w:rPr>
          <w:rFonts w:asciiTheme="majorHAnsi" w:eastAsia="Arial" w:hAnsiTheme="majorHAnsi" w:cs="Arial"/>
          <w:color w:val="000000"/>
          <w:szCs w:val="22"/>
          <w:lang w:eastAsia="ja-JP"/>
        </w:rPr>
        <w:t>Registry Operator may suspend, delete or otherwise make changes to domain names in compliance with its anti-abuse policy.</w:t>
      </w:r>
    </w:p>
    <w:p w14:paraId="009FC0FC" w14:textId="77777777" w:rsidR="00673984" w:rsidRPr="00983BFF" w:rsidRDefault="00673984" w:rsidP="00673984">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0BBB3DEB" w14:textId="77777777" w:rsidR="00673984" w:rsidRPr="00983BFF" w:rsidRDefault="00673984" w:rsidP="00673984">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94326F5" w14:textId="77777777" w:rsidR="00673984" w:rsidRPr="00983BFF" w:rsidRDefault="00673984" w:rsidP="00673984">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03A4808" w14:textId="77777777" w:rsidR="00673984" w:rsidRPr="007328EB" w:rsidRDefault="00673984" w:rsidP="00673984">
      <w:pPr>
        <w:numPr>
          <w:ilvl w:val="1"/>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lastRenderedPageBreak/>
        <w:t>Registry Operator must handle variant IDNs as follows:</w:t>
      </w:r>
    </w:p>
    <w:p w14:paraId="26EA0D86" w14:textId="77777777" w:rsidR="00673984" w:rsidRPr="007328EB" w:rsidRDefault="00673984" w:rsidP="00673984">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7C1588C2" w14:textId="77777777" w:rsidR="00673984" w:rsidRPr="007328EB" w:rsidRDefault="00673984" w:rsidP="00673984">
      <w:pPr>
        <w:numPr>
          <w:ilvl w:val="2"/>
          <w:numId w:val="42"/>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612C7013" w14:textId="77777777" w:rsidR="00673984" w:rsidRPr="00673984" w:rsidRDefault="00673984" w:rsidP="00673984">
      <w:pPr>
        <w:numPr>
          <w:ilvl w:val="2"/>
          <w:numId w:val="42"/>
        </w:numPr>
        <w:spacing w:after="200"/>
        <w:rPr>
          <w:rFonts w:asciiTheme="majorHAnsi" w:eastAsia="Arial" w:hAnsiTheme="majorHAnsi" w:cs="Arial"/>
          <w:color w:val="000000"/>
          <w:szCs w:val="22"/>
          <w:lang w:eastAsia="ja-JP"/>
        </w:rPr>
      </w:pPr>
      <w:r w:rsidRPr="007328EB">
        <w:rPr>
          <w:rFonts w:ascii="Cambria" w:eastAsia="Arial" w:hAnsi="Cambria" w:cs="Arial"/>
          <w:color w:val="000000"/>
          <w:szCs w:val="22"/>
          <w:lang w:eastAsia="ja-JP"/>
        </w:rPr>
        <w:t xml:space="preserve">Active variant IDNs must be provisioned in the TLD’s DNS zone file as zone cuts </w:t>
      </w:r>
      <w:r w:rsidRPr="00673984">
        <w:rPr>
          <w:rFonts w:asciiTheme="majorHAnsi" w:eastAsia="Arial" w:hAnsiTheme="majorHAnsi" w:cs="Arial"/>
          <w:color w:val="000000"/>
          <w:szCs w:val="22"/>
          <w:lang w:eastAsia="ja-JP"/>
        </w:rPr>
        <w:t>using the same NS resource records as the canonical name.</w:t>
      </w:r>
    </w:p>
    <w:p w14:paraId="00D47939" w14:textId="77777777" w:rsidR="00673984" w:rsidRPr="00673984" w:rsidRDefault="00673984" w:rsidP="00673984">
      <w:pPr>
        <w:numPr>
          <w:ilvl w:val="1"/>
          <w:numId w:val="42"/>
        </w:numPr>
        <w:spacing w:after="200"/>
        <w:rPr>
          <w:rFonts w:asciiTheme="majorHAnsi" w:eastAsia="Arial" w:hAnsiTheme="majorHAnsi" w:cs="Arial"/>
          <w:color w:val="000000"/>
          <w:szCs w:val="22"/>
          <w:lang w:eastAsia="ja-JP"/>
        </w:rPr>
      </w:pPr>
      <w:r w:rsidRPr="00673984">
        <w:rPr>
          <w:rFonts w:asciiTheme="majorHAnsi" w:eastAsia="Arial" w:hAnsiTheme="majorHAnsi"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23B3DE5" w14:textId="77777777" w:rsidR="00673984" w:rsidRPr="00673984" w:rsidRDefault="00673984" w:rsidP="00673984">
      <w:pPr>
        <w:numPr>
          <w:ilvl w:val="2"/>
          <w:numId w:val="42"/>
        </w:numPr>
        <w:spacing w:after="200"/>
        <w:rPr>
          <w:rFonts w:asciiTheme="majorHAnsi" w:eastAsia="Arial" w:hAnsiTheme="majorHAnsi" w:cs="Arial"/>
          <w:color w:val="000000"/>
          <w:szCs w:val="22"/>
          <w:lang w:eastAsia="ja-JP"/>
        </w:rPr>
      </w:pPr>
      <w:r w:rsidRPr="00673984">
        <w:rPr>
          <w:rFonts w:asciiTheme="majorHAnsi" w:hAnsiTheme="majorHAnsi"/>
        </w:rPr>
        <w:t xml:space="preserve">Chinese (Simplified) </w:t>
      </w:r>
      <w:r w:rsidRPr="00673984">
        <w:rPr>
          <w:rFonts w:asciiTheme="majorHAnsi" w:eastAsia="Arial" w:hAnsiTheme="majorHAnsi" w:cs="Arial"/>
          <w:color w:val="000000"/>
          <w:szCs w:val="22"/>
          <w:lang w:eastAsia="ja-JP"/>
        </w:rPr>
        <w:t>language</w:t>
      </w:r>
    </w:p>
    <w:p w14:paraId="65C27140" w14:textId="77777777" w:rsidR="00673984" w:rsidRPr="00673984" w:rsidRDefault="00673984" w:rsidP="00673984">
      <w:pPr>
        <w:numPr>
          <w:ilvl w:val="2"/>
          <w:numId w:val="42"/>
        </w:numPr>
        <w:spacing w:after="200"/>
        <w:rPr>
          <w:rFonts w:asciiTheme="majorHAnsi" w:eastAsia="Arial" w:hAnsiTheme="majorHAnsi" w:cs="Arial"/>
          <w:color w:val="000000"/>
          <w:szCs w:val="22"/>
          <w:lang w:eastAsia="ja-JP"/>
        </w:rPr>
      </w:pPr>
      <w:r w:rsidRPr="00673984">
        <w:rPr>
          <w:rFonts w:asciiTheme="majorHAnsi" w:hAnsiTheme="majorHAnsi"/>
        </w:rPr>
        <w:t xml:space="preserve">Chinese (Traditional) </w:t>
      </w:r>
      <w:r w:rsidRPr="00673984">
        <w:rPr>
          <w:rFonts w:asciiTheme="majorHAnsi" w:eastAsia="Arial" w:hAnsiTheme="majorHAnsi" w:cs="Arial"/>
          <w:color w:val="000000"/>
          <w:szCs w:val="22"/>
          <w:lang w:eastAsia="ja-JP"/>
        </w:rPr>
        <w:t>language</w:t>
      </w:r>
    </w:p>
    <w:p w14:paraId="6F7FA1C1" w14:textId="77777777" w:rsidR="00673984" w:rsidRPr="00673984" w:rsidRDefault="00673984" w:rsidP="00673984">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673984">
        <w:rPr>
          <w:rFonts w:asciiTheme="majorHAnsi" w:eastAsia="Arial" w:hAnsiTheme="majorHAnsi" w:cs="Arial"/>
          <w:b/>
          <w:color w:val="000000"/>
          <w:szCs w:val="22"/>
          <w:lang w:eastAsia="ja-JP"/>
        </w:rPr>
        <w:t>Registry Lock</w:t>
      </w:r>
    </w:p>
    <w:p w14:paraId="0E6D4C79" w14:textId="77777777" w:rsidR="00673984" w:rsidRPr="00673984" w:rsidRDefault="00673984" w:rsidP="00673984">
      <w:pPr>
        <w:pStyle w:val="ListParagraph"/>
        <w:spacing w:after="200"/>
        <w:ind w:left="360"/>
        <w:rPr>
          <w:rFonts w:asciiTheme="majorHAnsi" w:eastAsia="Arial" w:hAnsiTheme="majorHAnsi" w:cs="Arial"/>
          <w:color w:val="000000"/>
          <w:szCs w:val="22"/>
          <w:lang w:eastAsia="ja-JP"/>
        </w:rPr>
      </w:pPr>
      <w:r w:rsidRPr="00673984">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673984">
        <w:rPr>
          <w:rFonts w:asciiTheme="majorHAnsi" w:eastAsia="Times New Roman" w:hAnsiTheme="majorHAnsi"/>
          <w:szCs w:val="22"/>
        </w:rPr>
        <w:t>serverUpdateProhibited, serverDeleteProhibited and⁄or serverTransferProhibited</w:t>
      </w:r>
      <w:r w:rsidRPr="00673984">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w:t>
            </w:r>
            <w:r>
              <w:rPr>
                <w:rFonts w:asciiTheme="majorHAnsi" w:hAnsiTheme="majorHAnsi"/>
                <w:sz w:val="24"/>
              </w:rPr>
              <w:lastRenderedPageBreak/>
              <w:t>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w:t>
            </w:r>
            <w:r>
              <w:rPr>
                <w:rFonts w:asciiTheme="majorHAnsi" w:hAnsiTheme="majorHAnsi"/>
                <w:sz w:val="24"/>
              </w:rPr>
              <w:lastRenderedPageBreak/>
              <w:t xml:space="preserve">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0F59B7B2"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w:t>
      </w:r>
      <w:r>
        <w:rPr>
          <w:rFonts w:asciiTheme="majorHAnsi" w:hAnsiTheme="majorHAnsi"/>
          <w:sz w:val="24"/>
          <w:szCs w:val="24"/>
        </w:rPr>
        <w:lastRenderedPageBreak/>
        <w:t>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71"/>
        <w:gridCol w:w="2740"/>
        <w:gridCol w:w="5439"/>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lastRenderedPageBreak/>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2"/>
        <w:gridCol w:w="3430"/>
        <w:gridCol w:w="491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769"/>
        <w:gridCol w:w="6581"/>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D3A39A2" w14:textId="77777777" w:rsidR="00777A31" w:rsidRPr="00777A31" w:rsidRDefault="00777A31" w:rsidP="00777A31">
      <w:pPr>
        <w:rPr>
          <w:rFonts w:asciiTheme="majorHAnsi" w:eastAsia="MS Gothic" w:hAnsiTheme="majorHAnsi" w:cs="Cambria"/>
          <w:color w:val="000000"/>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38BEE" w14:textId="77777777" w:rsidR="0071456E" w:rsidRDefault="0071456E">
      <w:pPr>
        <w:pStyle w:val="Footer"/>
      </w:pPr>
    </w:p>
  </w:endnote>
  <w:endnote w:type="continuationSeparator" w:id="0">
    <w:p w14:paraId="04D25ACC" w14:textId="77777777" w:rsidR="0071456E" w:rsidRDefault="0071456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7760E38"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D34B3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4B3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D34B3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4B3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4B3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34B35">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D34B3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4B3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4B3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D34B3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D34B3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4B3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D34B3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92DA3" w14:textId="77777777" w:rsidR="0071456E" w:rsidRDefault="0071456E">
      <w:r>
        <w:separator/>
      </w:r>
    </w:p>
  </w:footnote>
  <w:footnote w:type="continuationSeparator" w:id="0">
    <w:p w14:paraId="485A4C1B" w14:textId="77777777" w:rsidR="0071456E" w:rsidRDefault="00714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15:restartNumberingAfterBreak="0">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7"/>
  </w:num>
  <w:num w:numId="41">
    <w:abstractNumId w:val="14"/>
  </w:num>
  <w:num w:numId="42">
    <w:abstractNumId w:val="18"/>
  </w:num>
  <w:num w:numId="43">
    <w:abstractNumId w:val="12"/>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oPdDV/lEBrh2Ysk9KMzbIfwauTmBrg7VyWAkFTTP9BR8St6DUUyP7l4RTmEZ7ZMCXM+U3NN+nM/Muhw7CvrmgA==" w:salt="C8EoaLyBzCJbvRK4J7NGg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1D22D1"/>
    <w:rsid w:val="00206408"/>
    <w:rsid w:val="00216F1A"/>
    <w:rsid w:val="00221DBC"/>
    <w:rsid w:val="00256FDA"/>
    <w:rsid w:val="00266E72"/>
    <w:rsid w:val="002B30B6"/>
    <w:rsid w:val="002B5FCB"/>
    <w:rsid w:val="002D622A"/>
    <w:rsid w:val="002E1E15"/>
    <w:rsid w:val="002E439B"/>
    <w:rsid w:val="00322792"/>
    <w:rsid w:val="003248F3"/>
    <w:rsid w:val="00340FDF"/>
    <w:rsid w:val="00357C72"/>
    <w:rsid w:val="0039685F"/>
    <w:rsid w:val="003A582D"/>
    <w:rsid w:val="003B0E20"/>
    <w:rsid w:val="003E6F6B"/>
    <w:rsid w:val="003F1ECD"/>
    <w:rsid w:val="004007ED"/>
    <w:rsid w:val="00407C25"/>
    <w:rsid w:val="00410C40"/>
    <w:rsid w:val="00442E65"/>
    <w:rsid w:val="00450B11"/>
    <w:rsid w:val="004520B6"/>
    <w:rsid w:val="0046082C"/>
    <w:rsid w:val="00460FC4"/>
    <w:rsid w:val="00467F92"/>
    <w:rsid w:val="00471390"/>
    <w:rsid w:val="004C1151"/>
    <w:rsid w:val="004D3240"/>
    <w:rsid w:val="004D360F"/>
    <w:rsid w:val="004E7494"/>
    <w:rsid w:val="005229EC"/>
    <w:rsid w:val="005271B4"/>
    <w:rsid w:val="005332B6"/>
    <w:rsid w:val="00554482"/>
    <w:rsid w:val="00566C32"/>
    <w:rsid w:val="00576A0C"/>
    <w:rsid w:val="005B6DAB"/>
    <w:rsid w:val="005D22B9"/>
    <w:rsid w:val="005D4FE5"/>
    <w:rsid w:val="005D6885"/>
    <w:rsid w:val="006251CC"/>
    <w:rsid w:val="00673984"/>
    <w:rsid w:val="0069064E"/>
    <w:rsid w:val="00694F28"/>
    <w:rsid w:val="006D627D"/>
    <w:rsid w:val="0070228B"/>
    <w:rsid w:val="00707E4F"/>
    <w:rsid w:val="0071456E"/>
    <w:rsid w:val="00714C05"/>
    <w:rsid w:val="00735C2D"/>
    <w:rsid w:val="00752F1A"/>
    <w:rsid w:val="00762219"/>
    <w:rsid w:val="00776861"/>
    <w:rsid w:val="00777A31"/>
    <w:rsid w:val="00781CD6"/>
    <w:rsid w:val="00784AA5"/>
    <w:rsid w:val="0079712D"/>
    <w:rsid w:val="007D2E95"/>
    <w:rsid w:val="007D68BC"/>
    <w:rsid w:val="007F68A0"/>
    <w:rsid w:val="0082394D"/>
    <w:rsid w:val="0085437E"/>
    <w:rsid w:val="008562E8"/>
    <w:rsid w:val="0086165B"/>
    <w:rsid w:val="008B472D"/>
    <w:rsid w:val="008D4F2B"/>
    <w:rsid w:val="009031C4"/>
    <w:rsid w:val="00913FB2"/>
    <w:rsid w:val="009250C2"/>
    <w:rsid w:val="00947855"/>
    <w:rsid w:val="00973E5D"/>
    <w:rsid w:val="00982A4D"/>
    <w:rsid w:val="009963F6"/>
    <w:rsid w:val="009A7216"/>
    <w:rsid w:val="009B1831"/>
    <w:rsid w:val="009C6F01"/>
    <w:rsid w:val="009F6F78"/>
    <w:rsid w:val="009F7CC4"/>
    <w:rsid w:val="00A01BAD"/>
    <w:rsid w:val="00A10353"/>
    <w:rsid w:val="00A24C8D"/>
    <w:rsid w:val="00A329C6"/>
    <w:rsid w:val="00A33CF2"/>
    <w:rsid w:val="00A41F74"/>
    <w:rsid w:val="00A4679D"/>
    <w:rsid w:val="00A51A99"/>
    <w:rsid w:val="00A8299D"/>
    <w:rsid w:val="00A948D5"/>
    <w:rsid w:val="00AB095D"/>
    <w:rsid w:val="00AB2485"/>
    <w:rsid w:val="00AD721C"/>
    <w:rsid w:val="00AF0EC8"/>
    <w:rsid w:val="00AF2699"/>
    <w:rsid w:val="00AF5B34"/>
    <w:rsid w:val="00AF5BFD"/>
    <w:rsid w:val="00AF6DD8"/>
    <w:rsid w:val="00B00719"/>
    <w:rsid w:val="00B12A70"/>
    <w:rsid w:val="00B2268F"/>
    <w:rsid w:val="00B270F1"/>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17FD8"/>
    <w:rsid w:val="00D33538"/>
    <w:rsid w:val="00D34B35"/>
    <w:rsid w:val="00D6646D"/>
    <w:rsid w:val="00D858AF"/>
    <w:rsid w:val="00D92F97"/>
    <w:rsid w:val="00D96E5B"/>
    <w:rsid w:val="00DA4A40"/>
    <w:rsid w:val="00DC4638"/>
    <w:rsid w:val="00DC4F22"/>
    <w:rsid w:val="00DF3212"/>
    <w:rsid w:val="00DF4B03"/>
    <w:rsid w:val="00DF6C9B"/>
    <w:rsid w:val="00E170F9"/>
    <w:rsid w:val="00E17C76"/>
    <w:rsid w:val="00E66D7E"/>
    <w:rsid w:val="00E70B88"/>
    <w:rsid w:val="00E71833"/>
    <w:rsid w:val="00E746BC"/>
    <w:rsid w:val="00EC3FC3"/>
    <w:rsid w:val="00EE356C"/>
    <w:rsid w:val="00EE7092"/>
    <w:rsid w:val="00F24E9B"/>
    <w:rsid w:val="00F42172"/>
    <w:rsid w:val="00F549DC"/>
    <w:rsid w:val="00F72D28"/>
    <w:rsid w:val="00F7567C"/>
    <w:rsid w:val="00F82FDC"/>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32928</Words>
  <Characters>187691</Characters>
  <Application>Microsoft Office Word</Application>
  <DocSecurity>8</DocSecurity>
  <Lines>1564</Lines>
  <Paragraphs>440</Paragraphs>
  <ScaleCrop>false</ScaleCrop>
  <Manager/>
  <Company/>
  <LinksUpToDate>false</LinksUpToDate>
  <CharactersWithSpaces>220179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2015-11-09T19:12:00Z</dcterms:created>
  <dcterms:modified xsi:type="dcterms:W3CDTF">2015-11-09T19:12:00Z</dcterms:modified>
  <cp:contentStatus/>
</cp:coreProperties>
</file>