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footer16.xml" ContentType="application/vnd.openxmlformats-officedocument.wordprocessingml.footer+xml"/>
  <Override PartName="/word/header17.xml" ContentType="application/vnd.openxmlformats-officedocument.wordprocessingml.head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E17C9DB" w14:textId="77777777" w:rsidR="00115B11" w:rsidRDefault="005332B6">
      <w:pPr>
        <w:pStyle w:val="Title"/>
        <w:spacing w:after="0"/>
        <w:rPr>
          <w:rFonts w:asciiTheme="majorHAnsi" w:hAnsiTheme="majorHAnsi"/>
          <w:sz w:val="24"/>
          <w:szCs w:val="24"/>
        </w:rPr>
      </w:pPr>
      <w:bookmarkStart w:id="0" w:name="_DV_M0"/>
      <w:bookmarkEnd w:id="0"/>
      <w:r>
        <w:rPr>
          <w:rFonts w:asciiTheme="majorHAnsi" w:hAnsiTheme="majorHAnsi"/>
          <w:sz w:val="24"/>
          <w:szCs w:val="24"/>
        </w:rPr>
        <w:t>REGISTRY AGREEMENT</w:t>
      </w:r>
    </w:p>
    <w:p w14:paraId="01A7A397" w14:textId="77777777" w:rsidR="00115B11" w:rsidRDefault="00115B11">
      <w:pPr>
        <w:pStyle w:val="Title"/>
        <w:spacing w:after="0"/>
        <w:rPr>
          <w:rFonts w:asciiTheme="majorHAnsi" w:hAnsiTheme="majorHAnsi"/>
          <w:sz w:val="24"/>
          <w:szCs w:val="24"/>
        </w:rPr>
      </w:pPr>
    </w:p>
    <w:p w14:paraId="173B80D8" w14:textId="77777777" w:rsidR="00115B11" w:rsidRDefault="005332B6">
      <w:pPr>
        <w:pStyle w:val="BodyText"/>
        <w:rPr>
          <w:rFonts w:asciiTheme="majorHAnsi" w:hAnsiTheme="majorHAnsi"/>
          <w:sz w:val="24"/>
          <w:szCs w:val="24"/>
        </w:rPr>
      </w:pPr>
      <w:bookmarkStart w:id="1" w:name="_DV_M1"/>
      <w:bookmarkEnd w:id="1"/>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2" w:name="_DV_C1"/>
      <w:r w:rsidR="00F72D28">
        <w:rPr>
          <w:rStyle w:val="DeltaViewInsertion"/>
          <w:rFonts w:asciiTheme="majorHAnsi" w:hAnsiTheme="majorHAnsi"/>
          <w:sz w:val="24"/>
          <w:szCs w:val="24"/>
        </w:rPr>
        <w:t>______</w:t>
      </w:r>
      <w:bookmarkStart w:id="3" w:name="_DV_M2"/>
      <w:bookmarkEnd w:id="2"/>
      <w:bookmarkEnd w:id="3"/>
      <w:r w:rsidR="00F72D28">
        <w:rPr>
          <w:rFonts w:asciiTheme="majorHAnsi" w:hAnsiTheme="majorHAnsi"/>
          <w:sz w:val="24"/>
          <w:szCs w:val="24"/>
        </w:rPr>
        <w:t>___________ (t</w:t>
      </w:r>
      <w:r>
        <w:rPr>
          <w:rFonts w:asciiTheme="majorHAnsi" w:hAnsiTheme="majorHAnsi"/>
          <w:sz w:val="24"/>
          <w:szCs w:val="24"/>
        </w:rPr>
        <w:t xml:space="preserve">he “Effective Date”) between Internet Corporation for Assigned Names and Numbers, a California nonprofit public benefit corporation (“ICANN”), and </w:t>
      </w:r>
      <w:bookmarkStart w:id="4" w:name="_DV_C2"/>
      <w:r w:rsidR="00B4386C">
        <w:rPr>
          <w:rStyle w:val="DeltaViewDeletion"/>
          <w:rFonts w:asciiTheme="majorHAnsi" w:hAnsiTheme="majorHAnsi"/>
          <w:sz w:val="24"/>
          <w:szCs w:val="24"/>
        </w:rPr>
        <w:t>__________, a _____________</w:t>
      </w:r>
      <w:bookmarkStart w:id="5" w:name="_DV_C3"/>
      <w:bookmarkStart w:id="6" w:name="_GoBack"/>
      <w:bookmarkEnd w:id="4"/>
      <w:r w:rsidR="005D018D">
        <w:rPr>
          <w:rStyle w:val="DeltaViewInsertion"/>
          <w:rFonts w:asciiTheme="majorHAnsi" w:hAnsiTheme="majorHAnsi"/>
          <w:sz w:val="24"/>
          <w:szCs w:val="24"/>
        </w:rPr>
        <w:t>Top Level Spectrum, Inc.</w:t>
      </w:r>
      <w:bookmarkEnd w:id="6"/>
      <w:r w:rsidR="00A01BAD">
        <w:rPr>
          <w:rStyle w:val="DeltaViewInsertion"/>
          <w:rFonts w:asciiTheme="majorHAnsi" w:hAnsiTheme="majorHAnsi"/>
          <w:sz w:val="24"/>
          <w:szCs w:val="24"/>
        </w:rPr>
        <w:t xml:space="preserve">, </w:t>
      </w:r>
      <w:r w:rsidR="004520B6">
        <w:rPr>
          <w:rStyle w:val="DeltaViewInsertion"/>
          <w:rFonts w:asciiTheme="majorHAnsi" w:hAnsiTheme="majorHAnsi"/>
          <w:sz w:val="24"/>
          <w:szCs w:val="24"/>
        </w:rPr>
        <w:t xml:space="preserve">a </w:t>
      </w:r>
      <w:r w:rsidR="00744047">
        <w:rPr>
          <w:rStyle w:val="DeltaViewInsertion"/>
          <w:rFonts w:asciiTheme="majorHAnsi" w:hAnsiTheme="majorHAnsi"/>
          <w:sz w:val="24"/>
          <w:szCs w:val="24"/>
        </w:rPr>
        <w:t>Delaware c</w:t>
      </w:r>
      <w:r w:rsidR="005D018D">
        <w:rPr>
          <w:rStyle w:val="DeltaViewInsertion"/>
          <w:rFonts w:asciiTheme="majorHAnsi" w:hAnsiTheme="majorHAnsi"/>
          <w:sz w:val="24"/>
          <w:szCs w:val="24"/>
        </w:rPr>
        <w:t>orporation</w:t>
      </w:r>
      <w:bookmarkStart w:id="7" w:name="_DV_M3"/>
      <w:bookmarkEnd w:id="5"/>
      <w:bookmarkEnd w:id="7"/>
      <w:r w:rsidR="004520B6">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60CA9FA8"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585BD66B"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442E65">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1372EE">
        <w:rPr>
          <w:rStyle w:val="DeltaViewInsertion"/>
          <w:rFonts w:asciiTheme="majorHAnsi" w:hAnsiTheme="majorHAnsi"/>
          <w:b/>
          <w:szCs w:val="24"/>
        </w:rPr>
        <w:t>.</w:t>
      </w:r>
      <w:r w:rsidR="005D018D">
        <w:rPr>
          <w:rStyle w:val="DeltaViewInsertion"/>
          <w:rFonts w:asciiTheme="majorHAnsi" w:hAnsiTheme="majorHAnsi"/>
          <w:b/>
          <w:szCs w:val="24"/>
        </w:rPr>
        <w:t>feedback</w:t>
      </w:r>
      <w:bookmarkStart w:id="12" w:name="_DV_M6"/>
      <w:bookmarkEnd w:id="11"/>
      <w:bookmarkEnd w:id="12"/>
      <w:r w:rsidR="002D622A">
        <w:rPr>
          <w:rFonts w:asciiTheme="majorHAnsi" w:hAnsiTheme="majorHAnsi"/>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563DBC0F"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xml:space="preserve">.  While ICANN has encouraged and will continue to encourage universal acceptance of all top-level domain strings across the Internet, certain top-level domain strings may encounter difficulty in acceptance by ISPs and </w:t>
      </w:r>
      <w:proofErr w:type="spellStart"/>
      <w:r>
        <w:rPr>
          <w:rFonts w:asciiTheme="majorHAnsi" w:hAnsiTheme="majorHAnsi"/>
          <w:szCs w:val="24"/>
        </w:rPr>
        <w:t>webhosters</w:t>
      </w:r>
      <w:proofErr w:type="spellEnd"/>
      <w:r>
        <w:rPr>
          <w:rFonts w:asciiTheme="majorHAnsi" w:hAnsiTheme="majorHAnsi"/>
          <w:szCs w:val="24"/>
        </w:rPr>
        <w:t xml:space="preserve"> and/or validation by web applications.  Registry Operator shall be responsible for ensuring to its satisfaction the technical feasibility of the TLD string prior to entering into this Agreement.</w:t>
      </w:r>
    </w:p>
    <w:p w14:paraId="19646896"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3C0D13DD"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5CBFE92A"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4960CEF8"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21F0CA5A"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2D8F9266"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77F01344"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50200B18"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78566711"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25BCDEBB" w14:textId="77777777" w:rsidR="00115B11" w:rsidRDefault="005332B6">
      <w:pPr>
        <w:pStyle w:val="ARTICLEAL2"/>
        <w:rPr>
          <w:rFonts w:asciiTheme="majorHAnsi" w:hAnsiTheme="majorHAnsi"/>
          <w:szCs w:val="24"/>
        </w:rPr>
      </w:pPr>
      <w:bookmarkStart w:id="23" w:name="_DV_M17"/>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59B9609B" w14:textId="77777777" w:rsidR="00115B11" w:rsidRDefault="005332B6">
      <w:pPr>
        <w:pStyle w:val="ARTICLEAL2"/>
        <w:rPr>
          <w:rFonts w:asciiTheme="majorHAnsi" w:hAnsiTheme="majorHAnsi"/>
          <w:szCs w:val="24"/>
        </w:rPr>
      </w:pPr>
      <w:bookmarkStart w:id="24" w:name="_DV_M18"/>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37BC0EBF" w14:textId="77777777" w:rsidR="00115B11" w:rsidRDefault="005332B6">
      <w:pPr>
        <w:pStyle w:val="ARTICLEAL2"/>
        <w:rPr>
          <w:rFonts w:asciiTheme="majorHAnsi" w:hAnsiTheme="majorHAnsi"/>
          <w:szCs w:val="24"/>
        </w:rPr>
      </w:pPr>
      <w:bookmarkStart w:id="25" w:name="_DV_M19"/>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48E9991" w14:textId="77777777" w:rsidR="00115B11" w:rsidRDefault="005332B6">
      <w:pPr>
        <w:pStyle w:val="ARTICLEAL2"/>
        <w:rPr>
          <w:rFonts w:asciiTheme="majorHAnsi" w:hAnsiTheme="majorHAnsi"/>
          <w:szCs w:val="24"/>
        </w:rPr>
      </w:pPr>
      <w:bookmarkStart w:id="26" w:name="_DV_M20"/>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2DA623E6" w14:textId="77777777" w:rsidR="00115B11" w:rsidRDefault="005332B6">
      <w:pPr>
        <w:pStyle w:val="ARTICLEAL2"/>
        <w:rPr>
          <w:rFonts w:asciiTheme="majorHAnsi" w:hAnsiTheme="majorHAnsi"/>
          <w:szCs w:val="24"/>
        </w:rPr>
      </w:pPr>
      <w:bookmarkStart w:id="27" w:name="_DV_M21"/>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59BBE853" w14:textId="77777777" w:rsidR="00115B11" w:rsidRDefault="005332B6">
      <w:pPr>
        <w:pStyle w:val="ARTICLEAL2"/>
        <w:rPr>
          <w:rFonts w:asciiTheme="majorHAnsi" w:hAnsiTheme="majorHAnsi"/>
          <w:szCs w:val="24"/>
        </w:rPr>
      </w:pPr>
      <w:bookmarkStart w:id="28" w:name="_DV_M22"/>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18CC93B8" w14:textId="77777777" w:rsidR="00115B11" w:rsidRDefault="005332B6">
      <w:pPr>
        <w:pStyle w:val="ARTICLEAL2"/>
        <w:rPr>
          <w:rFonts w:asciiTheme="majorHAnsi" w:hAnsiTheme="majorHAnsi"/>
          <w:szCs w:val="24"/>
        </w:rPr>
      </w:pPr>
      <w:bookmarkStart w:id="29" w:name="_DV_M23"/>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7B4BABF8" w14:textId="77777777" w:rsidR="00115B11" w:rsidRDefault="005332B6">
      <w:pPr>
        <w:pStyle w:val="ARTICLEAL2"/>
        <w:rPr>
          <w:rFonts w:asciiTheme="majorHAnsi" w:hAnsiTheme="majorHAnsi"/>
          <w:szCs w:val="24"/>
        </w:rPr>
      </w:pPr>
      <w:bookmarkStart w:id="30" w:name="_DV_M24"/>
      <w:bookmarkEnd w:id="30"/>
      <w:r>
        <w:rPr>
          <w:rFonts w:asciiTheme="majorHAnsi" w:hAnsiTheme="majorHAnsi"/>
          <w:b/>
          <w:szCs w:val="24"/>
        </w:rPr>
        <w:t>Registrars</w:t>
      </w:r>
      <w:r>
        <w:rPr>
          <w:rFonts w:asciiTheme="majorHAnsi" w:hAnsiTheme="majorHAnsi"/>
          <w:szCs w:val="24"/>
        </w:rPr>
        <w:t>.</w:t>
      </w:r>
    </w:p>
    <w:p w14:paraId="211136CA" w14:textId="77777777" w:rsidR="00115B11" w:rsidRDefault="005332B6">
      <w:pPr>
        <w:pStyle w:val="ARTICLEAL3"/>
        <w:rPr>
          <w:rFonts w:asciiTheme="majorHAnsi" w:hAnsiTheme="majorHAnsi"/>
          <w:szCs w:val="24"/>
        </w:rPr>
      </w:pPr>
      <w:bookmarkStart w:id="31" w:name="_DV_M25"/>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2C6FBA3A" w14:textId="77777777" w:rsidR="00115B11" w:rsidRDefault="005332B6">
      <w:pPr>
        <w:pStyle w:val="ARTICLEAL3"/>
        <w:rPr>
          <w:rFonts w:asciiTheme="majorHAnsi" w:hAnsiTheme="majorHAnsi"/>
          <w:szCs w:val="24"/>
        </w:rPr>
      </w:pPr>
      <w:bookmarkStart w:id="32" w:name="_DV_M26"/>
      <w:bookmarkEnd w:id="32"/>
      <w:r>
        <w:rPr>
          <w:rFonts w:asciiTheme="majorHAnsi" w:hAnsiTheme="majorHAnsi"/>
          <w:szCs w:val="24"/>
        </w:rPr>
        <w:t>If Registry Operator (</w:t>
      </w:r>
      <w:proofErr w:type="spellStart"/>
      <w:r>
        <w:rPr>
          <w:rFonts w:asciiTheme="majorHAnsi" w:hAnsiTheme="majorHAnsi"/>
          <w:szCs w:val="24"/>
        </w:rPr>
        <w:t>i</w:t>
      </w:r>
      <w:proofErr w:type="spellEnd"/>
      <w:r>
        <w:rPr>
          <w:rFonts w:asciiTheme="majorHAnsi" w:hAnsiTheme="majorHAnsi"/>
          <w:szCs w:val="24"/>
        </w:rPr>
        <w:t>) becomes an Affiliate or reseller of an ICANN accredited registrar, or (ii) subcontracts the provision of any Registry Services to an ICANN accredited registrar, registrar reseller or any of their respective Affiliates, then, in either such case of (</w:t>
      </w:r>
      <w:proofErr w:type="spellStart"/>
      <w:r>
        <w:rPr>
          <w:rFonts w:asciiTheme="majorHAnsi" w:hAnsiTheme="majorHAnsi"/>
          <w:szCs w:val="24"/>
        </w:rPr>
        <w:t>i</w:t>
      </w:r>
      <w:proofErr w:type="spellEnd"/>
      <w:r>
        <w:rPr>
          <w:rFonts w:asciiTheme="majorHAnsi" w:hAnsiTheme="majorHAnsi"/>
          <w:szCs w:val="24"/>
        </w:rPr>
        <w:t>)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55480A8D" w14:textId="77777777" w:rsidR="00115B11" w:rsidRDefault="005332B6">
      <w:pPr>
        <w:pStyle w:val="ARTICLEAL3"/>
        <w:rPr>
          <w:rFonts w:asciiTheme="majorHAnsi" w:hAnsiTheme="majorHAnsi"/>
          <w:szCs w:val="24"/>
        </w:rPr>
      </w:pPr>
      <w:bookmarkStart w:id="33" w:name="_DV_M27"/>
      <w:bookmarkEnd w:id="33"/>
      <w:r>
        <w:rPr>
          <w:rFonts w:asciiTheme="majorHAnsi" w:hAnsiTheme="majorHAnsi"/>
          <w:szCs w:val="24"/>
        </w:rPr>
        <w:t>For the purposes of this Agreement:  (</w:t>
      </w:r>
      <w:proofErr w:type="spellStart"/>
      <w:r>
        <w:rPr>
          <w:rFonts w:asciiTheme="majorHAnsi" w:hAnsiTheme="majorHAnsi"/>
          <w:szCs w:val="24"/>
        </w:rPr>
        <w:t>i</w:t>
      </w:r>
      <w:proofErr w:type="spellEnd"/>
      <w:r>
        <w:rPr>
          <w:rFonts w:asciiTheme="majorHAnsi" w:hAnsiTheme="majorHAnsi"/>
          <w:szCs w:val="24"/>
        </w:rPr>
        <w:t>)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47C9A800" w14:textId="77777777" w:rsidR="00115B11" w:rsidRDefault="005332B6">
      <w:pPr>
        <w:pStyle w:val="ARTICLEAL2"/>
        <w:keepNext/>
        <w:rPr>
          <w:rFonts w:asciiTheme="majorHAnsi" w:hAnsiTheme="majorHAnsi"/>
          <w:szCs w:val="24"/>
        </w:rPr>
      </w:pPr>
      <w:bookmarkStart w:id="34" w:name="_DV_M28"/>
      <w:bookmarkEnd w:id="34"/>
      <w:r>
        <w:rPr>
          <w:rFonts w:asciiTheme="majorHAnsi" w:hAnsiTheme="majorHAnsi"/>
          <w:b/>
          <w:szCs w:val="24"/>
        </w:rPr>
        <w:lastRenderedPageBreak/>
        <w:t>Pricing for Registry Services</w:t>
      </w:r>
      <w:r>
        <w:rPr>
          <w:rFonts w:asciiTheme="majorHAnsi" w:hAnsiTheme="majorHAnsi"/>
          <w:szCs w:val="24"/>
        </w:rPr>
        <w:t>.</w:t>
      </w:r>
    </w:p>
    <w:p w14:paraId="1E3EED9B" w14:textId="77777777" w:rsidR="00115B11" w:rsidRDefault="005332B6">
      <w:pPr>
        <w:pStyle w:val="ARTICLEAL3"/>
        <w:rPr>
          <w:rFonts w:asciiTheme="majorHAnsi" w:hAnsiTheme="majorHAnsi"/>
          <w:szCs w:val="24"/>
        </w:rPr>
      </w:pPr>
      <w:bookmarkStart w:id="35" w:name="_DV_M29"/>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6F2E1278" w14:textId="77777777" w:rsidR="00115B11" w:rsidRDefault="005332B6">
      <w:pPr>
        <w:pStyle w:val="ARTICLEAL3"/>
        <w:rPr>
          <w:rFonts w:asciiTheme="majorHAnsi" w:hAnsiTheme="majorHAnsi"/>
          <w:szCs w:val="24"/>
        </w:rPr>
      </w:pPr>
      <w:bookmarkStart w:id="36" w:name="_DV_M30"/>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w:t>
      </w:r>
      <w:proofErr w:type="spellStart"/>
      <w:r>
        <w:rPr>
          <w:rFonts w:asciiTheme="majorHAnsi" w:hAnsiTheme="majorHAnsi"/>
          <w:szCs w:val="24"/>
        </w:rPr>
        <w:t>i</w:t>
      </w:r>
      <w:proofErr w:type="spellEnd"/>
      <w:r>
        <w:rPr>
          <w:rFonts w:asciiTheme="majorHAnsi" w:hAnsiTheme="majorHAnsi"/>
          <w:szCs w:val="24"/>
        </w:rPr>
        <w:t xml:space="preserve">) Registry Operator need only provide thirty (30) calendar </w:t>
      </w:r>
      <w:proofErr w:type="spellStart"/>
      <w:r>
        <w:rPr>
          <w:rFonts w:asciiTheme="majorHAnsi" w:hAnsiTheme="majorHAnsi"/>
          <w:szCs w:val="24"/>
        </w:rPr>
        <w:t>days notice</w:t>
      </w:r>
      <w:proofErr w:type="spellEnd"/>
      <w:r>
        <w:rPr>
          <w:rFonts w:asciiTheme="majorHAnsi" w:hAnsiTheme="majorHAnsi"/>
          <w:szCs w:val="24"/>
        </w:rPr>
        <w:t xml:space="preserv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55878A84" w14:textId="77777777" w:rsidR="00115B11" w:rsidRDefault="005332B6">
      <w:pPr>
        <w:pStyle w:val="ARTICLEAL3"/>
        <w:rPr>
          <w:rFonts w:asciiTheme="majorHAnsi" w:hAnsiTheme="majorHAnsi"/>
          <w:szCs w:val="24"/>
        </w:rPr>
      </w:pPr>
      <w:bookmarkStart w:id="37" w:name="_DV_M31"/>
      <w:bookmarkEnd w:id="37"/>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w:t>
      </w:r>
      <w:proofErr w:type="spellStart"/>
      <w:r>
        <w:rPr>
          <w:rFonts w:asciiTheme="majorHAnsi" w:hAnsiTheme="majorHAnsi"/>
          <w:szCs w:val="24"/>
        </w:rPr>
        <w:t>i</w:t>
      </w:r>
      <w:proofErr w:type="spellEnd"/>
      <w:r>
        <w:rPr>
          <w:rFonts w:asciiTheme="majorHAnsi" w:hAnsiTheme="majorHAnsi"/>
          <w:szCs w:val="24"/>
        </w:rPr>
        <w:t xml:space="preserve">)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4BD9CCC8" w14:textId="77777777" w:rsidR="00115B11" w:rsidRDefault="005332B6">
      <w:pPr>
        <w:pStyle w:val="ARTICLEAL3"/>
        <w:rPr>
          <w:rFonts w:asciiTheme="majorHAnsi" w:hAnsiTheme="majorHAnsi"/>
          <w:szCs w:val="24"/>
        </w:rPr>
      </w:pPr>
      <w:bookmarkStart w:id="38" w:name="_DV_M32"/>
      <w:bookmarkEnd w:id="38"/>
      <w:r>
        <w:rPr>
          <w:rFonts w:asciiTheme="majorHAnsi" w:hAnsiTheme="majorHAnsi"/>
          <w:szCs w:val="24"/>
        </w:rPr>
        <w:t>Registry Operator shall provide public query-based DNS lookup service for the TLD (that is, operate the Registry TLD zone servers) at its sole expense.</w:t>
      </w:r>
    </w:p>
    <w:p w14:paraId="7D9204E5" w14:textId="77777777" w:rsidR="00115B11" w:rsidRDefault="005332B6">
      <w:pPr>
        <w:pStyle w:val="ARTICLEAL2"/>
        <w:rPr>
          <w:rFonts w:asciiTheme="majorHAnsi" w:hAnsiTheme="majorHAnsi"/>
          <w:szCs w:val="24"/>
        </w:rPr>
      </w:pPr>
      <w:bookmarkStart w:id="39" w:name="_DV_M33"/>
      <w:bookmarkEnd w:id="39"/>
      <w:r>
        <w:rPr>
          <w:rFonts w:asciiTheme="majorHAnsi" w:hAnsiTheme="majorHAnsi"/>
          <w:b/>
          <w:szCs w:val="24"/>
        </w:rPr>
        <w:t>Contractual and Operational Compliance Audits</w:t>
      </w:r>
      <w:r>
        <w:rPr>
          <w:rFonts w:asciiTheme="majorHAnsi" w:hAnsiTheme="majorHAnsi"/>
          <w:szCs w:val="24"/>
        </w:rPr>
        <w:t>.</w:t>
      </w:r>
    </w:p>
    <w:p w14:paraId="65D2C923" w14:textId="77777777" w:rsidR="00115B11" w:rsidRDefault="005332B6">
      <w:pPr>
        <w:pStyle w:val="ARTICLEAL3"/>
        <w:rPr>
          <w:rFonts w:asciiTheme="majorHAnsi" w:hAnsiTheme="majorHAnsi"/>
          <w:szCs w:val="24"/>
        </w:rPr>
      </w:pPr>
      <w:bookmarkStart w:id="40" w:name="_DV_M34"/>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627B3EF8" w14:textId="77777777" w:rsidR="00115B11" w:rsidRDefault="005332B6">
      <w:pPr>
        <w:pStyle w:val="ARTICLEAL3"/>
        <w:rPr>
          <w:rFonts w:asciiTheme="majorHAnsi" w:hAnsiTheme="majorHAnsi"/>
          <w:szCs w:val="24"/>
        </w:rPr>
      </w:pPr>
      <w:bookmarkStart w:id="41" w:name="_DV_M35"/>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2D2BA894" w14:textId="77777777" w:rsidR="00115B11" w:rsidRDefault="005332B6">
      <w:pPr>
        <w:pStyle w:val="ARTICLEAL3"/>
        <w:rPr>
          <w:rFonts w:asciiTheme="majorHAnsi" w:hAnsiTheme="majorHAnsi"/>
          <w:szCs w:val="24"/>
        </w:rPr>
      </w:pPr>
      <w:bookmarkStart w:id="42" w:name="_DV_M36"/>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EEF1299" w14:textId="77777777" w:rsidR="00115B11" w:rsidRDefault="005332B6">
      <w:pPr>
        <w:pStyle w:val="ARTICLEAL3"/>
        <w:rPr>
          <w:rFonts w:asciiTheme="majorHAnsi" w:hAnsiTheme="majorHAnsi"/>
          <w:szCs w:val="24"/>
        </w:rPr>
      </w:pPr>
      <w:bookmarkStart w:id="43" w:name="_DV_M37"/>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4A979CF" w14:textId="77777777" w:rsidR="00115B11" w:rsidRDefault="005332B6">
      <w:pPr>
        <w:pStyle w:val="ARTICLEAL2"/>
        <w:rPr>
          <w:rFonts w:asciiTheme="majorHAnsi" w:hAnsiTheme="majorHAnsi"/>
          <w:szCs w:val="24"/>
        </w:rPr>
      </w:pPr>
      <w:bookmarkStart w:id="44" w:name="_DV_M38"/>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64B2C859" w14:textId="77777777" w:rsidR="00115B11" w:rsidRDefault="005332B6">
      <w:pPr>
        <w:pStyle w:val="ARTICLEAL2"/>
        <w:rPr>
          <w:rFonts w:asciiTheme="majorHAnsi" w:hAnsiTheme="majorHAnsi"/>
          <w:szCs w:val="24"/>
        </w:rPr>
      </w:pPr>
      <w:bookmarkStart w:id="45" w:name="_DV_M39"/>
      <w:bookmarkEnd w:id="45"/>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39BCE97B" w14:textId="77777777" w:rsidR="00115B11" w:rsidRDefault="005332B6">
      <w:pPr>
        <w:pStyle w:val="ARTICLEAL2"/>
        <w:rPr>
          <w:rFonts w:asciiTheme="majorHAnsi" w:hAnsiTheme="majorHAnsi"/>
          <w:szCs w:val="24"/>
        </w:rPr>
      </w:pPr>
      <w:bookmarkStart w:id="46" w:name="_DV_M40"/>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1F55E3C9" w14:textId="77777777" w:rsidR="00115B11" w:rsidRDefault="005332B6">
      <w:pPr>
        <w:pStyle w:val="ARTICLEAL2"/>
        <w:rPr>
          <w:rFonts w:asciiTheme="majorHAnsi" w:hAnsiTheme="majorHAnsi"/>
          <w:szCs w:val="24"/>
        </w:rPr>
      </w:pPr>
      <w:bookmarkStart w:id="47" w:name="_DV_M41"/>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3D10502A" w14:textId="77777777" w:rsidR="00115B11" w:rsidRDefault="005332B6">
      <w:pPr>
        <w:pStyle w:val="ARTICLEAL2"/>
        <w:rPr>
          <w:rFonts w:asciiTheme="majorHAnsi" w:hAnsiTheme="majorHAnsi"/>
          <w:szCs w:val="24"/>
        </w:rPr>
      </w:pPr>
      <w:bookmarkStart w:id="48" w:name="_DV_M42"/>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35E0334D" w14:textId="77777777" w:rsidR="00115B11" w:rsidRDefault="005332B6">
      <w:pPr>
        <w:pStyle w:val="ARTICLEAL2"/>
        <w:rPr>
          <w:rFonts w:asciiTheme="majorHAnsi" w:hAnsiTheme="majorHAnsi"/>
          <w:szCs w:val="24"/>
        </w:rPr>
      </w:pPr>
      <w:bookmarkStart w:id="49" w:name="_DV_M43"/>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751CD4DB" w14:textId="77777777" w:rsidR="001009B7" w:rsidRDefault="005332B6">
      <w:pPr>
        <w:pStyle w:val="ARTICLEAL2"/>
        <w:rPr>
          <w:rFonts w:asciiTheme="majorHAnsi" w:hAnsiTheme="majorHAnsi"/>
          <w:szCs w:val="24"/>
        </w:rPr>
      </w:pPr>
      <w:bookmarkStart w:id="50" w:name="_DV_M44"/>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E1EC520"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lastRenderedPageBreak/>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98"/>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2D7D484C" w14:textId="77777777" w:rsidR="00115B11" w:rsidRDefault="005332B6">
      <w:pPr>
        <w:pStyle w:val="ARTICLEAL1"/>
        <w:rPr>
          <w:rFonts w:asciiTheme="majorHAnsi" w:hAnsiTheme="majorHAnsi"/>
          <w:szCs w:val="24"/>
        </w:rPr>
      </w:pPr>
      <w:bookmarkStart w:id="55" w:name="_DV_M45"/>
      <w:bookmarkEnd w:id="55"/>
      <w:r>
        <w:rPr>
          <w:rFonts w:asciiTheme="majorHAnsi" w:hAnsiTheme="majorHAnsi"/>
          <w:szCs w:val="24"/>
        </w:rPr>
        <w:br/>
      </w:r>
      <w:r>
        <w:rPr>
          <w:rFonts w:asciiTheme="majorHAnsi" w:hAnsiTheme="majorHAnsi"/>
          <w:szCs w:val="24"/>
        </w:rPr>
        <w:br/>
        <w:t>COVENANTS OF ICANN</w:t>
      </w:r>
    </w:p>
    <w:p w14:paraId="3A4B6633" w14:textId="77777777" w:rsidR="00115B11" w:rsidRDefault="005332B6">
      <w:pPr>
        <w:pStyle w:val="BodyText"/>
        <w:rPr>
          <w:rFonts w:asciiTheme="majorHAnsi" w:hAnsiTheme="majorHAnsi"/>
          <w:sz w:val="24"/>
          <w:szCs w:val="24"/>
        </w:rPr>
      </w:pPr>
      <w:bookmarkStart w:id="56" w:name="_DV_M46"/>
      <w:bookmarkEnd w:id="56"/>
      <w:r>
        <w:rPr>
          <w:rFonts w:asciiTheme="majorHAnsi" w:hAnsiTheme="majorHAnsi"/>
          <w:sz w:val="24"/>
          <w:szCs w:val="24"/>
        </w:rPr>
        <w:t>ICANN covenants and agrees with Registry Operator as follows:</w:t>
      </w:r>
    </w:p>
    <w:p w14:paraId="799C7D27" w14:textId="77777777" w:rsidR="00115B11" w:rsidRDefault="005332B6">
      <w:pPr>
        <w:pStyle w:val="ARTICLEAL2"/>
        <w:rPr>
          <w:rFonts w:asciiTheme="majorHAnsi" w:hAnsiTheme="majorHAnsi"/>
          <w:szCs w:val="24"/>
        </w:rPr>
      </w:pPr>
      <w:bookmarkStart w:id="57" w:name="_DV_M47"/>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037A3E14" w14:textId="77777777" w:rsidR="00115B11" w:rsidRDefault="005332B6">
      <w:pPr>
        <w:pStyle w:val="ARTICLEAL2"/>
        <w:rPr>
          <w:rFonts w:asciiTheme="majorHAnsi" w:hAnsiTheme="majorHAnsi"/>
          <w:szCs w:val="24"/>
        </w:rPr>
      </w:pPr>
      <w:bookmarkStart w:id="58" w:name="_DV_M48"/>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3AC30F4" w14:textId="77777777" w:rsidR="00115B11" w:rsidRDefault="005332B6">
      <w:pPr>
        <w:pStyle w:val="ARTICLEAL2"/>
        <w:rPr>
          <w:rFonts w:asciiTheme="majorHAnsi" w:hAnsiTheme="majorHAnsi"/>
          <w:szCs w:val="24"/>
        </w:rPr>
      </w:pPr>
      <w:bookmarkStart w:id="59" w:name="_DV_M49"/>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FDEB024" w14:textId="77777777" w:rsidR="00115B11" w:rsidRDefault="005332B6">
      <w:pPr>
        <w:pStyle w:val="ARTICLEAL2"/>
        <w:rPr>
          <w:rFonts w:asciiTheme="majorHAnsi" w:hAnsiTheme="majorHAnsi"/>
          <w:szCs w:val="24"/>
        </w:rPr>
      </w:pPr>
      <w:bookmarkStart w:id="60" w:name="_DV_M50"/>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1D185B6D" w14:textId="77777777" w:rsidR="00115B11" w:rsidRDefault="005332B6">
      <w:pPr>
        <w:pStyle w:val="ARTICLEAL2"/>
        <w:rPr>
          <w:rFonts w:asciiTheme="majorHAnsi" w:hAnsiTheme="majorHAnsi"/>
          <w:szCs w:val="24"/>
        </w:rPr>
      </w:pPr>
      <w:bookmarkStart w:id="61" w:name="_DV_M51"/>
      <w:bookmarkEnd w:id="61"/>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w:t>
      </w:r>
      <w:r>
        <w:rPr>
          <w:rFonts w:asciiTheme="majorHAnsi" w:hAnsiTheme="majorHAnsi"/>
          <w:szCs w:val="24"/>
        </w:rPr>
        <w:lastRenderedPageBreak/>
        <w:t>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4A78324C" w14:textId="77777777" w:rsidR="00115B11" w:rsidRDefault="005332B6">
      <w:pPr>
        <w:pStyle w:val="ARTICLEAL1"/>
        <w:rPr>
          <w:rFonts w:asciiTheme="majorHAnsi" w:hAnsiTheme="majorHAnsi"/>
          <w:szCs w:val="24"/>
        </w:rPr>
      </w:pPr>
      <w:bookmarkStart w:id="62" w:name="_DV_M52"/>
      <w:bookmarkEnd w:id="62"/>
      <w:r>
        <w:rPr>
          <w:rFonts w:asciiTheme="majorHAnsi" w:hAnsiTheme="majorHAnsi"/>
          <w:szCs w:val="24"/>
        </w:rPr>
        <w:br/>
      </w:r>
      <w:r>
        <w:rPr>
          <w:rFonts w:asciiTheme="majorHAnsi" w:hAnsiTheme="majorHAnsi"/>
          <w:szCs w:val="24"/>
        </w:rPr>
        <w:br/>
        <w:t>TERM AND TERMINATION</w:t>
      </w:r>
    </w:p>
    <w:p w14:paraId="002E7550" w14:textId="77777777" w:rsidR="00115B11" w:rsidRDefault="005332B6">
      <w:pPr>
        <w:pStyle w:val="ARTICLEAL2"/>
        <w:rPr>
          <w:rFonts w:asciiTheme="majorHAnsi" w:hAnsiTheme="majorHAnsi"/>
          <w:szCs w:val="24"/>
        </w:rPr>
      </w:pPr>
      <w:bookmarkStart w:id="63" w:name="_DV_M53"/>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11574087" w14:textId="77777777" w:rsidR="00115B11" w:rsidRDefault="005332B6">
      <w:pPr>
        <w:pStyle w:val="ARTICLEAL2"/>
        <w:keepNext/>
        <w:rPr>
          <w:rFonts w:asciiTheme="majorHAnsi" w:hAnsiTheme="majorHAnsi"/>
          <w:szCs w:val="24"/>
        </w:rPr>
      </w:pPr>
      <w:bookmarkStart w:id="64" w:name="_DV_M54"/>
      <w:bookmarkEnd w:id="64"/>
      <w:r>
        <w:rPr>
          <w:rFonts w:asciiTheme="majorHAnsi" w:hAnsiTheme="majorHAnsi"/>
          <w:b/>
          <w:szCs w:val="24"/>
        </w:rPr>
        <w:t>Renewal</w:t>
      </w:r>
      <w:r>
        <w:rPr>
          <w:rFonts w:asciiTheme="majorHAnsi" w:hAnsiTheme="majorHAnsi"/>
          <w:szCs w:val="24"/>
        </w:rPr>
        <w:t>.</w:t>
      </w:r>
    </w:p>
    <w:p w14:paraId="5B5332F1" w14:textId="77777777" w:rsidR="00115B11" w:rsidRDefault="005332B6">
      <w:pPr>
        <w:pStyle w:val="ARTICLEAL3"/>
        <w:rPr>
          <w:rFonts w:asciiTheme="majorHAnsi" w:hAnsiTheme="majorHAnsi"/>
          <w:szCs w:val="24"/>
        </w:rPr>
      </w:pPr>
      <w:bookmarkStart w:id="65" w:name="_DV_M55"/>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21D61CBA" w14:textId="77777777" w:rsidR="00115B11" w:rsidRDefault="005332B6">
      <w:pPr>
        <w:pStyle w:val="ARTICLEAL4"/>
        <w:rPr>
          <w:rFonts w:asciiTheme="majorHAnsi" w:hAnsiTheme="majorHAnsi"/>
          <w:szCs w:val="24"/>
        </w:rPr>
      </w:pPr>
      <w:bookmarkStart w:id="66" w:name="_DV_M56"/>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2E18DB12" w14:textId="77777777" w:rsidR="00115B11" w:rsidRDefault="005332B6">
      <w:pPr>
        <w:pStyle w:val="ARTICLEAL4"/>
        <w:rPr>
          <w:rFonts w:asciiTheme="majorHAnsi" w:hAnsiTheme="majorHAnsi"/>
          <w:szCs w:val="24"/>
        </w:rPr>
      </w:pPr>
      <w:bookmarkStart w:id="67" w:name="_DV_M57"/>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0A9910AB" w14:textId="77777777" w:rsidR="00115B11" w:rsidRDefault="005332B6">
      <w:pPr>
        <w:pStyle w:val="ARTICLEAL3"/>
        <w:rPr>
          <w:rFonts w:asciiTheme="majorHAnsi" w:hAnsiTheme="majorHAnsi"/>
          <w:szCs w:val="24"/>
        </w:rPr>
      </w:pPr>
      <w:bookmarkStart w:id="68" w:name="_DV_M58"/>
      <w:bookmarkEnd w:id="68"/>
      <w:r>
        <w:rPr>
          <w:rFonts w:asciiTheme="majorHAnsi" w:hAnsiTheme="majorHAnsi"/>
          <w:szCs w:val="24"/>
        </w:rPr>
        <w:t>Upon the occurrence of the events set forth in Section 4.2(a) (i) or (ii), the Agreement shall terminate at the expiration of the then-current Term.</w:t>
      </w:r>
    </w:p>
    <w:p w14:paraId="2D211C68" w14:textId="77777777" w:rsidR="00115B11" w:rsidRDefault="005332B6">
      <w:pPr>
        <w:pStyle w:val="ARTICLEAL2"/>
        <w:keepNext/>
        <w:rPr>
          <w:rFonts w:asciiTheme="majorHAnsi" w:hAnsiTheme="majorHAnsi"/>
          <w:szCs w:val="24"/>
        </w:rPr>
      </w:pPr>
      <w:bookmarkStart w:id="69" w:name="_DV_M59"/>
      <w:bookmarkEnd w:id="69"/>
      <w:r>
        <w:rPr>
          <w:rFonts w:asciiTheme="majorHAnsi" w:hAnsiTheme="majorHAnsi"/>
          <w:b/>
          <w:szCs w:val="24"/>
        </w:rPr>
        <w:t>Termination by ICANN</w:t>
      </w:r>
      <w:r>
        <w:rPr>
          <w:rFonts w:asciiTheme="majorHAnsi" w:hAnsiTheme="majorHAnsi"/>
          <w:szCs w:val="24"/>
        </w:rPr>
        <w:t>.</w:t>
      </w:r>
    </w:p>
    <w:p w14:paraId="6A4B82AB" w14:textId="77777777" w:rsidR="00115B11" w:rsidRDefault="005332B6">
      <w:pPr>
        <w:pStyle w:val="ARTICLEAL3"/>
        <w:rPr>
          <w:rFonts w:asciiTheme="majorHAnsi" w:hAnsiTheme="majorHAnsi"/>
          <w:szCs w:val="24"/>
        </w:rPr>
      </w:pPr>
      <w:bookmarkStart w:id="70" w:name="_DV_M60"/>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w:t>
      </w:r>
      <w:r>
        <w:rPr>
          <w:rFonts w:asciiTheme="majorHAnsi" w:hAnsiTheme="majorHAnsi"/>
          <w:szCs w:val="24"/>
        </w:rPr>
        <w:lastRenderedPageBreak/>
        <w:t xml:space="preserve">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6DE0BF7F" w14:textId="77777777" w:rsidR="00115B11" w:rsidRDefault="005332B6">
      <w:pPr>
        <w:pStyle w:val="ARTICLEAL3"/>
        <w:rPr>
          <w:rFonts w:asciiTheme="majorHAnsi" w:hAnsiTheme="majorHAnsi"/>
          <w:szCs w:val="24"/>
        </w:rPr>
      </w:pPr>
      <w:bookmarkStart w:id="71" w:name="_DV_M61"/>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621F621F" w14:textId="77777777" w:rsidR="00115B11" w:rsidRDefault="005332B6">
      <w:pPr>
        <w:pStyle w:val="ARTICLEAL3"/>
        <w:rPr>
          <w:rFonts w:asciiTheme="majorHAnsi" w:hAnsiTheme="majorHAnsi"/>
          <w:szCs w:val="24"/>
        </w:rPr>
      </w:pPr>
      <w:bookmarkStart w:id="72" w:name="_DV_M62"/>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69042A2F" w14:textId="77777777" w:rsidR="00115B11" w:rsidRDefault="005332B6">
      <w:pPr>
        <w:pStyle w:val="ARTICLEAL3"/>
        <w:rPr>
          <w:rFonts w:asciiTheme="majorHAnsi" w:hAnsiTheme="majorHAnsi"/>
          <w:szCs w:val="24"/>
        </w:rPr>
      </w:pPr>
      <w:bookmarkStart w:id="73" w:name="_DV_M63"/>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5FD32EA1" w14:textId="77777777" w:rsidR="00115B11" w:rsidRDefault="005332B6">
      <w:pPr>
        <w:pStyle w:val="ARTICLEAL3"/>
        <w:rPr>
          <w:rFonts w:asciiTheme="majorHAnsi" w:hAnsiTheme="majorHAnsi"/>
          <w:szCs w:val="24"/>
        </w:rPr>
      </w:pPr>
      <w:bookmarkStart w:id="74" w:name="_DV_M64"/>
      <w:bookmarkEnd w:id="74"/>
      <w:r>
        <w:rPr>
          <w:rFonts w:asciiTheme="majorHAnsi" w:hAnsiTheme="majorHAnsi"/>
          <w:szCs w:val="24"/>
        </w:rPr>
        <w:lastRenderedPageBreak/>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43B0C35C" w14:textId="77777777" w:rsidR="00115B11" w:rsidRDefault="005332B6">
      <w:pPr>
        <w:pStyle w:val="ARTICLEAL3"/>
        <w:rPr>
          <w:rFonts w:asciiTheme="majorHAnsi" w:hAnsiTheme="majorHAnsi"/>
          <w:szCs w:val="24"/>
        </w:rPr>
      </w:pPr>
      <w:bookmarkStart w:id="75" w:name="_DV_M65"/>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6F437756" w14:textId="77777777" w:rsidR="001009B7" w:rsidRDefault="005332B6">
      <w:pPr>
        <w:pStyle w:val="ARTICLEAL3"/>
        <w:rPr>
          <w:rFonts w:asciiTheme="majorHAnsi" w:hAnsiTheme="majorHAnsi"/>
          <w:szCs w:val="24"/>
        </w:rPr>
      </w:pPr>
      <w:bookmarkStart w:id="76" w:name="_DV_M66"/>
      <w:bookmarkEnd w:id="76"/>
      <w:r>
        <w:rPr>
          <w:rFonts w:asciiTheme="majorHAnsi" w:hAnsiTheme="majorHAnsi"/>
          <w:szCs w:val="24"/>
        </w:rPr>
        <w:t>ICANN may, upon thirty (30) calendar days’ notice to Registry Operator, terminate this Agreement as specified in Section 7.5.</w:t>
      </w:r>
    </w:p>
    <w:p w14:paraId="0A46130F"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3D55E0D2" w14:textId="77777777" w:rsidR="00115B11" w:rsidRDefault="005332B6">
      <w:pPr>
        <w:pStyle w:val="ARTICLEAL2"/>
        <w:rPr>
          <w:rFonts w:asciiTheme="majorHAnsi" w:hAnsiTheme="majorHAnsi"/>
          <w:szCs w:val="24"/>
        </w:rPr>
      </w:pPr>
      <w:bookmarkStart w:id="78" w:name="_DV_M67"/>
      <w:bookmarkEnd w:id="78"/>
      <w:r>
        <w:rPr>
          <w:rFonts w:asciiTheme="majorHAnsi" w:hAnsiTheme="majorHAnsi"/>
          <w:b/>
          <w:szCs w:val="24"/>
        </w:rPr>
        <w:t>Termination by Registry Operator</w:t>
      </w:r>
      <w:r>
        <w:rPr>
          <w:rFonts w:asciiTheme="majorHAnsi" w:hAnsiTheme="majorHAnsi"/>
          <w:szCs w:val="24"/>
        </w:rPr>
        <w:t>.</w:t>
      </w:r>
    </w:p>
    <w:p w14:paraId="229E9EE0" w14:textId="77777777" w:rsidR="00115B11" w:rsidRDefault="005332B6">
      <w:pPr>
        <w:pStyle w:val="ARTICLEAL3"/>
        <w:rPr>
          <w:rFonts w:asciiTheme="majorHAnsi" w:hAnsiTheme="majorHAnsi"/>
          <w:szCs w:val="24"/>
        </w:rPr>
      </w:pPr>
      <w:bookmarkStart w:id="79" w:name="_DV_M68"/>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3A41AEE6" w14:textId="77777777" w:rsidR="00115B11" w:rsidRDefault="005332B6">
      <w:pPr>
        <w:pStyle w:val="ARTICLEAL3"/>
        <w:rPr>
          <w:rFonts w:asciiTheme="majorHAnsi" w:hAnsiTheme="majorHAnsi"/>
          <w:szCs w:val="24"/>
        </w:rPr>
      </w:pPr>
      <w:bookmarkStart w:id="80" w:name="_DV_M69"/>
      <w:bookmarkEnd w:id="80"/>
      <w:r>
        <w:rPr>
          <w:rFonts w:asciiTheme="majorHAnsi" w:hAnsiTheme="majorHAnsi"/>
          <w:szCs w:val="24"/>
        </w:rPr>
        <w:t xml:space="preserve">Registry Operator may terminate this Agreement for any reason upon one hundred eighty (180) calendar day advance notice to ICANN.  </w:t>
      </w:r>
    </w:p>
    <w:p w14:paraId="04DF77E3" w14:textId="77777777" w:rsidR="001009B7" w:rsidRDefault="005332B6">
      <w:pPr>
        <w:pStyle w:val="ARTICLEAL2"/>
        <w:rPr>
          <w:rFonts w:asciiTheme="majorHAnsi" w:hAnsiTheme="majorHAnsi"/>
          <w:szCs w:val="24"/>
        </w:rPr>
      </w:pPr>
      <w:bookmarkStart w:id="81" w:name="_DV_M70"/>
      <w:bookmarkEnd w:id="81"/>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w:t>
      </w:r>
      <w:r>
        <w:rPr>
          <w:rFonts w:asciiTheme="majorHAnsi" w:hAnsiTheme="majorHAnsi"/>
          <w:szCs w:val="24"/>
        </w:rPr>
        <w:lastRenderedPageBreak/>
        <w:t>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C06FA23"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02B6CCD0" w14:textId="77777777" w:rsidR="00115B11" w:rsidRDefault="00235394">
      <w:pPr>
        <w:pStyle w:val="BodyText"/>
        <w:rPr>
          <w:rFonts w:asciiTheme="majorHAnsi" w:hAnsiTheme="majorHAnsi"/>
          <w:sz w:val="24"/>
          <w:szCs w:val="24"/>
        </w:rPr>
      </w:pPr>
      <w:bookmarkStart w:id="83" w:name="_DV_C11"/>
      <w:proofErr w:type="gramStart"/>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w:t>
      </w:r>
      <w:proofErr w:type="gramEnd"/>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w:t>
      </w:r>
      <w:r>
        <w:rPr>
          <w:rStyle w:val="DeltaViewDeletion"/>
          <w:rFonts w:asciiTheme="majorHAnsi" w:hAnsiTheme="majorHAnsi"/>
          <w:sz w:val="24"/>
          <w:szCs w:val="24"/>
        </w:rPr>
        <w:lastRenderedPageBreak/>
        <w:t xml:space="preserve">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39DBEE9A" w14:textId="77777777" w:rsidR="00115B11" w:rsidRDefault="005332B6">
      <w:pPr>
        <w:pStyle w:val="ARTICLEAL2"/>
        <w:rPr>
          <w:rFonts w:asciiTheme="majorHAnsi" w:hAnsiTheme="majorHAnsi"/>
          <w:szCs w:val="24"/>
        </w:rPr>
      </w:pPr>
      <w:bookmarkStart w:id="84" w:name="_DV_M71"/>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455D55C6" w14:textId="77777777" w:rsidR="00115B11" w:rsidRDefault="005332B6">
      <w:pPr>
        <w:pStyle w:val="ARTICLEAL1"/>
        <w:rPr>
          <w:rFonts w:asciiTheme="majorHAnsi" w:hAnsiTheme="majorHAnsi"/>
          <w:szCs w:val="24"/>
        </w:rPr>
      </w:pPr>
      <w:bookmarkStart w:id="85" w:name="_DV_M72"/>
      <w:bookmarkEnd w:id="85"/>
      <w:r>
        <w:rPr>
          <w:rFonts w:asciiTheme="majorHAnsi" w:hAnsiTheme="majorHAnsi"/>
          <w:szCs w:val="24"/>
        </w:rPr>
        <w:br/>
      </w:r>
      <w:r>
        <w:rPr>
          <w:rFonts w:asciiTheme="majorHAnsi" w:hAnsiTheme="majorHAnsi"/>
          <w:szCs w:val="24"/>
        </w:rPr>
        <w:br/>
        <w:t>DISPUTE RESOLUTION</w:t>
      </w:r>
    </w:p>
    <w:p w14:paraId="28B076E1" w14:textId="77777777" w:rsidR="00115B11" w:rsidRDefault="005332B6">
      <w:pPr>
        <w:pStyle w:val="ARTICLEAL2"/>
        <w:rPr>
          <w:rFonts w:asciiTheme="majorHAnsi" w:hAnsiTheme="majorHAnsi"/>
          <w:szCs w:val="24"/>
        </w:rPr>
      </w:pPr>
      <w:bookmarkStart w:id="86" w:name="_DV_M73"/>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14CD6970" w14:textId="77777777" w:rsidR="00115B11" w:rsidRDefault="005332B6">
      <w:pPr>
        <w:pStyle w:val="ARTICLEAL3"/>
        <w:rPr>
          <w:rFonts w:asciiTheme="majorHAnsi" w:hAnsiTheme="majorHAnsi"/>
          <w:szCs w:val="24"/>
        </w:rPr>
      </w:pPr>
      <w:bookmarkStart w:id="87" w:name="_DV_M74"/>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27529D0B" w14:textId="77777777" w:rsidR="00115B11" w:rsidRDefault="005332B6">
      <w:pPr>
        <w:pStyle w:val="ARTICLEAL3"/>
        <w:rPr>
          <w:rFonts w:asciiTheme="majorHAnsi" w:hAnsiTheme="majorHAnsi"/>
          <w:szCs w:val="24"/>
        </w:rPr>
      </w:pPr>
      <w:bookmarkStart w:id="88" w:name="_DV_M75"/>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275F810B" w14:textId="77777777" w:rsidR="00115B11" w:rsidRDefault="005332B6">
      <w:pPr>
        <w:pStyle w:val="ARTICLEAL3"/>
        <w:rPr>
          <w:rFonts w:asciiTheme="majorHAnsi" w:hAnsiTheme="majorHAnsi"/>
          <w:szCs w:val="24"/>
        </w:rPr>
      </w:pPr>
      <w:bookmarkStart w:id="89" w:name="_DV_M76"/>
      <w:bookmarkEnd w:id="89"/>
      <w:r>
        <w:rPr>
          <w:rFonts w:asciiTheme="majorHAnsi" w:hAnsiTheme="majorHAnsi"/>
          <w:szCs w:val="24"/>
        </w:rPr>
        <w:lastRenderedPageBreak/>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5E658DE" w14:textId="77777777" w:rsidR="00115B11" w:rsidRDefault="005332B6">
      <w:pPr>
        <w:pStyle w:val="ARTICLEAL3"/>
        <w:rPr>
          <w:rFonts w:asciiTheme="majorHAnsi" w:hAnsiTheme="majorHAnsi"/>
          <w:szCs w:val="24"/>
        </w:rPr>
      </w:pPr>
      <w:bookmarkStart w:id="90" w:name="_DV_M77"/>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40EBF645" w14:textId="77777777" w:rsidR="001009B7" w:rsidRDefault="005332B6">
      <w:pPr>
        <w:pStyle w:val="ARTICLEAL2"/>
        <w:rPr>
          <w:rFonts w:asciiTheme="majorHAnsi" w:hAnsiTheme="majorHAnsi"/>
          <w:szCs w:val="24"/>
        </w:rPr>
      </w:pPr>
      <w:bookmarkStart w:id="91" w:name="_DV_M78"/>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375382B1"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lastRenderedPageBreak/>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19C9A109" w14:textId="77777777" w:rsidR="00115B11" w:rsidRDefault="00235394">
      <w:pPr>
        <w:pStyle w:val="BodyText"/>
        <w:rPr>
          <w:rFonts w:asciiTheme="majorHAnsi" w:hAnsiTheme="majorHAnsi"/>
          <w:sz w:val="24"/>
          <w:szCs w:val="24"/>
        </w:rPr>
      </w:pPr>
      <w:bookmarkStart w:id="93" w:name="_DV_C13"/>
      <w:proofErr w:type="gramStart"/>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w:t>
      </w:r>
      <w:proofErr w:type="gramEnd"/>
      <w:r>
        <w:rPr>
          <w:rStyle w:val="DeltaViewDeletion"/>
          <w:rFonts w:asciiTheme="majorHAnsi" w:hAnsiTheme="majorHAnsi"/>
          <w:sz w:val="24"/>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67339CDA" w14:textId="77777777" w:rsidR="00115B11" w:rsidRDefault="005332B6">
      <w:pPr>
        <w:pStyle w:val="ARTICLEAL2"/>
        <w:rPr>
          <w:rFonts w:asciiTheme="majorHAnsi" w:hAnsiTheme="majorHAnsi"/>
          <w:szCs w:val="24"/>
        </w:rPr>
      </w:pPr>
      <w:bookmarkStart w:id="94" w:name="_DV_M79"/>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w:t>
      </w:r>
      <w:r>
        <w:rPr>
          <w:rFonts w:asciiTheme="majorHAnsi" w:hAnsiTheme="majorHAnsi"/>
          <w:szCs w:val="24"/>
        </w:rPr>
        <w:lastRenderedPageBreak/>
        <w:t xml:space="preserve">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2153515" w14:textId="77777777" w:rsidR="00115B11" w:rsidRDefault="005332B6">
      <w:pPr>
        <w:pStyle w:val="ARTICLEAL2"/>
        <w:rPr>
          <w:rFonts w:asciiTheme="majorHAnsi" w:hAnsiTheme="majorHAnsi"/>
          <w:szCs w:val="24"/>
        </w:rPr>
      </w:pPr>
      <w:bookmarkStart w:id="95" w:name="_DV_M80"/>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42A230F5" w14:textId="77777777" w:rsidR="00115B11" w:rsidRDefault="005332B6">
      <w:pPr>
        <w:pStyle w:val="ARTICLEAL1"/>
        <w:rPr>
          <w:rFonts w:asciiTheme="majorHAnsi" w:hAnsiTheme="majorHAnsi"/>
          <w:szCs w:val="24"/>
        </w:rPr>
      </w:pPr>
      <w:bookmarkStart w:id="96" w:name="_DV_M81"/>
      <w:bookmarkEnd w:id="96"/>
      <w:r>
        <w:rPr>
          <w:rFonts w:asciiTheme="majorHAnsi" w:hAnsiTheme="majorHAnsi"/>
          <w:szCs w:val="24"/>
        </w:rPr>
        <w:br/>
      </w:r>
      <w:r>
        <w:rPr>
          <w:rFonts w:asciiTheme="majorHAnsi" w:hAnsiTheme="majorHAnsi"/>
          <w:szCs w:val="24"/>
        </w:rPr>
        <w:br/>
        <w:t>FEES</w:t>
      </w:r>
    </w:p>
    <w:p w14:paraId="633D0809" w14:textId="77777777" w:rsidR="00115B11" w:rsidRDefault="005332B6">
      <w:pPr>
        <w:pStyle w:val="ARTICLEAL2"/>
        <w:rPr>
          <w:rFonts w:asciiTheme="majorHAnsi" w:hAnsiTheme="majorHAnsi"/>
          <w:szCs w:val="24"/>
        </w:rPr>
      </w:pPr>
      <w:bookmarkStart w:id="97" w:name="_DV_M82"/>
      <w:bookmarkEnd w:id="97"/>
      <w:r>
        <w:rPr>
          <w:rFonts w:asciiTheme="majorHAnsi" w:hAnsiTheme="majorHAnsi"/>
          <w:b/>
          <w:szCs w:val="24"/>
        </w:rPr>
        <w:t xml:space="preserve">Registry-Level Fees. </w:t>
      </w:r>
      <w:r>
        <w:rPr>
          <w:rFonts w:asciiTheme="majorHAnsi" w:hAnsiTheme="majorHAnsi"/>
          <w:szCs w:val="24"/>
        </w:rPr>
        <w:t xml:space="preserve"> </w:t>
      </w:r>
    </w:p>
    <w:p w14:paraId="376A23BA" w14:textId="77777777" w:rsidR="00115B11" w:rsidRDefault="005332B6">
      <w:pPr>
        <w:pStyle w:val="ARTICLEAL3"/>
        <w:rPr>
          <w:rFonts w:asciiTheme="majorHAnsi" w:hAnsiTheme="majorHAnsi"/>
          <w:szCs w:val="24"/>
        </w:rPr>
      </w:pPr>
      <w:bookmarkStart w:id="98" w:name="_DV_M83"/>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7DE963F8" w14:textId="77777777" w:rsidR="00115B11" w:rsidRDefault="005332B6">
      <w:pPr>
        <w:pStyle w:val="ARTICLEAL3"/>
        <w:rPr>
          <w:rFonts w:asciiTheme="majorHAnsi" w:hAnsiTheme="majorHAnsi"/>
          <w:szCs w:val="24"/>
        </w:rPr>
      </w:pPr>
      <w:bookmarkStart w:id="99" w:name="_DV_M84"/>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7DAD1348" w14:textId="77777777" w:rsidR="00115B11" w:rsidRDefault="005332B6">
      <w:pPr>
        <w:pStyle w:val="ARTICLEAL2"/>
        <w:rPr>
          <w:rFonts w:asciiTheme="majorHAnsi" w:hAnsiTheme="majorHAnsi"/>
          <w:szCs w:val="24"/>
        </w:rPr>
      </w:pPr>
      <w:bookmarkStart w:id="100" w:name="_DV_M85"/>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w:t>
      </w:r>
      <w:r>
        <w:rPr>
          <w:rFonts w:asciiTheme="majorHAnsi" w:hAnsiTheme="majorHAnsi"/>
          <w:szCs w:val="24"/>
        </w:rPr>
        <w:lastRenderedPageBreak/>
        <w:t xml:space="preserve">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73C9AA76" w14:textId="77777777" w:rsidR="00115B11" w:rsidRDefault="005332B6">
      <w:pPr>
        <w:pStyle w:val="ARTICLEAL2"/>
        <w:rPr>
          <w:rFonts w:asciiTheme="majorHAnsi" w:hAnsiTheme="majorHAnsi"/>
          <w:szCs w:val="24"/>
        </w:rPr>
      </w:pPr>
      <w:bookmarkStart w:id="101" w:name="_DV_M86"/>
      <w:bookmarkEnd w:id="101"/>
      <w:r>
        <w:rPr>
          <w:rFonts w:asciiTheme="majorHAnsi" w:hAnsiTheme="majorHAnsi"/>
          <w:b/>
          <w:szCs w:val="24"/>
        </w:rPr>
        <w:t>Variable Registry-Level Fee</w:t>
      </w:r>
      <w:r>
        <w:rPr>
          <w:rFonts w:asciiTheme="majorHAnsi" w:hAnsiTheme="majorHAnsi"/>
          <w:szCs w:val="24"/>
        </w:rPr>
        <w:t>.</w:t>
      </w:r>
    </w:p>
    <w:p w14:paraId="1A9D7412" w14:textId="77777777" w:rsidR="00115B11" w:rsidRDefault="005332B6">
      <w:pPr>
        <w:pStyle w:val="ARTICLEAL3"/>
        <w:rPr>
          <w:rFonts w:asciiTheme="majorHAnsi" w:hAnsiTheme="majorHAnsi"/>
          <w:szCs w:val="24"/>
        </w:rPr>
      </w:pPr>
      <w:bookmarkStart w:id="102" w:name="_DV_M87"/>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257A8C1D" w14:textId="77777777" w:rsidR="00115B11" w:rsidRDefault="005332B6">
      <w:pPr>
        <w:pStyle w:val="ARTICLEAL3"/>
        <w:rPr>
          <w:rFonts w:asciiTheme="majorHAnsi" w:hAnsiTheme="majorHAnsi"/>
          <w:szCs w:val="24"/>
        </w:rPr>
      </w:pPr>
      <w:bookmarkStart w:id="103" w:name="_DV_M88"/>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 xml:space="preserve">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w:t>
      </w:r>
      <w:r>
        <w:rPr>
          <w:rFonts w:asciiTheme="majorHAnsi" w:hAnsiTheme="majorHAnsi"/>
          <w:szCs w:val="24"/>
        </w:rPr>
        <w:lastRenderedPageBreak/>
        <w:t>domain name registration (including renewals associated with transfers from one ICANN accredited registrar to another) per year.</w:t>
      </w:r>
    </w:p>
    <w:p w14:paraId="695E0980" w14:textId="77777777" w:rsidR="00115B11" w:rsidRDefault="005332B6">
      <w:pPr>
        <w:pStyle w:val="ARTICLEAL2"/>
        <w:rPr>
          <w:rFonts w:asciiTheme="majorHAnsi" w:hAnsiTheme="majorHAnsi"/>
          <w:szCs w:val="24"/>
        </w:rPr>
      </w:pPr>
      <w:bookmarkStart w:id="104" w:name="_DV_M89"/>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0"/>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579F72F4" w14:textId="77777777" w:rsidR="00115B11" w:rsidRDefault="005332B6">
      <w:pPr>
        <w:pStyle w:val="ARTICLEAL2"/>
        <w:rPr>
          <w:rFonts w:asciiTheme="majorHAnsi" w:hAnsiTheme="majorHAnsi"/>
          <w:szCs w:val="24"/>
        </w:rPr>
      </w:pPr>
      <w:bookmarkStart w:id="109" w:name="_DV_M91"/>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1B09D35C" w14:textId="77777777" w:rsidR="00115B11" w:rsidRDefault="005332B6">
      <w:pPr>
        <w:pStyle w:val="ARTICLEAL2"/>
        <w:rPr>
          <w:rFonts w:asciiTheme="majorHAnsi" w:hAnsiTheme="majorHAnsi"/>
          <w:szCs w:val="24"/>
        </w:rPr>
      </w:pPr>
      <w:bookmarkStart w:id="110" w:name="_DV_M92"/>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62FE264B" w14:textId="77777777" w:rsidR="00115B11" w:rsidRDefault="005332B6">
      <w:pPr>
        <w:pStyle w:val="ARTICLEAL1"/>
        <w:rPr>
          <w:rFonts w:asciiTheme="majorHAnsi" w:hAnsiTheme="majorHAnsi"/>
          <w:szCs w:val="24"/>
        </w:rPr>
      </w:pPr>
      <w:bookmarkStart w:id="111" w:name="_DV_M93"/>
      <w:bookmarkEnd w:id="111"/>
      <w:r>
        <w:rPr>
          <w:rFonts w:asciiTheme="majorHAnsi" w:hAnsiTheme="majorHAnsi"/>
          <w:szCs w:val="24"/>
        </w:rPr>
        <w:br/>
      </w:r>
      <w:r>
        <w:rPr>
          <w:rFonts w:asciiTheme="majorHAnsi" w:hAnsiTheme="majorHAnsi"/>
          <w:szCs w:val="24"/>
        </w:rPr>
        <w:br/>
        <w:t>MISCELLANEOUS</w:t>
      </w:r>
    </w:p>
    <w:p w14:paraId="4B0FFC16" w14:textId="77777777" w:rsidR="00115B11" w:rsidRDefault="005332B6">
      <w:pPr>
        <w:pStyle w:val="ARTICLEAL2"/>
        <w:rPr>
          <w:rFonts w:asciiTheme="majorHAnsi" w:hAnsiTheme="majorHAnsi"/>
          <w:b/>
          <w:szCs w:val="24"/>
        </w:rPr>
      </w:pPr>
      <w:bookmarkStart w:id="112" w:name="_DV_M94"/>
      <w:bookmarkEnd w:id="112"/>
      <w:r>
        <w:rPr>
          <w:rFonts w:asciiTheme="majorHAnsi" w:hAnsiTheme="majorHAnsi"/>
          <w:b/>
          <w:szCs w:val="24"/>
        </w:rPr>
        <w:t xml:space="preserve">Indemnification of ICANN. </w:t>
      </w:r>
    </w:p>
    <w:p w14:paraId="3F46C6F6" w14:textId="77777777" w:rsidR="001009B7" w:rsidRDefault="005332B6">
      <w:pPr>
        <w:pStyle w:val="ARTICLEAL3"/>
        <w:rPr>
          <w:rFonts w:asciiTheme="majorHAnsi" w:hAnsiTheme="majorHAnsi"/>
          <w:szCs w:val="24"/>
        </w:rPr>
      </w:pPr>
      <w:bookmarkStart w:id="113" w:name="_DV_M95"/>
      <w:bookmarkEnd w:id="113"/>
      <w:r>
        <w:rPr>
          <w:rFonts w:asciiTheme="majorHAnsi" w:hAnsiTheme="majorHAnsi"/>
          <w:szCs w:val="24"/>
        </w:rPr>
        <w:t xml:space="preserve">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w:t>
      </w:r>
      <w:r>
        <w:rPr>
          <w:rFonts w:asciiTheme="majorHAnsi" w:hAnsiTheme="majorHAnsi"/>
          <w:szCs w:val="24"/>
        </w:rPr>
        <w:lastRenderedPageBreak/>
        <w:t>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194BA595"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061C1348"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7E1C75F0" w14:textId="77777777" w:rsidR="00115B11" w:rsidRDefault="005332B6">
      <w:pPr>
        <w:pStyle w:val="ARTICLEAL3"/>
        <w:rPr>
          <w:rFonts w:asciiTheme="majorHAnsi" w:hAnsiTheme="majorHAnsi"/>
          <w:szCs w:val="24"/>
        </w:rPr>
      </w:pPr>
      <w:bookmarkStart w:id="116" w:name="_DV_M96"/>
      <w:bookmarkEnd w:id="116"/>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w:t>
      </w:r>
      <w:r>
        <w:rPr>
          <w:rFonts w:asciiTheme="majorHAnsi" w:hAnsiTheme="majorHAnsi"/>
          <w:szCs w:val="24"/>
        </w:rPr>
        <w:lastRenderedPageBreak/>
        <w:t>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7"/>
      <w:bookmarkEnd w:id="117"/>
      <w:bookmarkEnd w:id="118"/>
      <w:r w:rsidR="00235394">
        <w:rPr>
          <w:rFonts w:asciiTheme="majorHAnsi" w:hAnsiTheme="majorHAnsi"/>
          <w:szCs w:val="24"/>
        </w:rPr>
        <w:t xml:space="preserve"> </w:t>
      </w:r>
    </w:p>
    <w:p w14:paraId="24E56EA7" w14:textId="77777777" w:rsidR="00115B11" w:rsidRDefault="005332B6">
      <w:pPr>
        <w:pStyle w:val="ARTICLEAL2"/>
        <w:rPr>
          <w:rFonts w:asciiTheme="majorHAnsi" w:hAnsiTheme="majorHAnsi"/>
          <w:szCs w:val="24"/>
        </w:rPr>
      </w:pPr>
      <w:bookmarkStart w:id="119" w:name="_DV_M98"/>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10D2B6E4" w14:textId="77777777" w:rsidR="00115B11" w:rsidRDefault="005332B6">
      <w:pPr>
        <w:pStyle w:val="ARTICLEAL2"/>
        <w:rPr>
          <w:rFonts w:asciiTheme="majorHAnsi" w:hAnsiTheme="majorHAnsi"/>
          <w:szCs w:val="24"/>
        </w:rPr>
      </w:pPr>
      <w:bookmarkStart w:id="121" w:name="_DV_M99"/>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7EBF0178" w14:textId="77777777" w:rsidR="00115B11" w:rsidRDefault="005332B6">
      <w:pPr>
        <w:pStyle w:val="ARTICLEAL3"/>
        <w:rPr>
          <w:rFonts w:asciiTheme="majorHAnsi" w:hAnsiTheme="majorHAnsi"/>
          <w:szCs w:val="24"/>
        </w:rPr>
      </w:pPr>
      <w:bookmarkStart w:id="122" w:name="_DV_M100"/>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00A86517" w14:textId="77777777" w:rsidR="00115B11" w:rsidRDefault="005332B6">
      <w:pPr>
        <w:pStyle w:val="ARTICLEAL3"/>
        <w:rPr>
          <w:rFonts w:asciiTheme="majorHAnsi" w:hAnsiTheme="majorHAnsi"/>
          <w:szCs w:val="24"/>
        </w:rPr>
      </w:pPr>
      <w:bookmarkStart w:id="123" w:name="_DV_M101"/>
      <w:bookmarkEnd w:id="123"/>
      <w:r>
        <w:rPr>
          <w:rFonts w:asciiTheme="majorHAnsi" w:hAnsiTheme="majorHAnsi"/>
          <w:szCs w:val="24"/>
        </w:rPr>
        <w:t xml:space="preserve">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w:t>
      </w:r>
      <w:r>
        <w:rPr>
          <w:rFonts w:asciiTheme="majorHAnsi" w:hAnsiTheme="majorHAnsi"/>
          <w:szCs w:val="24"/>
        </w:rPr>
        <w:lastRenderedPageBreak/>
        <w:t>Internet standards body, such as the relevant Standards-Track or Best Current Practice RFCs, and relying on Registry Operator’s delegated information or provisioning of services.</w:t>
      </w:r>
    </w:p>
    <w:p w14:paraId="573AC6A5" w14:textId="77777777" w:rsidR="00115B11" w:rsidRDefault="005332B6">
      <w:pPr>
        <w:pStyle w:val="ARTICLEAL2"/>
        <w:rPr>
          <w:rFonts w:asciiTheme="majorHAnsi" w:hAnsiTheme="majorHAnsi"/>
          <w:szCs w:val="24"/>
        </w:rPr>
      </w:pPr>
      <w:bookmarkStart w:id="124" w:name="_DV_M102"/>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04E396FD" w14:textId="77777777" w:rsidR="00115B11" w:rsidRDefault="005332B6">
      <w:pPr>
        <w:pStyle w:val="ARTICLEAL2"/>
        <w:rPr>
          <w:rFonts w:asciiTheme="majorHAnsi" w:hAnsiTheme="majorHAnsi"/>
          <w:szCs w:val="24"/>
        </w:rPr>
      </w:pPr>
      <w:bookmarkStart w:id="125" w:name="_DV_M103"/>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2A242E32" w14:textId="77777777" w:rsidR="00115B11" w:rsidRDefault="005332B6">
      <w:pPr>
        <w:pStyle w:val="ARTICLEAL3"/>
        <w:rPr>
          <w:rFonts w:asciiTheme="majorHAnsi" w:hAnsiTheme="majorHAnsi"/>
          <w:szCs w:val="24"/>
        </w:rPr>
      </w:pPr>
      <w:bookmarkStart w:id="126" w:name="_DV_M104"/>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490CF62D" w14:textId="77777777" w:rsidR="00115B11" w:rsidRDefault="005332B6">
      <w:pPr>
        <w:pStyle w:val="ARTICLEAL3"/>
        <w:rPr>
          <w:rFonts w:asciiTheme="majorHAnsi" w:hAnsiTheme="majorHAnsi"/>
          <w:szCs w:val="24"/>
        </w:rPr>
      </w:pPr>
      <w:bookmarkStart w:id="127" w:name="_DV_M105"/>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114CF72A" w14:textId="77777777" w:rsidR="00115B11" w:rsidRDefault="005332B6">
      <w:pPr>
        <w:pStyle w:val="ARTICLEAL3"/>
        <w:rPr>
          <w:rFonts w:asciiTheme="majorHAnsi" w:hAnsiTheme="majorHAnsi"/>
          <w:szCs w:val="24"/>
        </w:rPr>
      </w:pPr>
      <w:bookmarkStart w:id="128" w:name="_DV_M106"/>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50B2BF6D" w14:textId="77777777" w:rsidR="00115B11" w:rsidRDefault="005332B6">
      <w:pPr>
        <w:pStyle w:val="ARTICLEAL3"/>
        <w:rPr>
          <w:rFonts w:asciiTheme="majorHAnsi" w:hAnsiTheme="majorHAnsi"/>
          <w:szCs w:val="24"/>
        </w:rPr>
      </w:pPr>
      <w:bookmarkStart w:id="129" w:name="_DV_M107"/>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w:t>
      </w:r>
      <w:r>
        <w:rPr>
          <w:rFonts w:asciiTheme="majorHAnsi" w:hAnsiTheme="majorHAnsi"/>
          <w:szCs w:val="24"/>
        </w:rPr>
        <w:lastRenderedPageBreak/>
        <w:t xml:space="preserve">information regarding such transaction) from Registry Operator, ICANN shall be deemed to have consented to such transaction.  </w:t>
      </w:r>
    </w:p>
    <w:p w14:paraId="7466A923" w14:textId="77777777" w:rsidR="00115B11" w:rsidRDefault="005332B6">
      <w:pPr>
        <w:pStyle w:val="ARTICLEAL3"/>
        <w:rPr>
          <w:rFonts w:asciiTheme="majorHAnsi" w:hAnsiTheme="majorHAnsi"/>
          <w:szCs w:val="24"/>
        </w:rPr>
      </w:pPr>
      <w:bookmarkStart w:id="130" w:name="_DV_M108"/>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1739D2D" w14:textId="77777777" w:rsidR="00115B11" w:rsidRDefault="005332B6">
      <w:pPr>
        <w:pStyle w:val="ARTICLEAL3"/>
        <w:rPr>
          <w:rFonts w:asciiTheme="majorHAnsi" w:hAnsiTheme="majorHAnsi"/>
          <w:szCs w:val="24"/>
        </w:rPr>
      </w:pPr>
      <w:bookmarkStart w:id="131" w:name="_DV_M109"/>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6B618BC1" w14:textId="77777777" w:rsidR="00115B11" w:rsidRDefault="005332B6">
      <w:pPr>
        <w:pStyle w:val="ARTICLEAL2"/>
        <w:keepNext/>
        <w:rPr>
          <w:rFonts w:asciiTheme="majorHAnsi" w:hAnsiTheme="majorHAnsi"/>
          <w:szCs w:val="24"/>
        </w:rPr>
      </w:pPr>
      <w:bookmarkStart w:id="132" w:name="_DV_M110"/>
      <w:bookmarkEnd w:id="132"/>
      <w:r>
        <w:rPr>
          <w:rFonts w:asciiTheme="majorHAnsi" w:hAnsiTheme="majorHAnsi"/>
          <w:b/>
          <w:szCs w:val="24"/>
        </w:rPr>
        <w:t>Amendments and Waivers</w:t>
      </w:r>
      <w:r>
        <w:rPr>
          <w:rFonts w:asciiTheme="majorHAnsi" w:hAnsiTheme="majorHAnsi"/>
          <w:szCs w:val="24"/>
        </w:rPr>
        <w:t>.</w:t>
      </w:r>
    </w:p>
    <w:p w14:paraId="183B6519" w14:textId="77777777" w:rsidR="00115B11" w:rsidRDefault="005332B6">
      <w:pPr>
        <w:pStyle w:val="ARTICLEAL3"/>
        <w:rPr>
          <w:rFonts w:asciiTheme="majorHAnsi" w:hAnsiTheme="majorHAnsi"/>
          <w:szCs w:val="24"/>
        </w:rPr>
      </w:pPr>
      <w:bookmarkStart w:id="133" w:name="_DV_M111"/>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39A23ED5" w14:textId="77777777" w:rsidR="00115B11" w:rsidRDefault="005332B6">
      <w:pPr>
        <w:pStyle w:val="ARTICLEAL3"/>
        <w:rPr>
          <w:rFonts w:asciiTheme="majorHAnsi" w:hAnsiTheme="majorHAnsi"/>
          <w:szCs w:val="24"/>
        </w:rPr>
      </w:pPr>
      <w:bookmarkStart w:id="134" w:name="_DV_M112"/>
      <w:bookmarkEnd w:id="134"/>
      <w:r>
        <w:rPr>
          <w:rFonts w:asciiTheme="majorHAnsi" w:hAnsiTheme="majorHAnsi"/>
          <w:szCs w:val="24"/>
        </w:rPr>
        <w:t xml:space="preserve">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w:t>
      </w:r>
      <w:r>
        <w:rPr>
          <w:rFonts w:asciiTheme="majorHAnsi" w:hAnsiTheme="majorHAnsi"/>
          <w:szCs w:val="24"/>
        </w:rPr>
        <w:lastRenderedPageBreak/>
        <w:t>comments submitted on a Special Amendment during the Posting Period (including comments submitted by the Applicable Registry Operators).</w:t>
      </w:r>
    </w:p>
    <w:p w14:paraId="2051478C" w14:textId="77777777" w:rsidR="00115B11" w:rsidRDefault="005332B6">
      <w:pPr>
        <w:pStyle w:val="ARTICLEAL3"/>
        <w:rPr>
          <w:rFonts w:asciiTheme="majorHAnsi" w:hAnsiTheme="majorHAnsi"/>
          <w:szCs w:val="24"/>
        </w:rPr>
      </w:pPr>
      <w:bookmarkStart w:id="135" w:name="_DV_M113"/>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69329B5A" w14:textId="77777777" w:rsidR="00115B11" w:rsidRDefault="005332B6">
      <w:pPr>
        <w:pStyle w:val="ARTICLEAL3"/>
        <w:rPr>
          <w:rFonts w:asciiTheme="majorHAnsi" w:hAnsiTheme="majorHAnsi"/>
          <w:szCs w:val="24"/>
        </w:rPr>
      </w:pPr>
      <w:bookmarkStart w:id="136" w:name="_DV_M114"/>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557EAF33" w14:textId="77777777" w:rsidR="00115B11" w:rsidRDefault="005332B6">
      <w:pPr>
        <w:pStyle w:val="ARTICLEAL3"/>
        <w:rPr>
          <w:rFonts w:asciiTheme="majorHAnsi" w:hAnsiTheme="majorHAnsi"/>
          <w:szCs w:val="24"/>
        </w:rPr>
      </w:pPr>
      <w:bookmarkStart w:id="137" w:name="_DV_M115"/>
      <w:bookmarkEnd w:id="137"/>
      <w:r>
        <w:rPr>
          <w:rFonts w:asciiTheme="majorHAnsi" w:hAnsiTheme="majorHAnsi"/>
          <w:szCs w:val="24"/>
        </w:rPr>
        <w:t xml:space="preserve">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w:t>
      </w:r>
      <w:r>
        <w:rPr>
          <w:rFonts w:asciiTheme="majorHAnsi" w:hAnsiTheme="majorHAnsi"/>
          <w:szCs w:val="24"/>
        </w:rPr>
        <w:lastRenderedPageBreak/>
        <w:t>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781419C1" w14:textId="77777777" w:rsidR="00115B11" w:rsidRDefault="005332B6">
      <w:pPr>
        <w:pStyle w:val="ARTICLEAL4"/>
        <w:rPr>
          <w:rFonts w:asciiTheme="majorHAnsi" w:hAnsiTheme="majorHAnsi"/>
          <w:szCs w:val="24"/>
        </w:rPr>
      </w:pPr>
      <w:bookmarkStart w:id="138" w:name="_DV_M116"/>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362D0656" w14:textId="77777777" w:rsidR="00115B11" w:rsidRDefault="005332B6">
      <w:pPr>
        <w:pStyle w:val="ARTICLEAL4"/>
        <w:rPr>
          <w:rFonts w:asciiTheme="majorHAnsi" w:hAnsiTheme="majorHAnsi"/>
          <w:szCs w:val="24"/>
        </w:rPr>
      </w:pPr>
      <w:bookmarkStart w:id="139" w:name="_DV_M117"/>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7858E994" w14:textId="77777777" w:rsidR="00115B11" w:rsidRDefault="005332B6">
      <w:pPr>
        <w:pStyle w:val="ARTICLEAL4"/>
        <w:rPr>
          <w:rFonts w:asciiTheme="majorHAnsi" w:hAnsiTheme="majorHAnsi"/>
          <w:szCs w:val="24"/>
        </w:rPr>
      </w:pPr>
      <w:bookmarkStart w:id="140" w:name="_DV_M118"/>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0605D8E4" w14:textId="77777777" w:rsidR="00115B11" w:rsidRDefault="005332B6">
      <w:pPr>
        <w:pStyle w:val="ARTICLEAL4"/>
        <w:rPr>
          <w:rFonts w:asciiTheme="majorHAnsi" w:hAnsiTheme="majorHAnsi"/>
          <w:szCs w:val="24"/>
        </w:rPr>
      </w:pPr>
      <w:bookmarkStart w:id="141" w:name="_DV_M119"/>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295E5BB3" w14:textId="77777777" w:rsidR="00115B11" w:rsidRDefault="005332B6">
      <w:pPr>
        <w:pStyle w:val="ARTICLEAL4"/>
        <w:rPr>
          <w:rFonts w:asciiTheme="majorHAnsi" w:hAnsiTheme="majorHAnsi"/>
          <w:szCs w:val="24"/>
        </w:rPr>
      </w:pPr>
      <w:bookmarkStart w:id="142" w:name="_DV_M120"/>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w:t>
      </w:r>
      <w:r>
        <w:rPr>
          <w:rFonts w:asciiTheme="majorHAnsi" w:hAnsiTheme="majorHAnsi"/>
          <w:szCs w:val="24"/>
        </w:rPr>
        <w:lastRenderedPageBreak/>
        <w:t xml:space="preserve">eligibility, including ICANN’s Conflict of Interest Policy (a “Board Amendment”).  </w:t>
      </w:r>
    </w:p>
    <w:p w14:paraId="23F0B6B3" w14:textId="77777777" w:rsidR="00115B11" w:rsidRDefault="005332B6">
      <w:pPr>
        <w:pStyle w:val="ARTICLEAL4"/>
        <w:numPr>
          <w:ilvl w:val="0"/>
          <w:numId w:val="0"/>
        </w:numPr>
        <w:rPr>
          <w:rFonts w:asciiTheme="majorHAnsi" w:hAnsiTheme="majorHAnsi"/>
          <w:szCs w:val="24"/>
        </w:rPr>
      </w:pPr>
      <w:bookmarkStart w:id="143" w:name="_DV_M121"/>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649DAE3E" w14:textId="77777777" w:rsidR="00115B11" w:rsidRDefault="005332B6">
      <w:pPr>
        <w:pStyle w:val="ARTICLEAL3"/>
        <w:rPr>
          <w:rFonts w:asciiTheme="majorHAnsi" w:hAnsiTheme="majorHAnsi"/>
          <w:szCs w:val="24"/>
        </w:rPr>
      </w:pPr>
      <w:bookmarkStart w:id="144" w:name="_DV_M122"/>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103269BA" w14:textId="77777777" w:rsidR="00115B11" w:rsidRDefault="005332B6">
      <w:pPr>
        <w:pStyle w:val="ARTICLEAL4"/>
        <w:rPr>
          <w:rFonts w:asciiTheme="majorHAnsi" w:hAnsiTheme="majorHAnsi"/>
          <w:szCs w:val="24"/>
        </w:rPr>
      </w:pPr>
      <w:bookmarkStart w:id="145" w:name="_DV_M123"/>
      <w:bookmarkEnd w:id="145"/>
      <w:r>
        <w:rPr>
          <w:rFonts w:asciiTheme="majorHAnsi" w:hAnsiTheme="majorHAnsi"/>
          <w:szCs w:val="24"/>
        </w:rPr>
        <w:t xml:space="preserve">sets forth the precise text proposed by the Working Group to amend this Agreement in lieu of the Board Amendment; </w:t>
      </w:r>
    </w:p>
    <w:p w14:paraId="790EB8F1" w14:textId="77777777" w:rsidR="00115B11" w:rsidRDefault="005332B6">
      <w:pPr>
        <w:pStyle w:val="ARTICLEAL4"/>
        <w:rPr>
          <w:rFonts w:asciiTheme="majorHAnsi" w:hAnsiTheme="majorHAnsi"/>
          <w:szCs w:val="24"/>
        </w:rPr>
      </w:pPr>
      <w:bookmarkStart w:id="146" w:name="_DV_M124"/>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44D9F47B" w14:textId="77777777" w:rsidR="00115B11" w:rsidRDefault="005332B6">
      <w:pPr>
        <w:pStyle w:val="ARTICLEAL4"/>
        <w:rPr>
          <w:rFonts w:asciiTheme="majorHAnsi" w:hAnsiTheme="majorHAnsi"/>
          <w:szCs w:val="24"/>
        </w:rPr>
      </w:pPr>
      <w:bookmarkStart w:id="147" w:name="_DV_M125"/>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7884E121" w14:textId="77777777" w:rsidR="00115B11" w:rsidRDefault="005332B6">
      <w:pPr>
        <w:pStyle w:val="ARTICLEAL4"/>
        <w:numPr>
          <w:ilvl w:val="0"/>
          <w:numId w:val="0"/>
        </w:numPr>
        <w:rPr>
          <w:rFonts w:asciiTheme="majorHAnsi" w:hAnsiTheme="majorHAnsi"/>
          <w:szCs w:val="24"/>
        </w:rPr>
      </w:pPr>
      <w:bookmarkStart w:id="148" w:name="_DV_M126"/>
      <w:bookmarkEnd w:id="148"/>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t>
      </w:r>
      <w:r>
        <w:rPr>
          <w:rFonts w:asciiTheme="majorHAnsi" w:hAnsiTheme="majorHAnsi"/>
          <w:szCs w:val="24"/>
        </w:rPr>
        <w:lastRenderedPageBreak/>
        <w:t>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w:t>
      </w:r>
      <w:proofErr w:type="gramStart"/>
      <w:r>
        <w:rPr>
          <w:rFonts w:asciiTheme="majorHAnsi" w:hAnsiTheme="majorHAnsi"/>
          <w:szCs w:val="24"/>
        </w:rPr>
        <w:t>)(</w:t>
      </w:r>
      <w:proofErr w:type="gramEnd"/>
      <w:r>
        <w:rPr>
          <w:rFonts w:asciiTheme="majorHAnsi" w:hAnsiTheme="majorHAnsi"/>
          <w:szCs w:val="24"/>
        </w:rPr>
        <w:t>i) through 7.6(f)(iii).  The ability of the ICANN Board of Directors to reject an Alternative Amendment hereunder does not relieve the Board of the obligation to ensure that any Board Amendment meets the criteria set forth in Section 7.6(e</w:t>
      </w:r>
      <w:proofErr w:type="gramStart"/>
      <w:r>
        <w:rPr>
          <w:rFonts w:asciiTheme="majorHAnsi" w:hAnsiTheme="majorHAnsi"/>
          <w:szCs w:val="24"/>
        </w:rPr>
        <w:t>)(</w:t>
      </w:r>
      <w:proofErr w:type="gramEnd"/>
      <w:r>
        <w:rPr>
          <w:rFonts w:asciiTheme="majorHAnsi" w:hAnsiTheme="majorHAnsi"/>
          <w:szCs w:val="24"/>
        </w:rPr>
        <w:t>i) through 7.6(e)(v).</w:t>
      </w:r>
    </w:p>
    <w:p w14:paraId="1CBDB603" w14:textId="77777777" w:rsidR="00115B11" w:rsidRDefault="005332B6">
      <w:pPr>
        <w:pStyle w:val="ARTICLEAL3"/>
        <w:rPr>
          <w:rFonts w:asciiTheme="majorHAnsi" w:hAnsiTheme="majorHAnsi"/>
          <w:szCs w:val="24"/>
        </w:rPr>
      </w:pPr>
      <w:bookmarkStart w:id="149" w:name="_DV_M127"/>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34FC50DB" w14:textId="77777777" w:rsidR="00115B11" w:rsidRDefault="005332B6">
      <w:pPr>
        <w:pStyle w:val="ARTICLEAL3"/>
        <w:rPr>
          <w:rFonts w:asciiTheme="majorHAnsi" w:hAnsiTheme="majorHAnsi"/>
          <w:szCs w:val="24"/>
        </w:rPr>
      </w:pPr>
      <w:bookmarkStart w:id="150" w:name="_DV_M128"/>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w:t>
      </w:r>
      <w:proofErr w:type="gramStart"/>
      <w:r>
        <w:rPr>
          <w:rFonts w:asciiTheme="majorHAnsi" w:hAnsiTheme="majorHAnsi"/>
          <w:szCs w:val="24"/>
        </w:rPr>
        <w:t>discretion, that</w:t>
      </w:r>
      <w:proofErr w:type="gramEnd"/>
      <w:r>
        <w:rPr>
          <w:rFonts w:asciiTheme="majorHAnsi" w:hAnsiTheme="majorHAnsi"/>
          <w:szCs w:val="24"/>
        </w:rPr>
        <w:t xml:space="preserve">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w:t>
      </w:r>
      <w:r>
        <w:rPr>
          <w:rFonts w:asciiTheme="majorHAnsi" w:hAnsiTheme="majorHAnsi"/>
          <w:szCs w:val="24"/>
        </w:rPr>
        <w:lastRenderedPageBreak/>
        <w:t xml:space="preserve">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4EB6AB23" w14:textId="77777777" w:rsidR="00115B11" w:rsidRDefault="005332B6">
      <w:pPr>
        <w:pStyle w:val="ARTICLEAL3"/>
        <w:rPr>
          <w:rFonts w:asciiTheme="majorHAnsi" w:hAnsiTheme="majorHAnsi"/>
          <w:szCs w:val="24"/>
        </w:rPr>
      </w:pPr>
      <w:bookmarkStart w:id="151" w:name="_DV_M129"/>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50D045CA" w14:textId="77777777" w:rsidR="00115B11" w:rsidRDefault="005332B6">
      <w:pPr>
        <w:pStyle w:val="ARTICLEAL3"/>
        <w:rPr>
          <w:rFonts w:asciiTheme="majorHAnsi" w:hAnsiTheme="majorHAnsi"/>
          <w:szCs w:val="24"/>
        </w:rPr>
      </w:pPr>
      <w:bookmarkStart w:id="152" w:name="_DV_M130"/>
      <w:bookmarkEnd w:id="152"/>
      <w:r>
        <w:rPr>
          <w:rFonts w:asciiTheme="majorHAnsi" w:hAnsiTheme="majorHAnsi"/>
          <w:szCs w:val="24"/>
        </w:rPr>
        <w:t>For purposes of this Section 7.6, the following terms shall have the following meanings:</w:t>
      </w:r>
    </w:p>
    <w:p w14:paraId="61123BAF" w14:textId="77777777" w:rsidR="00115B11" w:rsidRDefault="005332B6">
      <w:pPr>
        <w:pStyle w:val="ARTICLEAL4"/>
        <w:rPr>
          <w:rFonts w:asciiTheme="majorHAnsi" w:hAnsiTheme="majorHAnsi"/>
          <w:szCs w:val="24"/>
        </w:rPr>
      </w:pPr>
      <w:bookmarkStart w:id="153" w:name="_DV_M131"/>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13889898" w14:textId="77777777" w:rsidR="00115B11" w:rsidRDefault="005332B6">
      <w:pPr>
        <w:pStyle w:val="ARTICLEAL4"/>
        <w:rPr>
          <w:rFonts w:asciiTheme="majorHAnsi" w:hAnsiTheme="majorHAnsi"/>
          <w:szCs w:val="24"/>
        </w:rPr>
      </w:pPr>
      <w:bookmarkStart w:id="154" w:name="_DV_M132"/>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w:t>
      </w:r>
      <w:r>
        <w:rPr>
          <w:rFonts w:asciiTheme="majorHAnsi" w:hAnsiTheme="majorHAnsi"/>
          <w:szCs w:val="24"/>
        </w:rPr>
        <w:lastRenderedPageBreak/>
        <w:t xml:space="preserve">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7A52C7E5" w14:textId="77777777" w:rsidR="00115B11" w:rsidRDefault="005332B6">
      <w:pPr>
        <w:pStyle w:val="ARTICLEAL4"/>
        <w:rPr>
          <w:rFonts w:asciiTheme="majorHAnsi" w:hAnsiTheme="majorHAnsi"/>
          <w:szCs w:val="24"/>
        </w:rPr>
      </w:pPr>
      <w:bookmarkStart w:id="155" w:name="_DV_M133"/>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54CBA3BC" w14:textId="77777777" w:rsidR="00115B11" w:rsidRDefault="005332B6">
      <w:pPr>
        <w:pStyle w:val="ARTICLEAL4"/>
        <w:rPr>
          <w:rFonts w:asciiTheme="majorHAnsi" w:hAnsiTheme="majorHAnsi"/>
          <w:szCs w:val="24"/>
        </w:rPr>
      </w:pPr>
      <w:bookmarkStart w:id="156" w:name="_DV_M134"/>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235553C4" w14:textId="77777777" w:rsidR="00115B11" w:rsidRDefault="005332B6">
      <w:pPr>
        <w:pStyle w:val="ARTICLEAL4"/>
        <w:rPr>
          <w:rFonts w:asciiTheme="majorHAnsi" w:hAnsiTheme="majorHAnsi"/>
          <w:szCs w:val="24"/>
        </w:rPr>
      </w:pPr>
      <w:bookmarkStart w:id="157" w:name="_DV_M135"/>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1B7B5255" w14:textId="77777777" w:rsidR="00115B11" w:rsidRDefault="005332B6">
      <w:pPr>
        <w:pStyle w:val="ARTICLEAL3"/>
        <w:rPr>
          <w:rFonts w:asciiTheme="majorHAnsi" w:hAnsiTheme="majorHAnsi"/>
          <w:szCs w:val="24"/>
        </w:rPr>
      </w:pPr>
      <w:bookmarkStart w:id="158" w:name="_DV_M136"/>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65124F55" w14:textId="77777777" w:rsidR="00115B11" w:rsidRDefault="005332B6">
      <w:pPr>
        <w:pStyle w:val="ARTICLEAL2"/>
        <w:rPr>
          <w:rFonts w:asciiTheme="majorHAnsi" w:hAnsiTheme="majorHAnsi"/>
          <w:szCs w:val="24"/>
        </w:rPr>
      </w:pPr>
      <w:bookmarkStart w:id="159" w:name="_DV_M137"/>
      <w:bookmarkEnd w:id="159"/>
      <w:r>
        <w:rPr>
          <w:rFonts w:asciiTheme="majorHAnsi" w:hAnsiTheme="majorHAnsi"/>
          <w:b/>
          <w:szCs w:val="24"/>
        </w:rPr>
        <w:t>Negotiation Process</w:t>
      </w:r>
      <w:r>
        <w:rPr>
          <w:rFonts w:asciiTheme="majorHAnsi" w:hAnsiTheme="majorHAnsi"/>
          <w:szCs w:val="24"/>
        </w:rPr>
        <w:t>.</w:t>
      </w:r>
    </w:p>
    <w:p w14:paraId="0A7A6286" w14:textId="77777777" w:rsidR="00115B11" w:rsidRDefault="005332B6">
      <w:pPr>
        <w:pStyle w:val="ARTICLEAL3"/>
        <w:rPr>
          <w:rFonts w:asciiTheme="majorHAnsi" w:hAnsiTheme="majorHAnsi"/>
          <w:szCs w:val="24"/>
        </w:rPr>
      </w:pPr>
      <w:bookmarkStart w:id="160" w:name="_DV_M138"/>
      <w:bookmarkEnd w:id="160"/>
      <w:r>
        <w:rPr>
          <w:rFonts w:asciiTheme="majorHAnsi" w:hAnsiTheme="majorHAnsi"/>
          <w:szCs w:val="24"/>
        </w:rPr>
        <w:t xml:space="preserve">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w:t>
      </w:r>
      <w:r>
        <w:rPr>
          <w:rFonts w:asciiTheme="majorHAnsi" w:hAnsiTheme="majorHAnsi"/>
          <w:szCs w:val="24"/>
        </w:rPr>
        <w:lastRenderedPageBreak/>
        <w:t>2014, or (iii) propose revisions or submit a Negotiation Notice more than once during any twelve (12) month period beginning on July 1, 2014.</w:t>
      </w:r>
    </w:p>
    <w:p w14:paraId="14225EB6" w14:textId="77777777" w:rsidR="00115B11" w:rsidRDefault="005332B6">
      <w:pPr>
        <w:pStyle w:val="ARTICLEAL3"/>
        <w:rPr>
          <w:rFonts w:asciiTheme="majorHAnsi" w:hAnsiTheme="majorHAnsi"/>
          <w:szCs w:val="24"/>
        </w:rPr>
      </w:pPr>
      <w:bookmarkStart w:id="161" w:name="_DV_M139"/>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05983028" w14:textId="77777777" w:rsidR="00115B11" w:rsidRDefault="005332B6">
      <w:pPr>
        <w:pStyle w:val="ARTICLEAL3"/>
        <w:rPr>
          <w:rFonts w:asciiTheme="majorHAnsi" w:hAnsiTheme="majorHAnsi"/>
          <w:szCs w:val="24"/>
        </w:rPr>
      </w:pPr>
      <w:bookmarkStart w:id="162" w:name="_DV_M140"/>
      <w:bookmarkEnd w:id="162"/>
      <w:r>
        <w:rPr>
          <w:rFonts w:asciiTheme="majorHAnsi" w:hAnsiTheme="majorHAnsi"/>
          <w:szCs w:val="24"/>
        </w:rPr>
        <w:t xml:space="preserve">If, following the conclusion of the Discussion Period, an agreement is reached on the Proposed </w:t>
      </w:r>
      <w:proofErr w:type="gramStart"/>
      <w:r>
        <w:rPr>
          <w:rFonts w:asciiTheme="majorHAnsi" w:hAnsiTheme="majorHAnsi"/>
          <w:szCs w:val="24"/>
        </w:rPr>
        <w:t>Revisions,</w:t>
      </w:r>
      <w:proofErr w:type="gramEnd"/>
      <w:r>
        <w:rPr>
          <w:rFonts w:asciiTheme="majorHAnsi" w:hAnsiTheme="majorHAnsi"/>
          <w:szCs w:val="24"/>
        </w:rPr>
        <w:t xml:space="preserve">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3A7C1F4F" w14:textId="77777777" w:rsidR="00115B11" w:rsidRDefault="005332B6">
      <w:pPr>
        <w:pStyle w:val="ARTICLEAL3"/>
        <w:rPr>
          <w:rFonts w:asciiTheme="majorHAnsi" w:hAnsiTheme="majorHAnsi"/>
          <w:szCs w:val="24"/>
        </w:rPr>
      </w:pPr>
      <w:bookmarkStart w:id="163" w:name="_DV_M141"/>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46C9FD0E" w14:textId="77777777" w:rsidR="00115B11" w:rsidRDefault="005332B6">
      <w:pPr>
        <w:pStyle w:val="ARTICLEAL4"/>
        <w:rPr>
          <w:rFonts w:asciiTheme="majorHAnsi" w:hAnsiTheme="majorHAnsi"/>
          <w:szCs w:val="24"/>
        </w:rPr>
      </w:pPr>
      <w:bookmarkStart w:id="164" w:name="_DV_M142"/>
      <w:bookmarkEnd w:id="164"/>
      <w:r>
        <w:rPr>
          <w:rFonts w:asciiTheme="majorHAnsi" w:hAnsiTheme="majorHAnsi"/>
          <w:szCs w:val="24"/>
        </w:rPr>
        <w:t xml:space="preserve">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w:t>
      </w:r>
      <w:r>
        <w:rPr>
          <w:rFonts w:asciiTheme="majorHAnsi" w:hAnsiTheme="majorHAnsi"/>
          <w:szCs w:val="24"/>
        </w:rPr>
        <w:lastRenderedPageBreak/>
        <w:t>holder of ICANN or an Applicable Registry Operator.  If such confirmation is not provided by the appointed mediator, then a replacement mediator shall be appointed pursuant to this Section 7.7(d</w:t>
      </w:r>
      <w:proofErr w:type="gramStart"/>
      <w:r>
        <w:rPr>
          <w:rFonts w:asciiTheme="majorHAnsi" w:hAnsiTheme="majorHAnsi"/>
          <w:szCs w:val="24"/>
        </w:rPr>
        <w:t>)(</w:t>
      </w:r>
      <w:proofErr w:type="gramEnd"/>
      <w:r>
        <w:rPr>
          <w:rFonts w:asciiTheme="majorHAnsi" w:hAnsiTheme="majorHAnsi"/>
          <w:szCs w:val="24"/>
        </w:rPr>
        <w:t>i).</w:t>
      </w:r>
    </w:p>
    <w:p w14:paraId="4DFDD661" w14:textId="77777777" w:rsidR="00115B11" w:rsidRDefault="005332B6">
      <w:pPr>
        <w:pStyle w:val="ARTICLEAL4"/>
        <w:rPr>
          <w:rFonts w:asciiTheme="majorHAnsi" w:hAnsiTheme="majorHAnsi"/>
          <w:szCs w:val="24"/>
        </w:rPr>
      </w:pPr>
      <w:bookmarkStart w:id="165" w:name="_DV_M143"/>
      <w:bookmarkEnd w:id="165"/>
      <w:r>
        <w:rPr>
          <w:rFonts w:asciiTheme="majorHAnsi" w:hAnsiTheme="majorHAnsi"/>
          <w:szCs w:val="24"/>
        </w:rPr>
        <w:t xml:space="preserve">The mediator shall conduct the mediation in accordance with the </w:t>
      </w:r>
      <w:proofErr w:type="gramStart"/>
      <w:r>
        <w:rPr>
          <w:rFonts w:asciiTheme="majorHAnsi" w:hAnsiTheme="majorHAnsi"/>
          <w:szCs w:val="24"/>
        </w:rPr>
        <w:t>rules  and</w:t>
      </w:r>
      <w:proofErr w:type="gramEnd"/>
      <w:r>
        <w:rPr>
          <w:rFonts w:asciiTheme="majorHAnsi" w:hAnsiTheme="majorHAnsi"/>
          <w:szCs w:val="24"/>
        </w:rPr>
        <w:t xml:space="preserve"> procedures for facilitative mediation that he or she determines following consultation with the parties.  The parties shall discuss the dispute in good faith and attempt, with the mediator’s assistance, to reach an amicable resolution of the dispute.  </w:t>
      </w:r>
    </w:p>
    <w:p w14:paraId="1E162E58" w14:textId="77777777" w:rsidR="00115B11" w:rsidRDefault="005332B6">
      <w:pPr>
        <w:pStyle w:val="ARTICLEAL4"/>
        <w:rPr>
          <w:rFonts w:asciiTheme="majorHAnsi" w:hAnsiTheme="majorHAnsi"/>
          <w:szCs w:val="24"/>
        </w:rPr>
      </w:pPr>
      <w:bookmarkStart w:id="166" w:name="_DV_M144"/>
      <w:bookmarkEnd w:id="166"/>
      <w:r>
        <w:rPr>
          <w:rFonts w:asciiTheme="majorHAnsi" w:hAnsiTheme="majorHAnsi"/>
          <w:szCs w:val="24"/>
        </w:rPr>
        <w:t xml:space="preserve">Each party shall bear its own costs in the mediation.  The parties shall share equally the fees and expenses of the mediator.  </w:t>
      </w:r>
    </w:p>
    <w:p w14:paraId="53FC970C" w14:textId="77777777" w:rsidR="00115B11" w:rsidRDefault="005332B6">
      <w:pPr>
        <w:pStyle w:val="ARTICLEAL4"/>
        <w:rPr>
          <w:rFonts w:asciiTheme="majorHAnsi" w:hAnsiTheme="majorHAnsi"/>
          <w:szCs w:val="24"/>
        </w:rPr>
      </w:pPr>
      <w:bookmarkStart w:id="167" w:name="_DV_M145"/>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3B803A" w14:textId="77777777" w:rsidR="00115B11" w:rsidRDefault="005332B6">
      <w:pPr>
        <w:pStyle w:val="ARTICLEAL4"/>
        <w:rPr>
          <w:rFonts w:asciiTheme="majorHAnsi" w:hAnsiTheme="majorHAnsi"/>
          <w:szCs w:val="24"/>
        </w:rPr>
      </w:pPr>
      <w:bookmarkStart w:id="168" w:name="_DV_M146"/>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w:t>
      </w:r>
      <w:proofErr w:type="gramStart"/>
      <w:r>
        <w:rPr>
          <w:rFonts w:asciiTheme="majorHAnsi" w:hAnsiTheme="majorHAnsi"/>
          <w:szCs w:val="24"/>
        </w:rPr>
        <w:t>)(</w:t>
      </w:r>
      <w:proofErr w:type="gramEnd"/>
      <w:r>
        <w:rPr>
          <w:rFonts w:asciiTheme="majorHAnsi" w:hAnsiTheme="majorHAnsi"/>
          <w:szCs w:val="24"/>
        </w:rPr>
        <w:t>ii) below.</w:t>
      </w:r>
    </w:p>
    <w:p w14:paraId="31B2F4E2" w14:textId="77777777" w:rsidR="00115B11" w:rsidRDefault="005332B6">
      <w:pPr>
        <w:pStyle w:val="ARTICLEAL3"/>
        <w:rPr>
          <w:rFonts w:asciiTheme="majorHAnsi" w:hAnsiTheme="majorHAnsi"/>
          <w:szCs w:val="24"/>
        </w:rPr>
      </w:pPr>
      <w:bookmarkStart w:id="169" w:name="_DV_M147"/>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39694457" w14:textId="77777777" w:rsidR="00115B11" w:rsidRDefault="005332B6">
      <w:pPr>
        <w:pStyle w:val="ARTICLEAL4"/>
        <w:rPr>
          <w:rFonts w:asciiTheme="majorHAnsi" w:hAnsiTheme="majorHAnsi"/>
          <w:szCs w:val="24"/>
        </w:rPr>
      </w:pPr>
      <w:bookmarkStart w:id="170" w:name="_DV_M148"/>
      <w:bookmarkEnd w:id="170"/>
      <w:r>
        <w:rPr>
          <w:rFonts w:asciiTheme="majorHAnsi" w:hAnsiTheme="majorHAnsi"/>
          <w:szCs w:val="24"/>
        </w:rPr>
        <w:t xml:space="preserve">If an Arbitration Notice is sent, the mediator’s definition of issues, along with the Proposed Revisions (be those from ICANN, the Working Group or both) shall be posted for public comment on ICANN’s website for a period of no less than thirty (30) calendar days.  ICANN and the </w:t>
      </w:r>
      <w:r>
        <w:rPr>
          <w:rFonts w:asciiTheme="majorHAnsi" w:hAnsiTheme="majorHAnsi"/>
          <w:szCs w:val="24"/>
        </w:rPr>
        <w:lastRenderedPageBreak/>
        <w:t>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166F86F7" w14:textId="77777777" w:rsidR="00115B11" w:rsidRDefault="005332B6">
      <w:pPr>
        <w:pStyle w:val="ARTICLEAL4"/>
        <w:rPr>
          <w:rFonts w:asciiTheme="majorHAnsi" w:hAnsiTheme="majorHAnsi"/>
          <w:szCs w:val="24"/>
        </w:rPr>
      </w:pPr>
      <w:bookmarkStart w:id="171" w:name="_DV_M149"/>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4F995E89" w14:textId="77777777" w:rsidR="00115B11" w:rsidRDefault="005332B6">
      <w:pPr>
        <w:pStyle w:val="ARTICLEAL4"/>
        <w:rPr>
          <w:rFonts w:asciiTheme="majorHAnsi" w:hAnsiTheme="majorHAnsi"/>
          <w:szCs w:val="24"/>
        </w:rPr>
      </w:pPr>
      <w:bookmarkStart w:id="172" w:name="_DV_M150"/>
      <w:bookmarkEnd w:id="172"/>
      <w:r>
        <w:rPr>
          <w:rFonts w:asciiTheme="majorHAnsi" w:hAnsiTheme="majorHAnsi"/>
          <w:szCs w:val="24"/>
        </w:rPr>
        <w:t>The mediator will brief the arbitrator panel regarding ICANN and the Working Group’s respective proposals relating to the Proposed Revisions.</w:t>
      </w:r>
    </w:p>
    <w:p w14:paraId="49CC9F6F" w14:textId="77777777" w:rsidR="00115B11" w:rsidRDefault="005332B6">
      <w:pPr>
        <w:pStyle w:val="ARTICLEAL4"/>
        <w:rPr>
          <w:rFonts w:asciiTheme="majorHAnsi" w:hAnsiTheme="majorHAnsi"/>
          <w:szCs w:val="24"/>
        </w:rPr>
      </w:pPr>
      <w:bookmarkStart w:id="173" w:name="_DV_M151"/>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4A0D5438" w14:textId="77777777" w:rsidR="00115B11" w:rsidRDefault="005332B6">
      <w:pPr>
        <w:pStyle w:val="ARTICLEAL4"/>
        <w:rPr>
          <w:rFonts w:asciiTheme="majorHAnsi" w:hAnsiTheme="majorHAnsi"/>
          <w:szCs w:val="24"/>
        </w:rPr>
      </w:pPr>
      <w:bookmarkStart w:id="174" w:name="_DV_M152"/>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7C64BB96" w14:textId="77777777" w:rsidR="00115B11" w:rsidRDefault="005332B6">
      <w:pPr>
        <w:pStyle w:val="ARTICLEAL3"/>
        <w:rPr>
          <w:rFonts w:asciiTheme="majorHAnsi" w:hAnsiTheme="majorHAnsi"/>
          <w:szCs w:val="24"/>
        </w:rPr>
      </w:pPr>
      <w:bookmarkStart w:id="175" w:name="_DV_M153"/>
      <w:bookmarkEnd w:id="175"/>
      <w:r>
        <w:rPr>
          <w:rFonts w:asciiTheme="majorHAnsi" w:hAnsiTheme="majorHAnsi"/>
          <w:szCs w:val="24"/>
        </w:rPr>
        <w:lastRenderedPageBreak/>
        <w:t>With respect to an Approved Amendment relating to an amendment proposed by ICANN, Registry may apply in writing to ICANN for an exemption from such amendment pursuant to the provisions of Section 7.6.</w:t>
      </w:r>
    </w:p>
    <w:p w14:paraId="3F7D6221" w14:textId="77777777" w:rsidR="00115B11" w:rsidRDefault="005332B6">
      <w:pPr>
        <w:pStyle w:val="ARTICLEAL3"/>
        <w:rPr>
          <w:rFonts w:asciiTheme="majorHAnsi" w:hAnsiTheme="majorHAnsi"/>
          <w:szCs w:val="24"/>
        </w:rPr>
      </w:pPr>
      <w:bookmarkStart w:id="176" w:name="_DV_M154"/>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482A508C" w14:textId="77777777" w:rsidR="00115B11" w:rsidRDefault="005332B6">
      <w:pPr>
        <w:pStyle w:val="ARTICLEAL2"/>
        <w:rPr>
          <w:rFonts w:asciiTheme="majorHAnsi" w:hAnsiTheme="majorHAnsi"/>
          <w:szCs w:val="24"/>
        </w:rPr>
      </w:pPr>
      <w:bookmarkStart w:id="177" w:name="_DV_M155"/>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1A60EC6B" w14:textId="77777777" w:rsidR="00115B11" w:rsidRDefault="005332B6">
      <w:pPr>
        <w:pStyle w:val="ARTICLEAL2"/>
        <w:rPr>
          <w:rFonts w:asciiTheme="majorHAnsi" w:hAnsiTheme="majorHAnsi"/>
          <w:szCs w:val="24"/>
        </w:rPr>
      </w:pPr>
      <w:bookmarkStart w:id="178" w:name="_DV_M156"/>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135A8B62" w14:textId="77777777" w:rsidR="00115B11" w:rsidRDefault="005332B6">
      <w:pPr>
        <w:pStyle w:val="BodyTextIndent"/>
        <w:spacing w:after="0"/>
        <w:rPr>
          <w:rFonts w:asciiTheme="majorHAnsi" w:hAnsiTheme="majorHAnsi"/>
          <w:sz w:val="24"/>
          <w:szCs w:val="24"/>
        </w:rPr>
      </w:pPr>
      <w:bookmarkStart w:id="179" w:name="_DV_M157"/>
      <w:bookmarkEnd w:id="179"/>
      <w:r>
        <w:rPr>
          <w:rFonts w:asciiTheme="majorHAnsi" w:hAnsiTheme="majorHAnsi"/>
          <w:sz w:val="24"/>
          <w:szCs w:val="24"/>
        </w:rPr>
        <w:t>If to ICANN, addressed to</w:t>
      </w:r>
      <w:proofErr w:type="gramStart"/>
      <w:r>
        <w:rPr>
          <w:rFonts w:asciiTheme="majorHAnsi" w:hAnsiTheme="majorHAnsi"/>
          <w:sz w:val="24"/>
          <w:szCs w:val="24"/>
        </w:rPr>
        <w:t>:</w:t>
      </w:r>
      <w:proofErr w:type="gramEnd"/>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13A1DF28" w14:textId="77777777" w:rsidR="00A02CD7" w:rsidRDefault="005332B6">
      <w:pPr>
        <w:widowControl w:val="0"/>
        <w:ind w:left="1440"/>
        <w:rPr>
          <w:rFonts w:asciiTheme="majorHAnsi" w:eastAsia="DFKai-SB" w:hAnsiTheme="majorHAnsi" w:cs="Arial"/>
          <w:sz w:val="24"/>
          <w:szCs w:val="24"/>
        </w:rPr>
      </w:pPr>
      <w:bookmarkStart w:id="180" w:name="_DV_M158"/>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proofErr w:type="gramStart"/>
      <w:r>
        <w:rPr>
          <w:rFonts w:asciiTheme="majorHAnsi" w:hAnsiTheme="majorHAnsi"/>
          <w:sz w:val="24"/>
          <w:szCs w:val="24"/>
        </w:rPr>
        <w:lastRenderedPageBreak/>
        <w:t>With</w:t>
      </w:r>
      <w:proofErr w:type="gramEnd"/>
      <w:r>
        <w:rPr>
          <w:rFonts w:asciiTheme="majorHAnsi" w:hAnsiTheme="majorHAnsi"/>
          <w:sz w:val="24"/>
          <w:szCs w:val="24"/>
        </w:rPr>
        <w:t xml:space="preserve">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proofErr w:type="gramStart"/>
      <w:r>
        <w:rPr>
          <w:rFonts w:asciiTheme="majorHAnsi" w:hAnsiTheme="majorHAnsi"/>
          <w:sz w:val="24"/>
          <w:szCs w:val="24"/>
        </w:rPr>
        <w:t>:</w:t>
      </w:r>
      <w:proofErr w:type="gramEnd"/>
      <w:r>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5D018D">
        <w:rPr>
          <w:rStyle w:val="DeltaViewInsertion"/>
          <w:rFonts w:asciiTheme="majorHAnsi" w:hAnsiTheme="majorHAnsi"/>
          <w:sz w:val="24"/>
          <w:szCs w:val="24"/>
        </w:rPr>
        <w:t>Top Level Spectrum, Inc.</w:t>
      </w:r>
      <w:r>
        <w:rPr>
          <w:rStyle w:val="DeltaViewInsertion"/>
          <w:rFonts w:asciiTheme="majorHAnsi" w:hAnsiTheme="majorHAnsi"/>
          <w:sz w:val="24"/>
          <w:szCs w:val="24"/>
        </w:rPr>
        <w:br/>
      </w:r>
      <w:r w:rsidR="00A02CD7">
        <w:rPr>
          <w:rStyle w:val="DeltaViewInsertion"/>
          <w:rFonts w:asciiTheme="majorHAnsi" w:eastAsia="DFKai-SB" w:hAnsiTheme="majorHAnsi" w:cs="Arial"/>
          <w:sz w:val="24"/>
          <w:szCs w:val="24"/>
        </w:rPr>
        <w:t>1845 West Mercer Way</w:t>
      </w:r>
      <w:bookmarkEnd w:id="182"/>
    </w:p>
    <w:p w14:paraId="43FACFFB" w14:textId="77777777" w:rsidR="00A02CD7" w:rsidRDefault="00A02CD7">
      <w:pPr>
        <w:widowControl w:val="0"/>
        <w:ind w:left="1440"/>
        <w:rPr>
          <w:rFonts w:asciiTheme="majorHAnsi" w:eastAsia="DFKai-SB" w:hAnsiTheme="majorHAnsi" w:cs="Arial"/>
          <w:sz w:val="24"/>
          <w:szCs w:val="24"/>
        </w:rPr>
      </w:pPr>
      <w:bookmarkStart w:id="183" w:name="_DV_C23"/>
      <w:r>
        <w:rPr>
          <w:rStyle w:val="DeltaViewInsertion"/>
          <w:rFonts w:asciiTheme="majorHAnsi" w:eastAsia="DFKai-SB" w:hAnsiTheme="majorHAnsi" w:cs="Arial"/>
          <w:sz w:val="24"/>
          <w:szCs w:val="24"/>
        </w:rPr>
        <w:t>Mercer Island, WA 98040</w:t>
      </w:r>
      <w:bookmarkEnd w:id="183"/>
    </w:p>
    <w:p w14:paraId="0809B0D8" w14:textId="77777777" w:rsidR="004425AE" w:rsidRDefault="00A02CD7">
      <w:pPr>
        <w:widowControl w:val="0"/>
        <w:ind w:left="1440"/>
        <w:rPr>
          <w:rFonts w:asciiTheme="majorHAnsi" w:eastAsia="DFKai-SB" w:hAnsiTheme="majorHAnsi" w:cs="Arial"/>
          <w:sz w:val="24"/>
          <w:szCs w:val="24"/>
        </w:rPr>
      </w:pPr>
      <w:bookmarkStart w:id="184" w:name="_DV_C24"/>
      <w:r>
        <w:rPr>
          <w:rStyle w:val="DeltaViewInsertion"/>
          <w:rFonts w:asciiTheme="majorHAnsi" w:eastAsia="DFKai-SB" w:hAnsiTheme="majorHAnsi" w:cs="Arial"/>
          <w:sz w:val="24"/>
          <w:szCs w:val="24"/>
        </w:rPr>
        <w:t>USA</w:t>
      </w:r>
      <w:r w:rsidR="004425AE">
        <w:rPr>
          <w:rStyle w:val="DeltaViewInsertion"/>
          <w:rFonts w:asciiTheme="majorHAnsi" w:eastAsia="DFKai-SB" w:hAnsiTheme="majorHAnsi" w:cs="Arial"/>
          <w:sz w:val="24"/>
          <w:szCs w:val="24"/>
        </w:rPr>
        <w:t xml:space="preserve"> </w:t>
      </w:r>
      <w:bookmarkEnd w:id="184"/>
    </w:p>
    <w:p w14:paraId="76D20E14" w14:textId="77777777" w:rsidR="001009B7" w:rsidRDefault="004425AE">
      <w:pPr>
        <w:pStyle w:val="BodyTextIndent"/>
        <w:spacing w:after="0"/>
        <w:rPr>
          <w:rFonts w:asciiTheme="majorHAnsi" w:hAnsiTheme="majorHAnsi"/>
          <w:sz w:val="24"/>
          <w:szCs w:val="24"/>
        </w:rPr>
      </w:pPr>
      <w:bookmarkStart w:id="185" w:name="_DV_M159"/>
      <w:bookmarkEnd w:id="185"/>
      <w:r>
        <w:rPr>
          <w:rFonts w:asciiTheme="majorHAnsi" w:hAnsiTheme="majorHAnsi"/>
          <w:sz w:val="24"/>
          <w:szCs w:val="24"/>
        </w:rPr>
        <w:t xml:space="preserve">Telephone: </w:t>
      </w:r>
      <w:bookmarkStart w:id="186" w:name="_DV_C25"/>
      <w:r>
        <w:rPr>
          <w:rStyle w:val="DeltaViewInsertion"/>
          <w:rFonts w:asciiTheme="majorHAnsi" w:hAnsiTheme="majorHAnsi"/>
          <w:sz w:val="24"/>
          <w:szCs w:val="24"/>
        </w:rPr>
        <w:t xml:space="preserve"> +</w:t>
      </w:r>
      <w:r>
        <w:rPr>
          <w:rStyle w:val="DeltaViewInsertion"/>
          <w:rFonts w:asciiTheme="majorHAnsi" w:eastAsia="DFKai-SB" w:hAnsiTheme="majorHAnsi" w:cs="Arial"/>
          <w:sz w:val="24"/>
          <w:szCs w:val="24"/>
        </w:rPr>
        <w:t>1-</w:t>
      </w:r>
      <w:r w:rsidR="00A02CD7">
        <w:rPr>
          <w:rStyle w:val="DeltaViewInsertion"/>
          <w:rFonts w:asciiTheme="majorHAnsi" w:eastAsia="DFKai-SB" w:hAnsiTheme="majorHAnsi" w:cs="Arial"/>
          <w:sz w:val="24"/>
          <w:szCs w:val="24"/>
        </w:rPr>
        <w:t>206-866-5090</w:t>
      </w:r>
      <w:r>
        <w:rPr>
          <w:rStyle w:val="DeltaViewInsertion"/>
          <w:rFonts w:asciiTheme="majorHAnsi" w:eastAsia="DFKai-SB" w:hAnsiTheme="majorHAnsi" w:cs="Arial"/>
          <w:sz w:val="24"/>
          <w:szCs w:val="24"/>
        </w:rPr>
        <w:t xml:space="preserve"> </w:t>
      </w:r>
      <w:r>
        <w:rPr>
          <w:rStyle w:val="DeltaViewInsertion"/>
          <w:rFonts w:asciiTheme="majorHAnsi" w:eastAsia="DFKai-SB" w:hAnsiTheme="majorHAnsi"/>
          <w:sz w:val="24"/>
          <w:szCs w:val="24"/>
        </w:rPr>
        <w:br/>
      </w:r>
      <w:r>
        <w:rPr>
          <w:rStyle w:val="DeltaViewInsertion"/>
          <w:rFonts w:asciiTheme="majorHAnsi" w:hAnsiTheme="majorHAnsi"/>
          <w:sz w:val="24"/>
          <w:szCs w:val="24"/>
        </w:rPr>
        <w:t xml:space="preserve">Attention:  </w:t>
      </w:r>
      <w:r w:rsidR="00A02CD7">
        <w:rPr>
          <w:rStyle w:val="DeltaViewInsertion"/>
          <w:rFonts w:asciiTheme="majorHAnsi" w:hAnsiTheme="majorHAnsi"/>
          <w:sz w:val="24"/>
          <w:szCs w:val="24"/>
        </w:rPr>
        <w:t>Jay Westerdal</w:t>
      </w:r>
      <w:r>
        <w:rPr>
          <w:rStyle w:val="DeltaViewInsertion"/>
          <w:rFonts w:asciiTheme="majorHAnsi" w:hAnsiTheme="majorHAnsi"/>
          <w:sz w:val="24"/>
          <w:szCs w:val="24"/>
        </w:rPr>
        <w:t>, CEO</w:t>
      </w:r>
      <w:bookmarkEnd w:id="186"/>
    </w:p>
    <w:p w14:paraId="73731DA2" w14:textId="77777777" w:rsidR="004425AE" w:rsidRDefault="00235394">
      <w:pPr>
        <w:pStyle w:val="BodyTextIndent"/>
        <w:rPr>
          <w:rFonts w:asciiTheme="majorHAnsi" w:eastAsia="DFKai-SB" w:hAnsiTheme="majorHAnsi" w:cs="Arial"/>
          <w:sz w:val="24"/>
          <w:szCs w:val="24"/>
        </w:rPr>
      </w:pPr>
      <w:bookmarkStart w:id="187" w:name="_DV_C26"/>
      <w:r>
        <w:rPr>
          <w:rStyle w:val="DeltaViewDeletion"/>
          <w:rFonts w:asciiTheme="majorHAnsi" w:hAnsiTheme="majorHAnsi"/>
          <w:sz w:val="24"/>
          <w:szCs w:val="24"/>
        </w:rPr>
        <w:t>With a Required Copy to</w:t>
      </w:r>
      <w:proofErr w:type="gramStart"/>
      <w:r>
        <w:rPr>
          <w:rStyle w:val="DeltaViewDeletion"/>
          <w:rFonts w:asciiTheme="majorHAnsi" w:hAnsiTheme="majorHAnsi"/>
          <w:sz w:val="24"/>
          <w:szCs w:val="24"/>
        </w:rPr>
        <w:t>:</w:t>
      </w:r>
      <w:proofErr w:type="gramEnd"/>
      <w:r>
        <w:rPr>
          <w:rStyle w:val="DeltaViewDeletion"/>
          <w:rFonts w:asciiTheme="majorHAnsi" w:hAnsiTheme="majorHAnsi"/>
          <w:sz w:val="24"/>
          <w:szCs w:val="24"/>
        </w:rPr>
        <w:br/>
        <w:t>Email: (As specified from time to time.)</w:t>
      </w:r>
      <w:bookmarkEnd w:id="187"/>
    </w:p>
    <w:p w14:paraId="2244C02C" w14:textId="77777777" w:rsidR="004425AE" w:rsidRDefault="004425AE">
      <w:pPr>
        <w:pStyle w:val="BodyTextIndent"/>
        <w:rPr>
          <w:rFonts w:asciiTheme="majorHAnsi" w:hAnsiTheme="majorHAnsi"/>
          <w:sz w:val="24"/>
          <w:szCs w:val="24"/>
        </w:rPr>
      </w:pPr>
      <w:bookmarkStart w:id="188" w:name="_DV_C27"/>
      <w:r>
        <w:rPr>
          <w:rStyle w:val="DeltaViewInsertion"/>
          <w:rFonts w:asciiTheme="majorHAnsi" w:hAnsiTheme="majorHAnsi"/>
          <w:sz w:val="24"/>
          <w:szCs w:val="24"/>
        </w:rPr>
        <w:t xml:space="preserve">Email: </w:t>
      </w:r>
      <w:r w:rsidR="00A02CD7">
        <w:rPr>
          <w:rStyle w:val="DeltaViewInsertion"/>
          <w:rFonts w:asciiTheme="majorHAnsi" w:hAnsiTheme="majorHAnsi"/>
          <w:sz w:val="24"/>
          <w:szCs w:val="24"/>
        </w:rPr>
        <w:t>jay@topspectrum.com</w:t>
      </w:r>
      <w:bookmarkEnd w:id="188"/>
    </w:p>
    <w:p w14:paraId="428D1640" w14:textId="77777777" w:rsidR="00115B11" w:rsidRDefault="005332B6">
      <w:pPr>
        <w:pStyle w:val="ARTICLEAL2"/>
        <w:rPr>
          <w:rFonts w:asciiTheme="majorHAnsi" w:hAnsiTheme="majorHAnsi"/>
          <w:szCs w:val="24"/>
        </w:rPr>
      </w:pPr>
      <w:bookmarkStart w:id="189" w:name="_DV_M161"/>
      <w:bookmarkEnd w:id="189"/>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399B6CEB" w14:textId="77777777" w:rsidR="00115B11" w:rsidRDefault="005332B6">
      <w:pPr>
        <w:pStyle w:val="ARTICLEAL2"/>
        <w:rPr>
          <w:rFonts w:asciiTheme="majorHAnsi" w:hAnsiTheme="majorHAnsi"/>
          <w:szCs w:val="24"/>
        </w:rPr>
      </w:pPr>
      <w:bookmarkStart w:id="190" w:name="_DV_M162"/>
      <w:bookmarkEnd w:id="190"/>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AAE3AC8" w14:textId="77777777" w:rsidR="00115B11" w:rsidRDefault="005332B6">
      <w:pPr>
        <w:pStyle w:val="ARTICLEAL2"/>
        <w:rPr>
          <w:rFonts w:asciiTheme="majorHAnsi" w:hAnsiTheme="majorHAnsi"/>
          <w:szCs w:val="24"/>
        </w:rPr>
      </w:pPr>
      <w:bookmarkStart w:id="191" w:name="_DV_M163"/>
      <w:bookmarkEnd w:id="191"/>
      <w:r>
        <w:rPr>
          <w:rFonts w:asciiTheme="majorHAnsi" w:hAnsiTheme="majorHAnsi"/>
          <w:b/>
          <w:szCs w:val="24"/>
        </w:rPr>
        <w:t>Ownership Rights</w:t>
      </w:r>
      <w:r>
        <w:rPr>
          <w:rFonts w:asciiTheme="majorHAnsi" w:hAnsiTheme="majorHAnsi"/>
          <w:szCs w:val="24"/>
        </w:rPr>
        <w:t>.  Nothing contained in this Agreement shall be construed as (a) establishing or granting to Registry Operator any property ownership rights or interests of Registry Operator  in the TLD or the letters, words, symbols or other characters making up the TLD string, or (b) affecting any existing intellectual property or ownership rights of Registry Operator.</w:t>
      </w:r>
    </w:p>
    <w:p w14:paraId="2911C21B" w14:textId="77777777" w:rsidR="00115B11" w:rsidRDefault="005332B6">
      <w:pPr>
        <w:pStyle w:val="ARTICLEAL2"/>
        <w:rPr>
          <w:rFonts w:asciiTheme="majorHAnsi" w:hAnsiTheme="majorHAnsi"/>
          <w:szCs w:val="24"/>
        </w:rPr>
      </w:pPr>
      <w:bookmarkStart w:id="192" w:name="_DV_M164"/>
      <w:bookmarkEnd w:id="192"/>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w:t>
      </w:r>
      <w:proofErr w:type="gramStart"/>
      <w:r>
        <w:rPr>
          <w:rFonts w:asciiTheme="majorHAnsi" w:hAnsiTheme="majorHAnsi"/>
          <w:szCs w:val="24"/>
        </w:rPr>
        <w:t>effect</w:t>
      </w:r>
      <w:proofErr w:type="gramEnd"/>
      <w:r>
        <w:rPr>
          <w:rFonts w:asciiTheme="majorHAnsi" w:hAnsiTheme="majorHAnsi"/>
          <w:szCs w:val="24"/>
        </w:rPr>
        <w:t xml:space="preserve"> the original intent of the parties as closely as possible.  ICANN and the Working Group will mutually cooperate to develop an ICANN procedure for ICANN’s review and consideration of alleged conflicts between applicable </w:t>
      </w:r>
      <w:r>
        <w:rPr>
          <w:rFonts w:asciiTheme="majorHAnsi" w:hAnsiTheme="majorHAnsi"/>
          <w:szCs w:val="24"/>
        </w:rPr>
        <w:lastRenderedPageBreak/>
        <w:t xml:space="preserve">laws and non-WHOIS related provisions of this Agreement.  Until such procedure is developed and implemented by ICANN, ICANN will review and consider alleged conflicts between applicable laws and non-WHOIS related provisions of this Agreement in a manner similar to ICANN’s Procedure </w:t>
      </w:r>
      <w:proofErr w:type="gramStart"/>
      <w:r>
        <w:rPr>
          <w:rFonts w:asciiTheme="majorHAnsi" w:hAnsiTheme="majorHAnsi"/>
          <w:szCs w:val="24"/>
        </w:rPr>
        <w:t>For</w:t>
      </w:r>
      <w:proofErr w:type="gramEnd"/>
      <w:r>
        <w:rPr>
          <w:rFonts w:asciiTheme="majorHAnsi" w:hAnsiTheme="majorHAnsi"/>
          <w:szCs w:val="24"/>
        </w:rPr>
        <w:t xml:space="preserve"> Handling WHOIS Conflicts with Privacy Law. </w:t>
      </w:r>
    </w:p>
    <w:p w14:paraId="2950492C" w14:textId="77777777" w:rsidR="00115B11" w:rsidRDefault="005332B6">
      <w:pPr>
        <w:pStyle w:val="ARTICLEAL2"/>
        <w:rPr>
          <w:rFonts w:asciiTheme="majorHAnsi" w:hAnsiTheme="majorHAnsi"/>
          <w:szCs w:val="24"/>
        </w:rPr>
      </w:pPr>
      <w:bookmarkStart w:id="193" w:name="_DV_M165"/>
      <w:bookmarkEnd w:id="193"/>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0813DBC7" w14:textId="77777777" w:rsidR="00115B11" w:rsidRDefault="005332B6">
      <w:pPr>
        <w:pStyle w:val="ARTICLEAL2"/>
        <w:rPr>
          <w:rFonts w:asciiTheme="majorHAnsi" w:hAnsiTheme="majorHAnsi"/>
          <w:szCs w:val="24"/>
        </w:rPr>
      </w:pPr>
      <w:bookmarkStart w:id="194" w:name="_DV_M166"/>
      <w:bookmarkEnd w:id="194"/>
      <w:r>
        <w:rPr>
          <w:rFonts w:asciiTheme="majorHAnsi" w:hAnsiTheme="majorHAnsi"/>
          <w:b/>
          <w:szCs w:val="24"/>
        </w:rPr>
        <w:t>Confidentiality</w:t>
      </w:r>
    </w:p>
    <w:p w14:paraId="7CE31D02" w14:textId="77777777" w:rsidR="00115B11" w:rsidRDefault="005332B6">
      <w:pPr>
        <w:pStyle w:val="ARTICLEAL3"/>
        <w:rPr>
          <w:rFonts w:asciiTheme="majorHAnsi" w:hAnsiTheme="majorHAnsi"/>
          <w:szCs w:val="24"/>
        </w:rPr>
      </w:pPr>
      <w:bookmarkStart w:id="195" w:name="_DV_M167"/>
      <w:bookmarkEnd w:id="195"/>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2FDCCD04" w14:textId="77777777" w:rsidR="00115B11" w:rsidRDefault="005332B6">
      <w:pPr>
        <w:pStyle w:val="ARTICLEAL3"/>
        <w:rPr>
          <w:rFonts w:asciiTheme="majorHAnsi" w:hAnsiTheme="majorHAnsi"/>
          <w:szCs w:val="24"/>
        </w:rPr>
      </w:pPr>
      <w:bookmarkStart w:id="196" w:name="_DV_M168"/>
      <w:bookmarkEnd w:id="196"/>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44B1CC86" w14:textId="77777777" w:rsidR="001009B7" w:rsidRDefault="005332B6">
      <w:pPr>
        <w:pStyle w:val="ARTICLEAL3"/>
        <w:rPr>
          <w:rFonts w:asciiTheme="majorHAnsi" w:hAnsiTheme="majorHAnsi"/>
          <w:szCs w:val="24"/>
        </w:rPr>
      </w:pPr>
      <w:bookmarkStart w:id="197" w:name="_DV_M169"/>
      <w:bookmarkEnd w:id="197"/>
      <w:r>
        <w:rPr>
          <w:rFonts w:asciiTheme="majorHAnsi" w:hAnsiTheme="majorHAnsi"/>
          <w:szCs w:val="24"/>
        </w:rPr>
        <w:t xml:space="preserve">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w:t>
      </w:r>
      <w:r>
        <w:rPr>
          <w:rFonts w:asciiTheme="majorHAnsi" w:hAnsiTheme="majorHAnsi"/>
          <w:szCs w:val="24"/>
        </w:rPr>
        <w:lastRenderedPageBreak/>
        <w:t>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40001C0" w14:textId="77777777" w:rsidR="001009B7" w:rsidRDefault="00235394">
      <w:pPr>
        <w:pStyle w:val="BlockText"/>
        <w:keepNext/>
        <w:rPr>
          <w:rFonts w:asciiTheme="majorHAnsi" w:hAnsiTheme="majorHAnsi"/>
          <w:b/>
          <w:strike/>
          <w:sz w:val="24"/>
          <w:szCs w:val="24"/>
        </w:rPr>
      </w:pPr>
      <w:bookmarkStart w:id="198" w:name="_DV_C28"/>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198"/>
    </w:p>
    <w:p w14:paraId="3F50111F"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199" w:name="_DV_C29"/>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199"/>
    </w:p>
    <w:p w14:paraId="7DAD9B2A"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0" w:name="_DV_C30"/>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0"/>
    </w:p>
    <w:p w14:paraId="08269059"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1" w:name="_DV_C31"/>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1"/>
    </w:p>
    <w:p w14:paraId="4A7C63FF"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2" w:name="_DV_C32"/>
      <w:r>
        <w:rPr>
          <w:rStyle w:val="DeltaViewDeletion"/>
          <w:szCs w:val="24"/>
        </w:rPr>
        <w:t>(</w:t>
      </w:r>
      <w:proofErr w:type="gramStart"/>
      <w:r>
        <w:rPr>
          <w:rStyle w:val="DeltaViewDeletion"/>
          <w:szCs w:val="24"/>
        </w:rPr>
        <w:t>c</w:t>
      </w:r>
      <w:proofErr w:type="gramEnd"/>
      <w:r>
        <w:rPr>
          <w:rStyle w:val="DeltaViewDeletion"/>
          <w:szCs w:val="24"/>
        </w:rPr>
        <w:t>)</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w:t>
      </w:r>
      <w:r w:rsidR="00235394">
        <w:rPr>
          <w:rStyle w:val="DeltaViewDeletion"/>
          <w:rFonts w:asciiTheme="majorHAnsi" w:hAnsiTheme="majorHAnsi"/>
          <w:szCs w:val="24"/>
        </w:rPr>
        <w:lastRenderedPageBreak/>
        <w:t xml:space="preserve">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2"/>
    </w:p>
    <w:p w14:paraId="21151A49"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3"/>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3"/>
    </w:p>
    <w:p w14:paraId="419E2488"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4"/>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w:t>
      </w:r>
      <w:proofErr w:type="gramStart"/>
      <w:r w:rsidR="00235394">
        <w:rPr>
          <w:rStyle w:val="DeltaViewDeletion"/>
          <w:rFonts w:asciiTheme="majorHAnsi" w:hAnsiTheme="majorHAnsi"/>
          <w:szCs w:val="24"/>
        </w:rPr>
        <w:t>Agreement,</w:t>
      </w:r>
      <w:proofErr w:type="gramEnd"/>
      <w:r w:rsidR="00235394">
        <w:rPr>
          <w:rStyle w:val="DeltaViewDeletion"/>
          <w:rFonts w:asciiTheme="majorHAnsi" w:hAnsiTheme="majorHAnsi"/>
          <w:szCs w:val="24"/>
        </w:rPr>
        <w:t xml:space="preserve"> no existing ICANN Requirement conflicts with or violates any Applicable Law.  </w:t>
      </w:r>
      <w:bookmarkEnd w:id="204"/>
    </w:p>
    <w:p w14:paraId="6AEC5038" w14:textId="77777777" w:rsidR="00115B11" w:rsidRDefault="001009B7">
      <w:pPr>
        <w:pStyle w:val="ARTICLEAL3"/>
        <w:numPr>
          <w:ilvl w:val="2"/>
          <w:numId w:val="0"/>
        </w:numPr>
        <w:tabs>
          <w:tab w:val="num" w:pos="2160"/>
        </w:tabs>
        <w:ind w:firstLine="1440"/>
        <w:rPr>
          <w:rFonts w:asciiTheme="majorHAnsi" w:hAnsiTheme="majorHAnsi"/>
          <w:szCs w:val="24"/>
        </w:rPr>
      </w:pPr>
      <w:bookmarkStart w:id="205" w:name="_DV_C35"/>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5"/>
    </w:p>
    <w:p w14:paraId="06CE53E2" w14:textId="77777777" w:rsidR="00115B11" w:rsidRDefault="005332B6">
      <w:pPr>
        <w:pStyle w:val="BlockText"/>
        <w:jc w:val="center"/>
        <w:rPr>
          <w:rFonts w:asciiTheme="majorHAnsi" w:hAnsiTheme="majorHAnsi"/>
          <w:sz w:val="24"/>
          <w:szCs w:val="24"/>
        </w:rPr>
      </w:pPr>
      <w:bookmarkStart w:id="206" w:name="_DV_M170"/>
      <w:bookmarkEnd w:id="206"/>
      <w:r>
        <w:rPr>
          <w:rFonts w:asciiTheme="majorHAnsi" w:hAnsiTheme="majorHAnsi"/>
          <w:sz w:val="24"/>
          <w:szCs w:val="24"/>
        </w:rPr>
        <w:t>* * * * *</w:t>
      </w:r>
    </w:p>
    <w:p w14:paraId="3474A8FE" w14:textId="77777777" w:rsidR="00115B11" w:rsidRDefault="00115B11">
      <w:pPr>
        <w:rPr>
          <w:rFonts w:asciiTheme="majorHAnsi" w:hAnsiTheme="majorHAnsi"/>
          <w:sz w:val="24"/>
          <w:szCs w:val="24"/>
        </w:rPr>
        <w:sectPr w:rsidR="00115B11">
          <w:headerReference w:type="even" r:id="rId8"/>
          <w:headerReference w:type="default" r:id="rId9"/>
          <w:footerReference w:type="even" r:id="rId10"/>
          <w:footerReference w:type="default" r:id="rId11"/>
          <w:headerReference w:type="first" r:id="rId12"/>
          <w:footerReference w:type="first" r:id="rId13"/>
          <w:pgSz w:w="12240" w:h="15840" w:code="1"/>
          <w:pgMar w:top="1440" w:right="1440" w:bottom="1440" w:left="1440" w:header="720" w:footer="720" w:gutter="0"/>
          <w:cols w:space="720"/>
          <w:titlePg/>
        </w:sectPr>
      </w:pPr>
    </w:p>
    <w:p w14:paraId="7A83F256" w14:textId="77777777" w:rsidR="00115B11" w:rsidRDefault="005332B6">
      <w:pPr>
        <w:pStyle w:val="BodyText"/>
        <w:rPr>
          <w:rFonts w:asciiTheme="majorHAnsi" w:hAnsiTheme="majorHAnsi"/>
          <w:sz w:val="24"/>
          <w:szCs w:val="24"/>
        </w:rPr>
      </w:pPr>
      <w:bookmarkStart w:id="207" w:name="_DV_M171"/>
      <w:bookmarkEnd w:id="207"/>
      <w:r>
        <w:rPr>
          <w:rFonts w:asciiTheme="majorHAnsi" w:hAnsiTheme="majorHAnsi"/>
          <w:sz w:val="24"/>
          <w:szCs w:val="24"/>
        </w:rPr>
        <w:lastRenderedPageBreak/>
        <w:t>IN WITNESS WHEREOF, the parties hereto have caused this Agreement to be executed by their duly authorized representatives.</w:t>
      </w:r>
    </w:p>
    <w:p w14:paraId="32F4B3D2" w14:textId="77777777" w:rsidR="00115B11" w:rsidRDefault="005332B6">
      <w:pPr>
        <w:pStyle w:val="BodyText"/>
        <w:rPr>
          <w:rFonts w:asciiTheme="majorHAnsi" w:hAnsiTheme="majorHAnsi"/>
          <w:b/>
          <w:sz w:val="24"/>
          <w:szCs w:val="24"/>
        </w:rPr>
      </w:pPr>
      <w:bookmarkStart w:id="208" w:name="_DV_M172"/>
      <w:bookmarkEnd w:id="208"/>
      <w:r>
        <w:rPr>
          <w:rFonts w:asciiTheme="majorHAnsi" w:hAnsiTheme="majorHAnsi"/>
          <w:b/>
          <w:sz w:val="24"/>
          <w:szCs w:val="24"/>
        </w:rPr>
        <w:t xml:space="preserve">INTERNET CORPORATION FOR ASSIGNED NAMES AND NUMBERS </w:t>
      </w:r>
    </w:p>
    <w:p w14:paraId="70A34C63" w14:textId="77777777" w:rsidR="00115B11" w:rsidRDefault="005332B6">
      <w:pPr>
        <w:pStyle w:val="BodyTextIndent2"/>
        <w:spacing w:after="240"/>
        <w:rPr>
          <w:rFonts w:asciiTheme="majorHAnsi" w:hAnsiTheme="majorHAnsi"/>
          <w:sz w:val="24"/>
          <w:szCs w:val="24"/>
        </w:rPr>
      </w:pPr>
      <w:bookmarkStart w:id="209" w:name="_DV_X42"/>
      <w:bookmarkStart w:id="210" w:name="_DV_C36"/>
      <w:r>
        <w:rPr>
          <w:rStyle w:val="DeltaViewMoveDestination"/>
          <w:rFonts w:asciiTheme="majorHAnsi" w:hAnsiTheme="majorHAnsi"/>
          <w:sz w:val="24"/>
          <w:szCs w:val="24"/>
        </w:rPr>
        <w:t>By:</w:t>
      </w:r>
      <w:r>
        <w:rPr>
          <w:rStyle w:val="DeltaViewMoveDestination"/>
          <w:rFonts w:asciiTheme="majorHAnsi" w:hAnsiTheme="majorHAnsi"/>
          <w:sz w:val="24"/>
          <w:szCs w:val="24"/>
        </w:rPr>
        <w:tab/>
        <w:t>_____________________________</w:t>
      </w:r>
      <w:r>
        <w:rPr>
          <w:rStyle w:val="DeltaViewMoveDestination"/>
          <w:rFonts w:asciiTheme="majorHAnsi" w:hAnsiTheme="majorHAnsi"/>
          <w:sz w:val="24"/>
          <w:szCs w:val="24"/>
        </w:rPr>
        <w:br/>
      </w:r>
      <w:r>
        <w:rPr>
          <w:rStyle w:val="DeltaViewMoveDestination"/>
          <w:rFonts w:asciiTheme="majorHAnsi" w:hAnsiTheme="majorHAnsi"/>
          <w:sz w:val="24"/>
          <w:szCs w:val="24"/>
        </w:rPr>
        <w:tab/>
      </w:r>
      <w:bookmarkStart w:id="211" w:name="_DV_C37"/>
      <w:bookmarkEnd w:id="209"/>
      <w:bookmarkEnd w:id="210"/>
      <w:r>
        <w:rPr>
          <w:rStyle w:val="DeltaViewInsertion"/>
          <w:rFonts w:asciiTheme="majorHAnsi" w:hAnsiTheme="majorHAnsi"/>
          <w:sz w:val="24"/>
          <w:szCs w:val="24"/>
        </w:rPr>
        <w:t>Akram Atallah</w:t>
      </w:r>
      <w:r>
        <w:rPr>
          <w:rStyle w:val="DeltaViewInsertion"/>
          <w:rFonts w:asciiTheme="majorHAnsi" w:hAnsiTheme="majorHAnsi"/>
          <w:sz w:val="24"/>
          <w:szCs w:val="24"/>
        </w:rPr>
        <w:br/>
      </w:r>
      <w:r>
        <w:rPr>
          <w:rStyle w:val="DeltaViewInsertion"/>
          <w:rFonts w:asciiTheme="majorHAnsi" w:hAnsiTheme="majorHAnsi"/>
          <w:sz w:val="24"/>
          <w:szCs w:val="24"/>
        </w:rPr>
        <w:tab/>
        <w:t xml:space="preserve">President, </w:t>
      </w:r>
      <w:r w:rsidR="00781CD6">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r>
      <w:r>
        <w:rPr>
          <w:rStyle w:val="DeltaViewInsertion"/>
          <w:rFonts w:asciiTheme="majorHAnsi" w:hAnsiTheme="majorHAnsi"/>
          <w:sz w:val="24"/>
          <w:szCs w:val="24"/>
        </w:rPr>
        <w:tab/>
      </w:r>
      <w:bookmarkEnd w:id="211"/>
    </w:p>
    <w:p w14:paraId="43B66EA5" w14:textId="77777777" w:rsidR="00115B11" w:rsidRDefault="005D018D">
      <w:pPr>
        <w:pStyle w:val="BodyText"/>
        <w:rPr>
          <w:rFonts w:asciiTheme="majorHAnsi" w:hAnsiTheme="majorHAnsi"/>
          <w:b/>
          <w:sz w:val="24"/>
          <w:szCs w:val="24"/>
        </w:rPr>
      </w:pPr>
      <w:bookmarkStart w:id="212" w:name="_DV_C38"/>
      <w:r>
        <w:rPr>
          <w:rStyle w:val="DeltaViewInsertion"/>
          <w:rFonts w:asciiTheme="majorHAnsi" w:hAnsiTheme="majorHAnsi"/>
          <w:b/>
          <w:sz w:val="24"/>
          <w:szCs w:val="24"/>
        </w:rPr>
        <w:t>TOP LEVEL SPECTRUM, INC.</w:t>
      </w:r>
      <w:bookmarkEnd w:id="212"/>
    </w:p>
    <w:p w14:paraId="48BF935F" w14:textId="77777777" w:rsidR="001009B7" w:rsidRDefault="005332B6">
      <w:pPr>
        <w:pStyle w:val="BodyTextIndent2"/>
        <w:rPr>
          <w:rFonts w:asciiTheme="majorHAnsi" w:hAnsiTheme="majorHAnsi"/>
          <w:sz w:val="24"/>
          <w:szCs w:val="24"/>
        </w:rPr>
      </w:pPr>
      <w:bookmarkStart w:id="213" w:name="_DV_M173"/>
      <w:bookmarkEnd w:id="213"/>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4" w:name="_DV_C39"/>
      <w:r w:rsidR="00235394">
        <w:rPr>
          <w:rStyle w:val="DeltaViewDeletion"/>
          <w:rFonts w:asciiTheme="majorHAnsi" w:hAnsiTheme="majorHAnsi"/>
          <w:sz w:val="24"/>
          <w:szCs w:val="24"/>
        </w:rPr>
        <w:t>[_____________]</w:t>
      </w:r>
      <w:r>
        <w:rPr>
          <w:rStyle w:val="DeltaViewDeletion"/>
          <w:rFonts w:asciiTheme="majorHAnsi" w:hAnsiTheme="majorHAnsi"/>
          <w:sz w:val="24"/>
          <w:szCs w:val="24"/>
        </w:rPr>
        <w:br/>
      </w:r>
      <w:r>
        <w:rPr>
          <w:rStyle w:val="DeltaViewDeletion"/>
          <w:rFonts w:asciiTheme="majorHAnsi" w:hAnsiTheme="majorHAnsi"/>
          <w:sz w:val="24"/>
          <w:szCs w:val="24"/>
        </w:rPr>
        <w:tab/>
        <w:t>President</w:t>
      </w:r>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5" w:name="_DV_C40"/>
      <w:bookmarkEnd w:id="214"/>
      <w:r w:rsidR="00A02CD7">
        <w:rPr>
          <w:rStyle w:val="DeltaViewInsertion"/>
          <w:rFonts w:asciiTheme="majorHAnsi" w:hAnsiTheme="majorHAnsi"/>
          <w:sz w:val="24"/>
          <w:szCs w:val="24"/>
        </w:rPr>
        <w:t>Jay Westerdal</w:t>
      </w:r>
      <w:bookmarkEnd w:id="215"/>
    </w:p>
    <w:p w14:paraId="78857EC5" w14:textId="77777777" w:rsidR="00115B11" w:rsidRDefault="00235394">
      <w:pPr>
        <w:pStyle w:val="BodyText"/>
        <w:rPr>
          <w:rFonts w:asciiTheme="majorHAnsi" w:hAnsiTheme="majorHAnsi"/>
          <w:strike/>
          <w:sz w:val="24"/>
          <w:szCs w:val="24"/>
        </w:rPr>
      </w:pPr>
      <w:bookmarkStart w:id="216" w:name="_DV_C41"/>
      <w:r>
        <w:rPr>
          <w:rStyle w:val="DeltaViewDeletion"/>
          <w:rFonts w:asciiTheme="majorHAnsi" w:hAnsiTheme="majorHAnsi"/>
          <w:b/>
          <w:sz w:val="24"/>
          <w:szCs w:val="24"/>
        </w:rPr>
        <w:t>[Registry Operator]</w:t>
      </w:r>
      <w:bookmarkEnd w:id="216"/>
    </w:p>
    <w:p w14:paraId="345D54E9" w14:textId="77777777" w:rsidR="00C86B00" w:rsidRDefault="00C86B00">
      <w:pPr>
        <w:pStyle w:val="BodyTextIndent2"/>
        <w:rPr>
          <w:rFonts w:asciiTheme="majorHAnsi" w:hAnsiTheme="majorHAnsi"/>
          <w:b/>
          <w:sz w:val="24"/>
          <w:szCs w:val="24"/>
        </w:rPr>
      </w:pPr>
      <w:r>
        <w:rPr>
          <w:rStyle w:val="DeltaViewInsertion"/>
          <w:rFonts w:asciiTheme="majorHAnsi" w:hAnsiTheme="majorHAnsi"/>
          <w:b/>
          <w:color w:val="auto"/>
          <w:sz w:val="24"/>
          <w:szCs w:val="24"/>
        </w:rPr>
        <w:t xml:space="preserve"> </w:t>
      </w:r>
    </w:p>
    <w:p w14:paraId="7B8F4688" w14:textId="77777777" w:rsidR="00C86B00" w:rsidRDefault="00C86B00">
      <w:pPr>
        <w:pStyle w:val="BodyTextIndent2"/>
        <w:rPr>
          <w:rFonts w:asciiTheme="majorHAnsi" w:hAnsiTheme="majorHAnsi"/>
          <w:b/>
          <w:sz w:val="24"/>
          <w:szCs w:val="24"/>
        </w:rPr>
      </w:pPr>
    </w:p>
    <w:p w14:paraId="4291D215" w14:textId="77777777" w:rsidR="00A02CD7" w:rsidRDefault="005332B6">
      <w:pPr>
        <w:pStyle w:val="BodyTextIndent2"/>
        <w:rPr>
          <w:rFonts w:asciiTheme="majorHAnsi" w:hAnsiTheme="majorHAnsi"/>
          <w:sz w:val="24"/>
          <w:szCs w:val="24"/>
        </w:rPr>
      </w:pPr>
      <w:bookmarkStart w:id="217" w:name="_DV_X36"/>
      <w:bookmarkStart w:id="218" w:name="_DV_C42"/>
      <w:r>
        <w:rPr>
          <w:rStyle w:val="DeltaViewMoveSource"/>
          <w:rFonts w:asciiTheme="majorHAnsi" w:hAnsiTheme="majorHAnsi"/>
          <w:sz w:val="24"/>
          <w:szCs w:val="24"/>
        </w:rPr>
        <w:t>By:</w:t>
      </w:r>
      <w:r>
        <w:rPr>
          <w:rStyle w:val="DeltaViewMoveSource"/>
          <w:rFonts w:asciiTheme="majorHAnsi" w:hAnsiTheme="majorHAnsi"/>
          <w:sz w:val="24"/>
          <w:szCs w:val="24"/>
        </w:rPr>
        <w:tab/>
        <w:t>_____________________________</w:t>
      </w:r>
      <w:r>
        <w:rPr>
          <w:rStyle w:val="DeltaViewMoveSource"/>
          <w:rFonts w:asciiTheme="majorHAnsi" w:hAnsiTheme="majorHAnsi"/>
          <w:sz w:val="24"/>
          <w:szCs w:val="24"/>
        </w:rPr>
        <w:br/>
      </w:r>
      <w:r>
        <w:rPr>
          <w:rStyle w:val="DeltaViewMoveSource"/>
          <w:rFonts w:asciiTheme="majorHAnsi" w:hAnsiTheme="majorHAnsi"/>
          <w:sz w:val="24"/>
          <w:szCs w:val="24"/>
        </w:rPr>
        <w:tab/>
      </w:r>
      <w:bookmarkStart w:id="219" w:name="_DV_C43"/>
      <w:bookmarkEnd w:id="217"/>
      <w:bookmarkEnd w:id="218"/>
      <w:r>
        <w:rPr>
          <w:rStyle w:val="DeltaViewDeletion"/>
          <w:rFonts w:asciiTheme="majorHAnsi" w:hAnsiTheme="majorHAnsi"/>
          <w:sz w:val="24"/>
          <w:szCs w:val="24"/>
        </w:rPr>
        <w:t>[____________]</w:t>
      </w:r>
      <w:r>
        <w:rPr>
          <w:rStyle w:val="DeltaViewDeletion"/>
          <w:rFonts w:asciiTheme="majorHAnsi" w:hAnsiTheme="majorHAnsi"/>
          <w:sz w:val="24"/>
          <w:szCs w:val="24"/>
        </w:rPr>
        <w:br/>
      </w:r>
      <w:r>
        <w:rPr>
          <w:rStyle w:val="DeltaViewDeletion"/>
          <w:rFonts w:asciiTheme="majorHAnsi" w:hAnsiTheme="majorHAnsi"/>
          <w:sz w:val="24"/>
          <w:szCs w:val="24"/>
        </w:rPr>
        <w:tab/>
        <w:t>[____________]</w:t>
      </w:r>
      <w:r>
        <w:rPr>
          <w:rStyle w:val="DeltaViewDeletion"/>
          <w:rFonts w:asciiTheme="majorHAnsi" w:hAnsiTheme="majorHAnsi"/>
          <w:sz w:val="24"/>
          <w:szCs w:val="24"/>
        </w:rPr>
        <w:br/>
      </w:r>
      <w:r>
        <w:rPr>
          <w:rStyle w:val="DeltaViewDeletion"/>
          <w:rFonts w:asciiTheme="majorHAnsi" w:hAnsiTheme="majorHAnsi"/>
          <w:sz w:val="24"/>
          <w:szCs w:val="24"/>
        </w:rPr>
        <w:tab/>
        <w:t>Date:</w:t>
      </w:r>
      <w:bookmarkEnd w:id="219"/>
    </w:p>
    <w:p w14:paraId="6F354113" w14:textId="77777777" w:rsidR="00115B11" w:rsidRDefault="00A02CD7">
      <w:pPr>
        <w:pStyle w:val="BodyTextIndent2"/>
        <w:rPr>
          <w:rFonts w:asciiTheme="majorHAnsi" w:hAnsiTheme="majorHAnsi"/>
          <w:sz w:val="24"/>
          <w:szCs w:val="24"/>
        </w:rPr>
      </w:pPr>
      <w:bookmarkStart w:id="220" w:name="_DV_C44"/>
      <w:r>
        <w:rPr>
          <w:rStyle w:val="DeltaViewInsertion"/>
          <w:rFonts w:asciiTheme="majorHAnsi" w:hAnsiTheme="majorHAnsi"/>
          <w:sz w:val="24"/>
          <w:szCs w:val="24"/>
        </w:rPr>
        <w:tab/>
        <w:t>CEO</w:t>
      </w:r>
      <w:r w:rsidR="005332B6">
        <w:rPr>
          <w:rStyle w:val="DeltaViewInsertion"/>
          <w:rFonts w:asciiTheme="majorHAnsi" w:hAnsiTheme="majorHAnsi"/>
          <w:sz w:val="24"/>
          <w:szCs w:val="24"/>
        </w:rPr>
        <w:br/>
      </w:r>
      <w:r w:rsidR="005332B6">
        <w:rPr>
          <w:rStyle w:val="DeltaViewInsertion"/>
          <w:rFonts w:asciiTheme="majorHAnsi" w:hAnsiTheme="majorHAnsi"/>
          <w:sz w:val="24"/>
          <w:szCs w:val="24"/>
        </w:rPr>
        <w:tab/>
      </w:r>
      <w:r w:rsidR="005332B6">
        <w:rPr>
          <w:rStyle w:val="DeltaViewInsertion"/>
          <w:rFonts w:asciiTheme="majorHAnsi" w:hAnsiTheme="majorHAnsi"/>
          <w:sz w:val="24"/>
          <w:szCs w:val="24"/>
        </w:rPr>
        <w:br/>
      </w:r>
      <w:bookmarkEnd w:id="220"/>
    </w:p>
    <w:p w14:paraId="690E60BF" w14:textId="77777777" w:rsidR="00115B11" w:rsidRDefault="00115B11">
      <w:pPr>
        <w:pStyle w:val="BodyTextIndent2"/>
        <w:rPr>
          <w:rFonts w:asciiTheme="majorHAnsi" w:hAnsiTheme="majorHAnsi"/>
          <w:sz w:val="24"/>
          <w:szCs w:val="24"/>
        </w:rPr>
      </w:pPr>
    </w:p>
    <w:p w14:paraId="67A2807C" w14:textId="77777777" w:rsidR="00115B11" w:rsidRDefault="00115B11">
      <w:pPr>
        <w:pStyle w:val="BodyTextIndent2"/>
        <w:rPr>
          <w:rFonts w:asciiTheme="majorHAnsi" w:hAnsiTheme="majorHAnsi"/>
          <w:sz w:val="24"/>
          <w:szCs w:val="24"/>
        </w:rPr>
        <w:sectPr w:rsidR="00115B11">
          <w:headerReference w:type="default" r:id="rId14"/>
          <w:footerReference w:type="default" r:id="rId15"/>
          <w:headerReference w:type="first" r:id="rId16"/>
          <w:footerReference w:type="first" r:id="rId17"/>
          <w:pgSz w:w="12240" w:h="15840" w:code="1"/>
          <w:pgMar w:top="1440" w:right="1440" w:bottom="1440" w:left="1440" w:header="720" w:footer="720" w:gutter="0"/>
          <w:cols w:space="720"/>
          <w:titlePg/>
        </w:sectPr>
      </w:pPr>
    </w:p>
    <w:p w14:paraId="602813F9" w14:textId="77777777" w:rsidR="00221DBC" w:rsidRDefault="00221DBC">
      <w:pPr>
        <w:spacing w:after="240"/>
        <w:jc w:val="center"/>
        <w:rPr>
          <w:rFonts w:ascii="Cambria" w:hAnsi="Cambria"/>
          <w:b/>
          <w:sz w:val="24"/>
          <w:szCs w:val="24"/>
          <w:u w:val="single"/>
        </w:rPr>
      </w:pPr>
      <w:bookmarkStart w:id="221" w:name="_DV_M174"/>
      <w:bookmarkEnd w:id="221"/>
      <w:r>
        <w:rPr>
          <w:rFonts w:ascii="Cambria" w:hAnsi="Cambria"/>
          <w:b/>
          <w:sz w:val="24"/>
          <w:szCs w:val="24"/>
        </w:rPr>
        <w:lastRenderedPageBreak/>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7C932C1E" w14:textId="77777777" w:rsidR="001E77AD" w:rsidRDefault="001E77AD">
      <w:pPr>
        <w:spacing w:before="100" w:beforeAutospacing="1" w:after="100" w:afterAutospacing="1"/>
        <w:rPr>
          <w:rFonts w:ascii="Cambria" w:hAnsi="Cambria"/>
          <w:szCs w:val="22"/>
        </w:rPr>
      </w:pPr>
      <w:bookmarkStart w:id="222" w:name="_DV_M175"/>
      <w:bookmarkEnd w:id="222"/>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3" w:name="_DV_C45"/>
    </w:p>
    <w:p w14:paraId="351073FC" w14:textId="77777777" w:rsidR="001E77AD" w:rsidRDefault="001E77AD">
      <w:pPr>
        <w:numPr>
          <w:ilvl w:val="0"/>
          <w:numId w:val="36"/>
        </w:numPr>
        <w:spacing w:before="480" w:after="200" w:line="276" w:lineRule="auto"/>
        <w:ind w:left="720"/>
        <w:outlineLvl w:val="0"/>
        <w:rPr>
          <w:rFonts w:ascii="Cambria" w:eastAsia="Times New Roman" w:hAnsi="Cambria" w:cs="Arial"/>
          <w:b/>
          <w:color w:val="000000"/>
          <w:szCs w:val="22"/>
        </w:rPr>
      </w:pPr>
      <w:bookmarkStart w:id="224" w:name="_DV_C46"/>
      <w:bookmarkEnd w:id="223"/>
      <w:r>
        <w:rPr>
          <w:rStyle w:val="DeltaViewInsertion"/>
          <w:rFonts w:ascii="Cambria" w:eastAsia="Times New Roman" w:hAnsi="Cambria" w:cs="Arial"/>
          <w:b/>
          <w:szCs w:val="22"/>
        </w:rPr>
        <w:t>DNS Service – TLD Zone Contents</w:t>
      </w:r>
      <w:bookmarkEnd w:id="224"/>
    </w:p>
    <w:p w14:paraId="533E5267" w14:textId="77777777" w:rsidR="001E77AD" w:rsidRDefault="001E77AD">
      <w:pPr>
        <w:spacing w:after="200"/>
        <w:ind w:left="360"/>
        <w:rPr>
          <w:rFonts w:ascii="Cambria" w:eastAsia="Times New Roman" w:hAnsi="Cambria" w:cs="Arial"/>
          <w:color w:val="000000"/>
          <w:szCs w:val="22"/>
        </w:rPr>
      </w:pPr>
      <w:bookmarkStart w:id="225" w:name="_DV_C47"/>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26" w:name="_DV_C48"/>
      <w:bookmarkEnd w:id="225"/>
    </w:p>
    <w:p w14:paraId="18EC1AAD" w14:textId="77777777" w:rsidR="001E77AD" w:rsidRDefault="001E77AD">
      <w:pPr>
        <w:numPr>
          <w:ilvl w:val="1"/>
          <w:numId w:val="36"/>
        </w:numPr>
        <w:spacing w:after="200"/>
        <w:ind w:left="1152"/>
        <w:rPr>
          <w:rFonts w:ascii="Cambria" w:eastAsia="Times New Roman" w:hAnsi="Cambria" w:cs="Arial"/>
          <w:color w:val="000000"/>
          <w:szCs w:val="22"/>
        </w:rPr>
      </w:pPr>
      <w:bookmarkStart w:id="227" w:name="_DV_C49"/>
      <w:bookmarkEnd w:id="226"/>
      <w:r>
        <w:rPr>
          <w:rStyle w:val="DeltaViewInsertion"/>
          <w:rFonts w:ascii="Cambria" w:eastAsia="Times New Roman" w:hAnsi="Cambria" w:cs="Arial"/>
          <w:szCs w:val="22"/>
        </w:rPr>
        <w:t>Apex SOA record</w:t>
      </w:r>
      <w:bookmarkStart w:id="228" w:name="_DV_C50"/>
      <w:bookmarkEnd w:id="227"/>
    </w:p>
    <w:p w14:paraId="34C82FD9" w14:textId="77777777" w:rsidR="001E77AD" w:rsidRDefault="001E77AD">
      <w:pPr>
        <w:numPr>
          <w:ilvl w:val="1"/>
          <w:numId w:val="36"/>
        </w:numPr>
        <w:spacing w:after="200"/>
        <w:ind w:left="1152"/>
        <w:rPr>
          <w:rFonts w:ascii="Cambria" w:eastAsia="Times New Roman" w:hAnsi="Cambria" w:cs="Arial"/>
          <w:color w:val="000000"/>
          <w:szCs w:val="22"/>
        </w:rPr>
      </w:pPr>
      <w:bookmarkStart w:id="229" w:name="_DV_C51"/>
      <w:bookmarkEnd w:id="228"/>
      <w:r>
        <w:rPr>
          <w:rStyle w:val="DeltaViewInsertion"/>
          <w:rFonts w:ascii="Cambria" w:eastAsia="Times New Roman" w:hAnsi="Cambria" w:cs="Arial"/>
          <w:szCs w:val="22"/>
        </w:rPr>
        <w:t>Apex NS records and in-bailiwick glue for the TLD’s DNS servers</w:t>
      </w:r>
      <w:bookmarkStart w:id="230" w:name="_DV_C52"/>
      <w:bookmarkEnd w:id="229"/>
    </w:p>
    <w:p w14:paraId="7EE058DE" w14:textId="77777777" w:rsidR="001E77AD" w:rsidRDefault="001E77AD">
      <w:pPr>
        <w:numPr>
          <w:ilvl w:val="1"/>
          <w:numId w:val="36"/>
        </w:numPr>
        <w:spacing w:after="200"/>
        <w:ind w:left="1152"/>
        <w:rPr>
          <w:rFonts w:ascii="Cambria" w:eastAsia="Times New Roman" w:hAnsi="Cambria" w:cs="Arial"/>
          <w:color w:val="000000"/>
          <w:szCs w:val="22"/>
        </w:rPr>
      </w:pPr>
      <w:bookmarkStart w:id="231" w:name="_DV_C53"/>
      <w:bookmarkEnd w:id="230"/>
      <w:r>
        <w:rPr>
          <w:rStyle w:val="DeltaViewInsertion"/>
          <w:rFonts w:ascii="Cambria" w:eastAsia="Times New Roman" w:hAnsi="Cambria" w:cs="Arial"/>
          <w:szCs w:val="22"/>
        </w:rPr>
        <w:t>NS records and in-bailiwick glue for DNS servers of registered names in the TLD</w:t>
      </w:r>
      <w:bookmarkStart w:id="232" w:name="_DV_C54"/>
      <w:bookmarkEnd w:id="231"/>
    </w:p>
    <w:p w14:paraId="7FBE2FF6" w14:textId="77777777" w:rsidR="001E77AD" w:rsidRDefault="001E77AD">
      <w:pPr>
        <w:numPr>
          <w:ilvl w:val="1"/>
          <w:numId w:val="36"/>
        </w:numPr>
        <w:spacing w:after="200"/>
        <w:ind w:left="1152"/>
        <w:rPr>
          <w:rFonts w:ascii="Cambria" w:eastAsia="Times New Roman" w:hAnsi="Cambria" w:cs="Arial"/>
          <w:color w:val="000000"/>
          <w:szCs w:val="22"/>
        </w:rPr>
      </w:pPr>
      <w:bookmarkStart w:id="233" w:name="_DV_C55"/>
      <w:bookmarkEnd w:id="232"/>
      <w:r>
        <w:rPr>
          <w:rStyle w:val="DeltaViewInsertion"/>
          <w:rFonts w:ascii="Cambria" w:eastAsia="Times New Roman" w:hAnsi="Cambria" w:cs="Arial"/>
          <w:szCs w:val="22"/>
        </w:rPr>
        <w:t>DS records for registered names in the TLD</w:t>
      </w:r>
      <w:bookmarkStart w:id="234" w:name="_DV_C56"/>
      <w:bookmarkEnd w:id="233"/>
    </w:p>
    <w:p w14:paraId="3E42DF30" w14:textId="77777777" w:rsidR="001E77AD" w:rsidRDefault="001E77AD">
      <w:pPr>
        <w:numPr>
          <w:ilvl w:val="1"/>
          <w:numId w:val="36"/>
        </w:numPr>
        <w:spacing w:after="200"/>
        <w:ind w:left="1152"/>
        <w:rPr>
          <w:rFonts w:ascii="Cambria" w:eastAsia="Times New Roman" w:hAnsi="Cambria" w:cs="Arial"/>
          <w:color w:val="000000"/>
          <w:szCs w:val="22"/>
        </w:rPr>
      </w:pPr>
      <w:bookmarkStart w:id="235" w:name="_DV_C57"/>
      <w:bookmarkEnd w:id="234"/>
      <w:r>
        <w:rPr>
          <w:rStyle w:val="DeltaViewInsertion"/>
          <w:rFonts w:ascii="Cambria" w:eastAsia="Times New Roman" w:hAnsi="Cambria" w:cs="Arial"/>
          <w:szCs w:val="22"/>
        </w:rPr>
        <w:t>Records associated with signing the TLD zone (i.e., RRSIG, DNSKEY, NSEC, and NSEC3)</w:t>
      </w:r>
      <w:bookmarkEnd w:id="235"/>
    </w:p>
    <w:p w14:paraId="267900CB" w14:textId="77777777" w:rsidR="001E77AD" w:rsidRDefault="001E77AD">
      <w:pPr>
        <w:spacing w:after="200"/>
        <w:ind w:left="360"/>
        <w:rPr>
          <w:rFonts w:ascii="Cambria" w:eastAsia="Times New Roman" w:hAnsi="Cambria" w:cs="Arial"/>
          <w:color w:val="000000"/>
          <w:szCs w:val="22"/>
        </w:rPr>
      </w:pPr>
      <w:bookmarkStart w:id="236" w:name="_DV_C58"/>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36"/>
    </w:p>
    <w:p w14:paraId="0B2022BF" w14:textId="77777777" w:rsidR="001E77AD" w:rsidRDefault="001E77AD">
      <w:pPr>
        <w:spacing w:after="200"/>
        <w:ind w:left="360"/>
        <w:rPr>
          <w:rFonts w:ascii="Cambria" w:eastAsia="Times New Roman" w:hAnsi="Cambria" w:cs="Arial"/>
          <w:color w:val="000000"/>
          <w:szCs w:val="22"/>
        </w:rPr>
      </w:pPr>
      <w:bookmarkStart w:id="237" w:name="_DV_C59"/>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38" w:name="_DV_C60"/>
      <w:bookmarkEnd w:id="237"/>
    </w:p>
    <w:p w14:paraId="6AE1B94C" w14:textId="77777777" w:rsidR="001E77AD" w:rsidRDefault="001E77AD">
      <w:pPr>
        <w:numPr>
          <w:ilvl w:val="0"/>
          <w:numId w:val="36"/>
        </w:numPr>
        <w:spacing w:before="480" w:after="200" w:line="276" w:lineRule="auto"/>
        <w:ind w:left="720"/>
        <w:outlineLvl w:val="0"/>
        <w:rPr>
          <w:rFonts w:ascii="Cambria" w:eastAsia="Times New Roman" w:hAnsi="Cambria" w:cs="Arial"/>
          <w:b/>
          <w:color w:val="000000"/>
          <w:szCs w:val="22"/>
        </w:rPr>
      </w:pPr>
      <w:bookmarkStart w:id="239" w:name="h.30j0zll"/>
      <w:bookmarkStart w:id="240" w:name="h.1fob9te"/>
      <w:bookmarkStart w:id="241" w:name="h.3znysh7"/>
      <w:bookmarkStart w:id="242" w:name="_DV_C61"/>
      <w:bookmarkEnd w:id="238"/>
      <w:bookmarkEnd w:id="239"/>
      <w:bookmarkEnd w:id="240"/>
      <w:bookmarkEnd w:id="241"/>
      <w:r>
        <w:rPr>
          <w:rStyle w:val="DeltaViewInsertion"/>
          <w:rFonts w:ascii="Cambria" w:eastAsia="Times New Roman" w:hAnsi="Cambria" w:cs="Arial"/>
          <w:b/>
          <w:szCs w:val="22"/>
        </w:rPr>
        <w:t>Anti-Abuse</w:t>
      </w:r>
      <w:bookmarkEnd w:id="242"/>
    </w:p>
    <w:p w14:paraId="708E967C" w14:textId="77777777" w:rsidR="001E77AD" w:rsidRDefault="001E77AD">
      <w:pPr>
        <w:spacing w:after="200" w:line="276" w:lineRule="auto"/>
        <w:ind w:left="360"/>
        <w:outlineLvl w:val="0"/>
        <w:rPr>
          <w:rFonts w:ascii="Cambria" w:eastAsia="Times New Roman" w:hAnsi="Cambria" w:cs="Arial"/>
          <w:color w:val="000000"/>
          <w:szCs w:val="22"/>
        </w:rPr>
      </w:pPr>
      <w:bookmarkStart w:id="243" w:name="_DV_C62"/>
      <w:r>
        <w:rPr>
          <w:rStyle w:val="DeltaViewInsertion"/>
          <w:rFonts w:ascii="Cambria" w:eastAsia="Times New Roman" w:hAnsi="Cambria" w:cs="Arial"/>
          <w:szCs w:val="22"/>
        </w:rPr>
        <w:t>Registry Operator may suspend, delete or otherwise make changes to domain names in compliance with its anti-abuse policy.</w:t>
      </w:r>
      <w:bookmarkStart w:id="244" w:name="_DV_C63"/>
      <w:bookmarkEnd w:id="243"/>
    </w:p>
    <w:p w14:paraId="2930193F" w14:textId="77777777" w:rsidR="001E77AD" w:rsidRDefault="001E77AD">
      <w:pPr>
        <w:numPr>
          <w:ilvl w:val="0"/>
          <w:numId w:val="36"/>
        </w:numPr>
        <w:spacing w:before="480" w:after="200" w:line="276" w:lineRule="auto"/>
        <w:ind w:left="720"/>
        <w:outlineLvl w:val="0"/>
        <w:rPr>
          <w:rFonts w:ascii="Cambria" w:eastAsia="Times New Roman" w:hAnsi="Cambria" w:cs="Arial"/>
          <w:b/>
          <w:color w:val="000000"/>
          <w:szCs w:val="22"/>
        </w:rPr>
      </w:pPr>
      <w:bookmarkStart w:id="245" w:name="_DV_C64"/>
      <w:bookmarkEnd w:id="244"/>
      <w:r>
        <w:rPr>
          <w:rStyle w:val="DeltaViewInsertion"/>
          <w:rFonts w:ascii="Cambria" w:eastAsia="Times New Roman" w:hAnsi="Cambria" w:cs="Arial"/>
          <w:b/>
          <w:szCs w:val="22"/>
        </w:rPr>
        <w:t>Searchable Whois</w:t>
      </w:r>
      <w:bookmarkEnd w:id="245"/>
    </w:p>
    <w:p w14:paraId="354545A7" w14:textId="77777777" w:rsidR="001E77AD" w:rsidRDefault="001E77AD">
      <w:pPr>
        <w:spacing w:after="200"/>
        <w:ind w:left="360"/>
        <w:rPr>
          <w:rFonts w:ascii="Cambria" w:eastAsia="Times New Roman" w:hAnsi="Cambria" w:cs="Arial"/>
          <w:color w:val="000000"/>
          <w:szCs w:val="22"/>
        </w:rPr>
      </w:pPr>
      <w:bookmarkStart w:id="246" w:name="_DV_C65"/>
      <w:r>
        <w:rPr>
          <w:rStyle w:val="DeltaViewInsertion"/>
          <w:rFonts w:ascii="Cambria" w:eastAsia="Times New Roman" w:hAnsi="Cambria" w:cs="Arial"/>
          <w:szCs w:val="22"/>
        </w:rPr>
        <w:t xml:space="preserve">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(i.e., user name and password).  </w:t>
      </w:r>
      <w:r>
        <w:rPr>
          <w:rStyle w:val="DeltaViewInsertion"/>
          <w:rFonts w:ascii="Cambria" w:eastAsia="Times New Roman" w:hAnsi="Cambria" w:cs="Arial"/>
          <w:szCs w:val="22"/>
        </w:rPr>
        <w:lastRenderedPageBreak/>
        <w:t>Registry Operator must issue such credentials exclusively to eligible users and institutions that supply sufficient proof of their legitimate interest in this feature (e.g., law enforcement agencies).</w:t>
      </w:r>
      <w:bookmarkStart w:id="247" w:name="_DV_C66"/>
      <w:bookmarkEnd w:id="246"/>
    </w:p>
    <w:p w14:paraId="3D8DE13F" w14:textId="77777777" w:rsidR="001E77AD" w:rsidRDefault="001E77AD">
      <w:pPr>
        <w:numPr>
          <w:ilvl w:val="0"/>
          <w:numId w:val="36"/>
        </w:numPr>
        <w:spacing w:before="480" w:after="200" w:line="276" w:lineRule="auto"/>
        <w:ind w:left="720"/>
        <w:outlineLvl w:val="0"/>
        <w:rPr>
          <w:rFonts w:ascii="Cambria" w:eastAsia="Times New Roman" w:hAnsi="Cambria" w:cs="Arial"/>
          <w:b/>
          <w:color w:val="000000"/>
          <w:szCs w:val="22"/>
        </w:rPr>
      </w:pPr>
      <w:bookmarkStart w:id="248" w:name="_DV_C67"/>
      <w:bookmarkEnd w:id="247"/>
      <w:r>
        <w:rPr>
          <w:rStyle w:val="DeltaViewInsertion"/>
          <w:rFonts w:ascii="Cambria" w:eastAsia="Times New Roman" w:hAnsi="Cambria" w:cs="Arial"/>
          <w:b/>
          <w:szCs w:val="22"/>
        </w:rPr>
        <w:t>Internationalized Domain Names (IDNs)</w:t>
      </w:r>
      <w:bookmarkEnd w:id="248"/>
    </w:p>
    <w:p w14:paraId="070715F7" w14:textId="77777777" w:rsidR="001E77AD" w:rsidRDefault="001E77AD">
      <w:pPr>
        <w:spacing w:after="200"/>
        <w:ind w:left="360"/>
        <w:rPr>
          <w:rFonts w:ascii="Cambria" w:eastAsia="Times New Roman" w:hAnsi="Cambria" w:cs="Arial"/>
          <w:color w:val="000000"/>
          <w:szCs w:val="22"/>
        </w:rPr>
      </w:pPr>
      <w:bookmarkStart w:id="249" w:name="_DV_C68"/>
      <w:r>
        <w:rPr>
          <w:rStyle w:val="DeltaViewInsertion"/>
          <w:rFonts w:ascii="Cambria" w:eastAsia="Times New Roman" w:hAnsi="Cambria" w:cs="Arial"/>
          <w:szCs w:val="22"/>
        </w:rPr>
        <w:t>Registry Operator may offer registration of IDNs at the second and lower levels provided that Registry Operator complies with the following requirements:</w:t>
      </w:r>
      <w:bookmarkStart w:id="250" w:name="_DV_C69"/>
      <w:bookmarkEnd w:id="249"/>
    </w:p>
    <w:p w14:paraId="35E263AC" w14:textId="77777777" w:rsidR="001E77AD" w:rsidRDefault="001E77AD">
      <w:pPr>
        <w:numPr>
          <w:ilvl w:val="1"/>
          <w:numId w:val="36"/>
        </w:numPr>
        <w:spacing w:after="200"/>
        <w:rPr>
          <w:rFonts w:ascii="Cambria" w:eastAsia="Times New Roman" w:hAnsi="Cambria" w:cs="Arial"/>
          <w:color w:val="000000"/>
          <w:szCs w:val="22"/>
        </w:rPr>
      </w:pPr>
      <w:bookmarkStart w:id="251" w:name="_DV_C70"/>
      <w:bookmarkEnd w:id="250"/>
      <w:r>
        <w:rPr>
          <w:rStyle w:val="DeltaViewInsertion"/>
          <w:rFonts w:ascii="Cambria" w:eastAsia="Times New Roman" w:hAnsi="Cambria" w:cs="Arial"/>
          <w:szCs w:val="22"/>
        </w:rPr>
        <w:t>Registry Operator must offer Registrars support for handling IDN registrations in EPP.</w:t>
      </w:r>
      <w:bookmarkStart w:id="252" w:name="_DV_C71"/>
      <w:bookmarkEnd w:id="251"/>
    </w:p>
    <w:p w14:paraId="49168723" w14:textId="77777777" w:rsidR="001E77AD" w:rsidRDefault="001E77AD">
      <w:pPr>
        <w:numPr>
          <w:ilvl w:val="1"/>
          <w:numId w:val="36"/>
        </w:numPr>
        <w:spacing w:after="200"/>
        <w:rPr>
          <w:rFonts w:ascii="Cambria" w:eastAsia="Times New Roman" w:hAnsi="Cambria" w:cs="Arial"/>
          <w:color w:val="000000"/>
          <w:szCs w:val="22"/>
        </w:rPr>
      </w:pPr>
      <w:bookmarkStart w:id="253" w:name="_DV_C72"/>
      <w:bookmarkEnd w:id="252"/>
      <w:r>
        <w:rPr>
          <w:rStyle w:val="DeltaViewInsertion"/>
          <w:rFonts w:ascii="Cambria" w:eastAsia="Times New Roman" w:hAnsi="Cambria" w:cs="Arial"/>
          <w:szCs w:val="22"/>
        </w:rPr>
        <w:t>Registry Operator must handle variant IDNs as follows:</w:t>
      </w:r>
      <w:bookmarkStart w:id="254" w:name="_DV_C73"/>
      <w:bookmarkEnd w:id="253"/>
    </w:p>
    <w:p w14:paraId="004B38C3" w14:textId="77777777" w:rsidR="001E77AD" w:rsidRDefault="001E77AD">
      <w:pPr>
        <w:numPr>
          <w:ilvl w:val="2"/>
          <w:numId w:val="36"/>
        </w:numPr>
        <w:spacing w:after="200"/>
        <w:rPr>
          <w:rFonts w:ascii="Cambria" w:eastAsia="Times New Roman" w:hAnsi="Cambria" w:cs="Arial"/>
          <w:color w:val="000000"/>
          <w:szCs w:val="22"/>
        </w:rPr>
      </w:pPr>
      <w:bookmarkStart w:id="255" w:name="_DV_C74"/>
      <w:bookmarkEnd w:id="254"/>
      <w:r>
        <w:rPr>
          <w:rStyle w:val="DeltaViewInsertion"/>
          <w:rFonts w:ascii="Cambria" w:eastAsia="Times New Roman" w:hAnsi="Cambria" w:cs="Arial"/>
          <w:szCs w:val="22"/>
        </w:rPr>
        <w:t>Variant IDNs (as defined in the Registry Operator’s IDN tables and IDN Registration Rules) will be blocked from registration.</w:t>
      </w:r>
      <w:bookmarkStart w:id="256" w:name="_DV_C75"/>
      <w:bookmarkEnd w:id="255"/>
    </w:p>
    <w:p w14:paraId="60CD4BA8" w14:textId="77777777" w:rsidR="001E77AD" w:rsidRDefault="001E77AD">
      <w:pPr>
        <w:numPr>
          <w:ilvl w:val="1"/>
          <w:numId w:val="36"/>
        </w:numPr>
        <w:spacing w:after="200"/>
        <w:rPr>
          <w:rFonts w:ascii="Cambria" w:eastAsia="Times New Roman" w:hAnsi="Cambria" w:cs="Arial"/>
          <w:color w:val="000000"/>
          <w:szCs w:val="22"/>
        </w:rPr>
      </w:pPr>
      <w:bookmarkStart w:id="257" w:name="_DV_C76"/>
      <w:bookmarkEnd w:id="256"/>
      <w:r>
        <w:rPr>
          <w:rStyle w:val="DeltaViewInsertion"/>
          <w:rFonts w:ascii="Cambria" w:eastAsia="Times New Roman" w:hAnsi="Cambria" w:cs="Arial"/>
          <w:szCs w:val="22"/>
        </w:rPr>
        <w:t>Registry Operator may offer registration of IDNs in the following languages/scripts (IDN Tables and IDN Registration Rules will be published by the Registry Operator as specified in the ICANN IDN Implementation Guidelines):</w:t>
      </w:r>
      <w:bookmarkStart w:id="258" w:name="_DV_C77"/>
      <w:bookmarkEnd w:id="257"/>
    </w:p>
    <w:p w14:paraId="3EDC5C6D" w14:textId="77777777" w:rsidR="001E77AD" w:rsidRDefault="001E77AD">
      <w:pPr>
        <w:numPr>
          <w:ilvl w:val="2"/>
          <w:numId w:val="36"/>
        </w:numPr>
        <w:spacing w:after="200"/>
        <w:rPr>
          <w:rFonts w:ascii="Cambria" w:eastAsia="Times New Roman" w:hAnsi="Cambria" w:cs="Arial"/>
          <w:color w:val="000000"/>
          <w:szCs w:val="22"/>
        </w:rPr>
      </w:pPr>
      <w:bookmarkStart w:id="259" w:name="_DV_C78"/>
      <w:bookmarkEnd w:id="258"/>
      <w:r>
        <w:rPr>
          <w:rStyle w:val="DeltaViewInsertion"/>
          <w:rFonts w:ascii="Cambria" w:eastAsia="Times New Roman" w:hAnsi="Cambria" w:cs="Arial"/>
          <w:szCs w:val="22"/>
        </w:rPr>
        <w:t>Arabic Language</w:t>
      </w:r>
      <w:bookmarkEnd w:id="259"/>
    </w:p>
    <w:p w14:paraId="26D29525" w14:textId="77777777" w:rsidR="001E77AD" w:rsidRDefault="001E77AD">
      <w:pPr>
        <w:rPr>
          <w:rFonts w:eastAsia="Times New Roman"/>
          <w:szCs w:val="22"/>
        </w:rPr>
      </w:pPr>
    </w:p>
    <w:p w14:paraId="77B07438" w14:textId="77777777" w:rsidR="00115B11" w:rsidRDefault="005332B6">
      <w:pPr>
        <w:pStyle w:val="Spec1L1"/>
        <w:spacing w:after="0"/>
        <w:rPr>
          <w:rFonts w:asciiTheme="majorHAnsi" w:eastAsia="Times New Roman" w:hAnsiTheme="majorHAnsi"/>
          <w:sz w:val="24"/>
          <w:szCs w:val="24"/>
        </w:rPr>
      </w:pPr>
      <w:bookmarkStart w:id="260" w:name="_DV_M176"/>
      <w:bookmarkEnd w:id="260"/>
      <w:r>
        <w:rPr>
          <w:rFonts w:asciiTheme="majorHAnsi" w:eastAsia="Times New Roman" w:hAnsiTheme="majorHAnsi"/>
          <w:sz w:val="24"/>
          <w:szCs w:val="24"/>
        </w:rPr>
        <w:lastRenderedPageBreak/>
        <w:br/>
      </w:r>
    </w:p>
    <w:p w14:paraId="476788FF" w14:textId="77777777" w:rsidR="00115B11" w:rsidRDefault="005332B6">
      <w:pPr>
        <w:pStyle w:val="BodyText"/>
        <w:jc w:val="center"/>
        <w:rPr>
          <w:b/>
          <w:szCs w:val="24"/>
        </w:rPr>
      </w:pPr>
      <w:bookmarkStart w:id="261" w:name="_DV_M177"/>
      <w:bookmarkEnd w:id="261"/>
      <w:r>
        <w:rPr>
          <w:rFonts w:asciiTheme="majorHAnsi" w:hAnsiTheme="majorHAnsi"/>
          <w:b/>
          <w:sz w:val="24"/>
          <w:szCs w:val="24"/>
        </w:rPr>
        <w:t>CONSENSUS POLICIES AND TEMPORARY POLICIES SPECIFICATION</w:t>
      </w:r>
    </w:p>
    <w:p w14:paraId="69FF73D4" w14:textId="77777777" w:rsidR="00115B11" w:rsidRDefault="005332B6">
      <w:pPr>
        <w:pStyle w:val="Spec1L2"/>
        <w:rPr>
          <w:rFonts w:asciiTheme="majorHAnsi" w:hAnsiTheme="majorHAnsi"/>
          <w:sz w:val="24"/>
          <w:szCs w:val="24"/>
        </w:rPr>
      </w:pPr>
      <w:bookmarkStart w:id="262" w:name="_DV_M178"/>
      <w:bookmarkEnd w:id="262"/>
      <w:r>
        <w:rPr>
          <w:rFonts w:asciiTheme="majorHAnsi" w:hAnsiTheme="majorHAnsi"/>
          <w:b/>
          <w:sz w:val="24"/>
          <w:szCs w:val="24"/>
          <w:u w:val="single"/>
        </w:rPr>
        <w:t>Consensus Policies</w:t>
      </w:r>
      <w:r>
        <w:rPr>
          <w:rFonts w:asciiTheme="majorHAnsi" w:hAnsiTheme="majorHAnsi"/>
          <w:sz w:val="24"/>
          <w:szCs w:val="24"/>
        </w:rPr>
        <w:t>.</w:t>
      </w:r>
    </w:p>
    <w:p w14:paraId="080B7A04" w14:textId="77777777" w:rsidR="00115B11" w:rsidRDefault="005332B6">
      <w:pPr>
        <w:pStyle w:val="Spec1L3"/>
        <w:rPr>
          <w:rFonts w:asciiTheme="majorHAnsi" w:hAnsiTheme="majorHAnsi"/>
          <w:sz w:val="24"/>
          <w:szCs w:val="24"/>
        </w:rPr>
      </w:pPr>
      <w:bookmarkStart w:id="263" w:name="_DV_M179"/>
      <w:bookmarkEnd w:id="263"/>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B549171" w14:textId="77777777" w:rsidR="00115B11" w:rsidRDefault="005332B6">
      <w:pPr>
        <w:pStyle w:val="Spec1L3"/>
        <w:rPr>
          <w:rFonts w:asciiTheme="majorHAnsi" w:hAnsiTheme="majorHAnsi"/>
          <w:sz w:val="24"/>
          <w:szCs w:val="24"/>
        </w:rPr>
      </w:pPr>
      <w:bookmarkStart w:id="264" w:name="_DV_M180"/>
      <w:bookmarkEnd w:id="264"/>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365C796A" w14:textId="77777777" w:rsidR="00115B11" w:rsidRDefault="005332B6">
      <w:pPr>
        <w:pStyle w:val="Spec1L4"/>
        <w:tabs>
          <w:tab w:val="clear" w:pos="1440"/>
        </w:tabs>
        <w:rPr>
          <w:rFonts w:asciiTheme="majorHAnsi" w:hAnsiTheme="majorHAnsi"/>
          <w:sz w:val="24"/>
          <w:szCs w:val="24"/>
        </w:rPr>
      </w:pPr>
      <w:bookmarkStart w:id="265" w:name="_DV_M181"/>
      <w:bookmarkEnd w:id="265"/>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4AA976D" w14:textId="77777777" w:rsidR="00115B11" w:rsidRDefault="005332B6">
      <w:pPr>
        <w:pStyle w:val="Spec1L4"/>
        <w:tabs>
          <w:tab w:val="clear" w:pos="1440"/>
        </w:tabs>
        <w:rPr>
          <w:rFonts w:asciiTheme="majorHAnsi" w:hAnsiTheme="majorHAnsi"/>
          <w:sz w:val="24"/>
          <w:szCs w:val="24"/>
        </w:rPr>
      </w:pPr>
      <w:bookmarkStart w:id="266" w:name="_DV_M182"/>
      <w:bookmarkEnd w:id="266"/>
      <w:r>
        <w:rPr>
          <w:rFonts w:asciiTheme="majorHAnsi" w:hAnsiTheme="majorHAnsi"/>
          <w:sz w:val="24"/>
          <w:szCs w:val="24"/>
        </w:rPr>
        <w:t>functional and performance specifications for the provision of Registry Services;</w:t>
      </w:r>
    </w:p>
    <w:p w14:paraId="6F7FE1C0" w14:textId="77777777" w:rsidR="00115B11" w:rsidRDefault="005332B6">
      <w:pPr>
        <w:pStyle w:val="Spec1L4"/>
        <w:tabs>
          <w:tab w:val="clear" w:pos="1440"/>
        </w:tabs>
        <w:rPr>
          <w:rFonts w:asciiTheme="majorHAnsi" w:hAnsiTheme="majorHAnsi"/>
          <w:sz w:val="24"/>
          <w:szCs w:val="24"/>
        </w:rPr>
      </w:pPr>
      <w:bookmarkStart w:id="267" w:name="_DV_M183"/>
      <w:bookmarkEnd w:id="267"/>
      <w:r>
        <w:rPr>
          <w:rFonts w:asciiTheme="majorHAnsi" w:hAnsiTheme="majorHAnsi"/>
          <w:sz w:val="24"/>
          <w:szCs w:val="24"/>
        </w:rPr>
        <w:t>Security and Stability of the registry database for the TLD;</w:t>
      </w:r>
    </w:p>
    <w:p w14:paraId="18046296" w14:textId="77777777" w:rsidR="00115B11" w:rsidRDefault="005332B6">
      <w:pPr>
        <w:pStyle w:val="Spec1L4"/>
        <w:tabs>
          <w:tab w:val="clear" w:pos="1440"/>
        </w:tabs>
        <w:rPr>
          <w:rFonts w:asciiTheme="majorHAnsi" w:hAnsiTheme="majorHAnsi"/>
          <w:sz w:val="24"/>
          <w:szCs w:val="24"/>
        </w:rPr>
      </w:pPr>
      <w:bookmarkStart w:id="268" w:name="_DV_M184"/>
      <w:bookmarkEnd w:id="268"/>
      <w:r>
        <w:rPr>
          <w:rFonts w:asciiTheme="majorHAnsi" w:hAnsiTheme="majorHAnsi"/>
          <w:sz w:val="24"/>
          <w:szCs w:val="24"/>
        </w:rPr>
        <w:t>registry policies reasonably necessary to implement Consensus Policies relating to registry operations or registrars;</w:t>
      </w:r>
    </w:p>
    <w:p w14:paraId="7B46D441" w14:textId="77777777" w:rsidR="00115B11" w:rsidRDefault="005332B6">
      <w:pPr>
        <w:pStyle w:val="Spec1L4"/>
        <w:tabs>
          <w:tab w:val="clear" w:pos="1440"/>
        </w:tabs>
        <w:rPr>
          <w:rFonts w:asciiTheme="majorHAnsi" w:hAnsiTheme="majorHAnsi"/>
          <w:sz w:val="24"/>
          <w:szCs w:val="24"/>
        </w:rPr>
      </w:pPr>
      <w:bookmarkStart w:id="269" w:name="_DV_M185"/>
      <w:bookmarkEnd w:id="269"/>
      <w:r>
        <w:rPr>
          <w:rFonts w:asciiTheme="majorHAnsi" w:hAnsiTheme="majorHAnsi"/>
          <w:sz w:val="24"/>
          <w:szCs w:val="24"/>
        </w:rPr>
        <w:t>resolution of disputes regarding the registration of domain names (as opposed to the use of such domain names); or</w:t>
      </w:r>
    </w:p>
    <w:p w14:paraId="6749B18E" w14:textId="77777777" w:rsidR="00115B11" w:rsidRDefault="005332B6">
      <w:pPr>
        <w:pStyle w:val="Spec1L4"/>
        <w:tabs>
          <w:tab w:val="clear" w:pos="1440"/>
        </w:tabs>
        <w:rPr>
          <w:rFonts w:asciiTheme="majorHAnsi" w:hAnsiTheme="majorHAnsi"/>
          <w:sz w:val="24"/>
          <w:szCs w:val="24"/>
        </w:rPr>
      </w:pPr>
      <w:bookmarkStart w:id="270" w:name="_DV_M186"/>
      <w:bookmarkEnd w:id="270"/>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12D7CD0" w14:textId="77777777" w:rsidR="00115B11" w:rsidRDefault="005332B6">
      <w:pPr>
        <w:pStyle w:val="Spec1L3"/>
        <w:rPr>
          <w:rFonts w:asciiTheme="majorHAnsi" w:hAnsiTheme="majorHAnsi"/>
          <w:sz w:val="24"/>
          <w:szCs w:val="24"/>
        </w:rPr>
      </w:pPr>
      <w:bookmarkStart w:id="271" w:name="_DV_M187"/>
      <w:bookmarkEnd w:id="271"/>
      <w:r>
        <w:rPr>
          <w:rFonts w:asciiTheme="majorHAnsi" w:hAnsiTheme="majorHAnsi"/>
          <w:sz w:val="24"/>
          <w:szCs w:val="24"/>
        </w:rPr>
        <w:t>Such categories of issues referred to in Section 1.2 of this Specification shall include, without limitation:</w:t>
      </w:r>
    </w:p>
    <w:p w14:paraId="191A0471" w14:textId="77777777" w:rsidR="00115B11" w:rsidRDefault="005332B6">
      <w:pPr>
        <w:pStyle w:val="Spec1L4"/>
        <w:tabs>
          <w:tab w:val="clear" w:pos="1440"/>
        </w:tabs>
        <w:rPr>
          <w:rFonts w:asciiTheme="majorHAnsi" w:hAnsiTheme="majorHAnsi"/>
          <w:sz w:val="24"/>
          <w:szCs w:val="24"/>
        </w:rPr>
      </w:pPr>
      <w:bookmarkStart w:id="272" w:name="_DV_M188"/>
      <w:bookmarkEnd w:id="272"/>
      <w:r>
        <w:rPr>
          <w:rFonts w:asciiTheme="majorHAnsi" w:hAnsiTheme="majorHAnsi"/>
          <w:sz w:val="24"/>
          <w:szCs w:val="24"/>
        </w:rPr>
        <w:t>principles for allocation of registered names in the TLD (e.g., first-come/first-served, timely renewal, holding period after expiration);</w:t>
      </w:r>
    </w:p>
    <w:p w14:paraId="16292477" w14:textId="77777777" w:rsidR="00115B11" w:rsidRDefault="005332B6">
      <w:pPr>
        <w:pStyle w:val="Spec1L4"/>
        <w:tabs>
          <w:tab w:val="clear" w:pos="1440"/>
        </w:tabs>
        <w:rPr>
          <w:rFonts w:asciiTheme="majorHAnsi" w:hAnsiTheme="majorHAnsi"/>
          <w:sz w:val="24"/>
          <w:szCs w:val="24"/>
        </w:rPr>
      </w:pPr>
      <w:bookmarkStart w:id="273" w:name="_DV_M189"/>
      <w:bookmarkEnd w:id="273"/>
      <w:r>
        <w:rPr>
          <w:rFonts w:asciiTheme="majorHAnsi" w:hAnsiTheme="majorHAnsi"/>
          <w:sz w:val="24"/>
          <w:szCs w:val="24"/>
        </w:rPr>
        <w:t>prohibitions on warehousing of or speculation in domain names by registries or registrars;</w:t>
      </w:r>
    </w:p>
    <w:p w14:paraId="4368B2A9" w14:textId="77777777" w:rsidR="00115B11" w:rsidRDefault="005332B6">
      <w:pPr>
        <w:pStyle w:val="Spec1L4"/>
        <w:tabs>
          <w:tab w:val="clear" w:pos="1440"/>
        </w:tabs>
        <w:rPr>
          <w:rFonts w:asciiTheme="majorHAnsi" w:hAnsiTheme="majorHAnsi"/>
          <w:sz w:val="24"/>
          <w:szCs w:val="24"/>
        </w:rPr>
      </w:pPr>
      <w:bookmarkStart w:id="274" w:name="_DV_M190"/>
      <w:bookmarkEnd w:id="274"/>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229AD789" w14:textId="77777777" w:rsidR="00115B11" w:rsidRDefault="005332B6">
      <w:pPr>
        <w:pStyle w:val="Spec1L4"/>
        <w:tabs>
          <w:tab w:val="clear" w:pos="1440"/>
        </w:tabs>
        <w:rPr>
          <w:rFonts w:asciiTheme="majorHAnsi" w:hAnsiTheme="majorHAnsi"/>
          <w:sz w:val="24"/>
          <w:szCs w:val="24"/>
        </w:rPr>
      </w:pPr>
      <w:bookmarkStart w:id="275" w:name="_DV_M191"/>
      <w:bookmarkEnd w:id="275"/>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294B69F4" w14:textId="77777777" w:rsidR="00115B11" w:rsidRDefault="005332B6">
      <w:pPr>
        <w:pStyle w:val="Spec1L3"/>
        <w:rPr>
          <w:rFonts w:asciiTheme="majorHAnsi" w:hAnsiTheme="majorHAnsi"/>
          <w:sz w:val="24"/>
          <w:szCs w:val="24"/>
        </w:rPr>
      </w:pPr>
      <w:bookmarkStart w:id="276" w:name="_DV_M192"/>
      <w:bookmarkEnd w:id="276"/>
      <w:r>
        <w:rPr>
          <w:rFonts w:asciiTheme="majorHAnsi" w:hAnsiTheme="majorHAnsi"/>
          <w:sz w:val="24"/>
          <w:szCs w:val="24"/>
        </w:rPr>
        <w:t>In addition to the other limitations on Consensus Policies, they shall not:</w:t>
      </w:r>
    </w:p>
    <w:p w14:paraId="4D2C7E8C" w14:textId="77777777" w:rsidR="00115B11" w:rsidRDefault="005332B6">
      <w:pPr>
        <w:pStyle w:val="Spec1L4"/>
        <w:tabs>
          <w:tab w:val="clear" w:pos="1440"/>
        </w:tabs>
        <w:rPr>
          <w:rFonts w:asciiTheme="majorHAnsi" w:hAnsiTheme="majorHAnsi"/>
          <w:sz w:val="24"/>
          <w:szCs w:val="24"/>
        </w:rPr>
      </w:pPr>
      <w:bookmarkStart w:id="277" w:name="_DV_M193"/>
      <w:bookmarkEnd w:id="277"/>
      <w:r>
        <w:rPr>
          <w:rFonts w:asciiTheme="majorHAnsi" w:hAnsiTheme="majorHAnsi"/>
          <w:sz w:val="24"/>
          <w:szCs w:val="24"/>
        </w:rPr>
        <w:t>prescribe or limit the price of Registry Services;</w:t>
      </w:r>
    </w:p>
    <w:p w14:paraId="3EFF9095" w14:textId="77777777" w:rsidR="00115B11" w:rsidRDefault="005332B6">
      <w:pPr>
        <w:pStyle w:val="Spec1L4"/>
        <w:tabs>
          <w:tab w:val="clear" w:pos="1440"/>
        </w:tabs>
        <w:rPr>
          <w:rFonts w:asciiTheme="majorHAnsi" w:hAnsiTheme="majorHAnsi"/>
          <w:sz w:val="24"/>
          <w:szCs w:val="24"/>
        </w:rPr>
      </w:pPr>
      <w:bookmarkStart w:id="278" w:name="_DV_M194"/>
      <w:bookmarkEnd w:id="278"/>
      <w:r>
        <w:rPr>
          <w:rFonts w:asciiTheme="majorHAnsi" w:hAnsiTheme="majorHAnsi"/>
          <w:sz w:val="24"/>
          <w:szCs w:val="24"/>
        </w:rPr>
        <w:t>modify the terms or conditions for the renewal or termination of the Registry Agreement;</w:t>
      </w:r>
    </w:p>
    <w:p w14:paraId="6D5A8828" w14:textId="77777777" w:rsidR="00115B11" w:rsidRDefault="005332B6">
      <w:pPr>
        <w:pStyle w:val="Spec1L4"/>
        <w:tabs>
          <w:tab w:val="clear" w:pos="1440"/>
        </w:tabs>
        <w:rPr>
          <w:rFonts w:asciiTheme="majorHAnsi" w:hAnsiTheme="majorHAnsi"/>
          <w:sz w:val="24"/>
          <w:szCs w:val="24"/>
        </w:rPr>
      </w:pPr>
      <w:bookmarkStart w:id="279" w:name="_DV_M195"/>
      <w:bookmarkEnd w:id="279"/>
      <w:r>
        <w:rPr>
          <w:rFonts w:asciiTheme="majorHAnsi" w:hAnsiTheme="majorHAnsi"/>
          <w:sz w:val="24"/>
          <w:szCs w:val="24"/>
        </w:rPr>
        <w:t>modify the limitations on Temporary Policies (defined below) or Consensus Policies;</w:t>
      </w:r>
    </w:p>
    <w:p w14:paraId="4526532D" w14:textId="77777777" w:rsidR="00115B11" w:rsidRDefault="005332B6">
      <w:pPr>
        <w:pStyle w:val="Spec1L4"/>
        <w:tabs>
          <w:tab w:val="clear" w:pos="1440"/>
        </w:tabs>
        <w:rPr>
          <w:rFonts w:asciiTheme="majorHAnsi" w:hAnsiTheme="majorHAnsi"/>
          <w:sz w:val="24"/>
          <w:szCs w:val="24"/>
        </w:rPr>
      </w:pPr>
      <w:bookmarkStart w:id="280" w:name="_DV_M196"/>
      <w:bookmarkEnd w:id="280"/>
      <w:r>
        <w:rPr>
          <w:rFonts w:asciiTheme="majorHAnsi" w:hAnsiTheme="majorHAnsi"/>
          <w:sz w:val="24"/>
          <w:szCs w:val="24"/>
        </w:rPr>
        <w:t>modify the provisions in the registry agreement regarding fees paid by Registry Operator to ICANN; or</w:t>
      </w:r>
    </w:p>
    <w:p w14:paraId="6A51CDDF" w14:textId="77777777" w:rsidR="00115B11" w:rsidRDefault="005332B6">
      <w:pPr>
        <w:pStyle w:val="Spec1L4"/>
        <w:tabs>
          <w:tab w:val="clear" w:pos="1440"/>
        </w:tabs>
        <w:rPr>
          <w:rFonts w:asciiTheme="majorHAnsi" w:hAnsiTheme="majorHAnsi"/>
          <w:sz w:val="24"/>
          <w:szCs w:val="24"/>
        </w:rPr>
      </w:pPr>
      <w:bookmarkStart w:id="281" w:name="_DV_M197"/>
      <w:bookmarkEnd w:id="281"/>
      <w:proofErr w:type="gramStart"/>
      <w:r>
        <w:rPr>
          <w:rFonts w:asciiTheme="majorHAnsi" w:hAnsiTheme="majorHAnsi"/>
          <w:sz w:val="24"/>
          <w:szCs w:val="24"/>
        </w:rPr>
        <w:t>modify</w:t>
      </w:r>
      <w:proofErr w:type="gramEnd"/>
      <w:r>
        <w:rPr>
          <w:rFonts w:asciiTheme="majorHAnsi" w:hAnsiTheme="majorHAnsi"/>
          <w:sz w:val="24"/>
          <w:szCs w:val="24"/>
        </w:rPr>
        <w:t xml:space="preserve"> ICANN’s obligations to ensure equitable treatment of registry operators and act in an open and transparent manner.</w:t>
      </w:r>
    </w:p>
    <w:p w14:paraId="5F53CCC3" w14:textId="77777777" w:rsidR="00115B11" w:rsidRDefault="005332B6">
      <w:pPr>
        <w:pStyle w:val="Spec1L2"/>
        <w:rPr>
          <w:rFonts w:asciiTheme="majorHAnsi" w:hAnsiTheme="majorHAnsi"/>
          <w:sz w:val="24"/>
          <w:szCs w:val="24"/>
        </w:rPr>
      </w:pPr>
      <w:bookmarkStart w:id="282" w:name="_DV_M198"/>
      <w:bookmarkEnd w:id="282"/>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2CE32C22" w14:textId="77777777" w:rsidR="00115B11" w:rsidRDefault="005332B6">
      <w:pPr>
        <w:pStyle w:val="Spec1L3"/>
        <w:rPr>
          <w:rFonts w:asciiTheme="majorHAnsi" w:hAnsiTheme="majorHAnsi"/>
          <w:sz w:val="24"/>
          <w:szCs w:val="24"/>
        </w:rPr>
      </w:pPr>
      <w:bookmarkStart w:id="283" w:name="_DV_M200"/>
      <w:bookmarkEnd w:id="283"/>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2220DF48" w14:textId="77777777" w:rsidR="00115B11" w:rsidRDefault="005332B6">
      <w:pPr>
        <w:pStyle w:val="Spec1L4"/>
        <w:tabs>
          <w:tab w:val="clear" w:pos="1440"/>
        </w:tabs>
        <w:rPr>
          <w:rFonts w:asciiTheme="majorHAnsi" w:hAnsiTheme="majorHAnsi"/>
          <w:sz w:val="24"/>
          <w:szCs w:val="24"/>
        </w:rPr>
      </w:pPr>
      <w:bookmarkStart w:id="284" w:name="_DV_M201"/>
      <w:bookmarkEnd w:id="284"/>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62229935" w14:textId="77777777" w:rsidR="00115B11" w:rsidRDefault="005332B6">
      <w:pPr>
        <w:pStyle w:val="Spec1L4"/>
        <w:tabs>
          <w:tab w:val="clear" w:pos="1440"/>
        </w:tabs>
        <w:rPr>
          <w:rFonts w:asciiTheme="majorHAnsi" w:hAnsiTheme="majorHAnsi"/>
          <w:sz w:val="24"/>
          <w:szCs w:val="24"/>
        </w:rPr>
      </w:pPr>
      <w:bookmarkStart w:id="285" w:name="_DV_M202"/>
      <w:bookmarkEnd w:id="285"/>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45C6E1A" w14:textId="77777777" w:rsidR="00115B11" w:rsidRDefault="005332B6">
      <w:pPr>
        <w:pStyle w:val="Spec1L2"/>
        <w:rPr>
          <w:rFonts w:asciiTheme="majorHAnsi" w:hAnsiTheme="majorHAnsi"/>
          <w:sz w:val="24"/>
          <w:szCs w:val="24"/>
        </w:rPr>
      </w:pPr>
      <w:bookmarkStart w:id="286" w:name="_DV_M203"/>
      <w:bookmarkEnd w:id="286"/>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48F8D235" w14:textId="77777777" w:rsidR="00115B11" w:rsidRDefault="00115B11">
      <w:pPr>
        <w:rPr>
          <w:rFonts w:asciiTheme="majorHAnsi" w:hAnsiTheme="majorHAnsi"/>
          <w:sz w:val="24"/>
          <w:szCs w:val="24"/>
        </w:rPr>
        <w:sectPr w:rsidR="00115B11">
          <w:headerReference w:type="default" r:id="rId18"/>
          <w:footerReference w:type="default" r:id="rId19"/>
          <w:headerReference w:type="first" r:id="rId20"/>
          <w:footerReference w:type="first" r:id="rId21"/>
          <w:pgSz w:w="12240" w:h="15840" w:code="1"/>
          <w:pgMar w:top="1440" w:right="1440" w:bottom="1440" w:left="1440" w:header="720" w:footer="720" w:gutter="0"/>
          <w:cols w:space="720"/>
          <w:titlePg/>
        </w:sectPr>
      </w:pPr>
    </w:p>
    <w:p w14:paraId="0CA51146" w14:textId="77777777" w:rsidR="00115B11" w:rsidRDefault="005332B6">
      <w:pPr>
        <w:pStyle w:val="Spec1L1"/>
        <w:rPr>
          <w:rFonts w:asciiTheme="majorHAnsi" w:hAnsiTheme="majorHAnsi"/>
          <w:sz w:val="24"/>
          <w:szCs w:val="24"/>
        </w:rPr>
      </w:pPr>
      <w:bookmarkStart w:id="287" w:name="_DV_M204"/>
      <w:bookmarkEnd w:id="287"/>
      <w:r>
        <w:rPr>
          <w:rFonts w:asciiTheme="majorHAnsi" w:hAnsiTheme="majorHAnsi"/>
          <w:sz w:val="24"/>
          <w:szCs w:val="24"/>
        </w:rPr>
        <w:lastRenderedPageBreak/>
        <w:br/>
      </w:r>
      <w:r>
        <w:rPr>
          <w:rFonts w:asciiTheme="majorHAnsi" w:hAnsiTheme="majorHAnsi"/>
          <w:sz w:val="24"/>
          <w:szCs w:val="24"/>
        </w:rPr>
        <w:br/>
        <w:t xml:space="preserve">DATA ESCROW REQUIREMENTS </w:t>
      </w:r>
    </w:p>
    <w:p w14:paraId="339471FD" w14:textId="77777777" w:rsidR="00115B11" w:rsidRDefault="005332B6">
      <w:pPr>
        <w:pStyle w:val="BlockText"/>
        <w:rPr>
          <w:rFonts w:asciiTheme="majorHAnsi" w:hAnsiTheme="majorHAnsi"/>
          <w:sz w:val="24"/>
          <w:szCs w:val="24"/>
        </w:rPr>
      </w:pPr>
      <w:bookmarkStart w:id="288" w:name="_DV_M205"/>
      <w:bookmarkEnd w:id="288"/>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60E5BC4B" w14:textId="77777777" w:rsidR="00115B11" w:rsidRDefault="005332B6">
      <w:pPr>
        <w:pStyle w:val="BlockText"/>
        <w:rPr>
          <w:rFonts w:asciiTheme="majorHAnsi" w:hAnsiTheme="majorHAnsi"/>
          <w:b/>
          <w:sz w:val="24"/>
          <w:szCs w:val="24"/>
        </w:rPr>
      </w:pPr>
      <w:bookmarkStart w:id="289" w:name="_DV_M206"/>
      <w:bookmarkEnd w:id="289"/>
      <w:r>
        <w:rPr>
          <w:rFonts w:asciiTheme="majorHAnsi" w:hAnsiTheme="majorHAnsi"/>
          <w:b/>
          <w:sz w:val="24"/>
          <w:szCs w:val="24"/>
        </w:rPr>
        <w:t>PART A – TECHNICAL SPECIFICATIONS</w:t>
      </w:r>
    </w:p>
    <w:p w14:paraId="68756ABA" w14:textId="77777777" w:rsidR="00115B11" w:rsidRDefault="005332B6">
      <w:pPr>
        <w:pStyle w:val="Spec1L2"/>
        <w:rPr>
          <w:rFonts w:asciiTheme="majorHAnsi" w:hAnsiTheme="majorHAnsi"/>
          <w:sz w:val="24"/>
          <w:szCs w:val="24"/>
        </w:rPr>
      </w:pPr>
      <w:bookmarkStart w:id="290" w:name="_DV_M207"/>
      <w:bookmarkEnd w:id="290"/>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7B8C4778" w14:textId="77777777" w:rsidR="00115B11" w:rsidRDefault="005332B6">
      <w:pPr>
        <w:pStyle w:val="Spec1L3"/>
        <w:rPr>
          <w:rFonts w:asciiTheme="majorHAnsi" w:hAnsiTheme="majorHAnsi"/>
          <w:sz w:val="24"/>
          <w:szCs w:val="24"/>
        </w:rPr>
      </w:pPr>
      <w:bookmarkStart w:id="291" w:name="_DV_M208"/>
      <w:bookmarkEnd w:id="291"/>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4F9EC7FF" w14:textId="77777777" w:rsidR="00115B11" w:rsidRDefault="005332B6">
      <w:pPr>
        <w:pStyle w:val="Spec1L3"/>
        <w:rPr>
          <w:rFonts w:asciiTheme="majorHAnsi" w:hAnsiTheme="majorHAnsi"/>
          <w:sz w:val="24"/>
          <w:szCs w:val="24"/>
        </w:rPr>
      </w:pPr>
      <w:bookmarkStart w:id="292" w:name="_DV_M209"/>
      <w:bookmarkEnd w:id="292"/>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196B4FCA" w14:textId="77777777" w:rsidR="00115B11" w:rsidRDefault="005332B6">
      <w:pPr>
        <w:pStyle w:val="Spec1L2"/>
        <w:rPr>
          <w:rFonts w:asciiTheme="majorHAnsi" w:hAnsiTheme="majorHAnsi"/>
          <w:sz w:val="24"/>
          <w:szCs w:val="24"/>
        </w:rPr>
      </w:pPr>
      <w:bookmarkStart w:id="293" w:name="_DV_M210"/>
      <w:bookmarkEnd w:id="293"/>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44E0BD2B" w14:textId="77777777" w:rsidR="00115B11" w:rsidRDefault="005332B6">
      <w:pPr>
        <w:pStyle w:val="Spec1L3"/>
        <w:rPr>
          <w:rFonts w:asciiTheme="majorHAnsi" w:hAnsiTheme="majorHAnsi"/>
          <w:sz w:val="24"/>
          <w:szCs w:val="24"/>
        </w:rPr>
      </w:pPr>
      <w:bookmarkStart w:id="294" w:name="_DV_M211"/>
      <w:bookmarkEnd w:id="294"/>
      <w:r>
        <w:rPr>
          <w:rFonts w:asciiTheme="majorHAnsi" w:hAnsiTheme="majorHAnsi"/>
          <w:sz w:val="24"/>
          <w:szCs w:val="24"/>
        </w:rPr>
        <w:t>Each Sunday, a Full Deposit must be submitted to the Escrow Agent by 23:59 UTC.</w:t>
      </w:r>
    </w:p>
    <w:p w14:paraId="7CC5EAB7" w14:textId="77777777" w:rsidR="00115B11" w:rsidRDefault="005332B6">
      <w:pPr>
        <w:pStyle w:val="Spec1L3"/>
        <w:rPr>
          <w:rFonts w:asciiTheme="majorHAnsi" w:hAnsiTheme="majorHAnsi"/>
          <w:sz w:val="24"/>
          <w:szCs w:val="24"/>
        </w:rPr>
      </w:pPr>
      <w:bookmarkStart w:id="295" w:name="_DV_M212"/>
      <w:bookmarkEnd w:id="295"/>
      <w:r>
        <w:rPr>
          <w:rFonts w:asciiTheme="majorHAnsi" w:hAnsiTheme="majorHAnsi"/>
          <w:sz w:val="24"/>
          <w:szCs w:val="24"/>
        </w:rPr>
        <w:t>The other six (6) days of the week, a Full Deposit or the corresponding Differential Deposit must be submitted to Escrow Agent by 23:59 UTC.</w:t>
      </w:r>
    </w:p>
    <w:p w14:paraId="4FCA755A" w14:textId="77777777" w:rsidR="00115B11" w:rsidRDefault="005332B6">
      <w:pPr>
        <w:pStyle w:val="Spec1L2"/>
        <w:rPr>
          <w:rFonts w:asciiTheme="majorHAnsi" w:hAnsiTheme="majorHAnsi"/>
          <w:sz w:val="24"/>
          <w:szCs w:val="24"/>
        </w:rPr>
      </w:pPr>
      <w:bookmarkStart w:id="296" w:name="_DV_M213"/>
      <w:bookmarkEnd w:id="296"/>
      <w:r>
        <w:rPr>
          <w:rFonts w:asciiTheme="majorHAnsi" w:hAnsiTheme="majorHAnsi"/>
          <w:b/>
          <w:sz w:val="24"/>
          <w:szCs w:val="24"/>
          <w:u w:val="single"/>
        </w:rPr>
        <w:t>Escrow Format Specification</w:t>
      </w:r>
      <w:r>
        <w:rPr>
          <w:rFonts w:asciiTheme="majorHAnsi" w:hAnsiTheme="majorHAnsi"/>
          <w:sz w:val="24"/>
          <w:szCs w:val="24"/>
        </w:rPr>
        <w:t>.</w:t>
      </w:r>
    </w:p>
    <w:p w14:paraId="2504D5BD" w14:textId="77777777" w:rsidR="00115B11" w:rsidRDefault="005332B6">
      <w:pPr>
        <w:pStyle w:val="Spec1L3"/>
        <w:rPr>
          <w:rFonts w:asciiTheme="majorHAnsi" w:hAnsiTheme="majorHAnsi"/>
          <w:sz w:val="24"/>
          <w:szCs w:val="24"/>
        </w:rPr>
      </w:pPr>
      <w:bookmarkStart w:id="297" w:name="_DV_M214"/>
      <w:bookmarkEnd w:id="297"/>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4588778C" w14:textId="77777777" w:rsidR="00115B11" w:rsidRDefault="005332B6">
      <w:pPr>
        <w:pStyle w:val="Spec1L3"/>
        <w:rPr>
          <w:rFonts w:asciiTheme="majorHAnsi" w:hAnsiTheme="majorHAnsi"/>
          <w:sz w:val="24"/>
          <w:szCs w:val="24"/>
        </w:rPr>
      </w:pPr>
      <w:bookmarkStart w:id="298" w:name="_DV_M215"/>
      <w:bookmarkEnd w:id="298"/>
      <w:r>
        <w:rPr>
          <w:rFonts w:asciiTheme="majorHAnsi" w:hAnsiTheme="majorHAnsi"/>
          <w:b/>
          <w:sz w:val="24"/>
          <w:szCs w:val="24"/>
        </w:rPr>
        <w:t>Extensions</w:t>
      </w:r>
      <w:r>
        <w:rPr>
          <w:rFonts w:asciiTheme="majorHAnsi" w:hAnsiTheme="majorHAnsi"/>
          <w:sz w:val="24"/>
          <w:szCs w:val="24"/>
        </w:rPr>
        <w:t xml:space="preserve">.  If a Registry Operator offers additional Registry Services that require submission of additional data, not included above, additional “extension schemas” shall be defined in a case by case basis to represent that data.  These “extension schemas” will be specified as described in Part </w:t>
      </w:r>
      <w:proofErr w:type="gramStart"/>
      <w:r>
        <w:rPr>
          <w:rFonts w:asciiTheme="majorHAnsi" w:hAnsiTheme="majorHAnsi"/>
          <w:sz w:val="24"/>
          <w:szCs w:val="24"/>
        </w:rPr>
        <w:t>A</w:t>
      </w:r>
      <w:proofErr w:type="gramEnd"/>
      <w:r>
        <w:rPr>
          <w:rFonts w:asciiTheme="majorHAnsi" w:hAnsiTheme="majorHAnsi"/>
          <w:sz w:val="24"/>
          <w:szCs w:val="24"/>
        </w:rPr>
        <w:t>,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1F5EFF11" w14:textId="77777777" w:rsidR="00115B11" w:rsidRDefault="005332B6">
      <w:pPr>
        <w:pStyle w:val="Spec1L2"/>
        <w:rPr>
          <w:rFonts w:asciiTheme="majorHAnsi" w:hAnsiTheme="majorHAnsi"/>
          <w:sz w:val="24"/>
          <w:szCs w:val="24"/>
        </w:rPr>
      </w:pPr>
      <w:bookmarkStart w:id="299" w:name="_DV_M216"/>
      <w:bookmarkEnd w:id="299"/>
      <w:r>
        <w:rPr>
          <w:rFonts w:asciiTheme="majorHAnsi" w:hAnsiTheme="majorHAnsi"/>
          <w:b/>
          <w:sz w:val="24"/>
          <w:szCs w:val="24"/>
          <w:u w:val="single"/>
        </w:rPr>
        <w:t>Processing of Deposit files</w:t>
      </w:r>
      <w:r>
        <w:rPr>
          <w:rFonts w:asciiTheme="majorHAnsi" w:hAnsiTheme="majorHAnsi"/>
          <w:sz w:val="24"/>
          <w:szCs w:val="24"/>
        </w:rPr>
        <w:t xml:space="preserve">.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w:t>
      </w:r>
      <w:proofErr w:type="gramStart"/>
      <w:r>
        <w:rPr>
          <w:rFonts w:asciiTheme="majorHAnsi" w:hAnsiTheme="majorHAnsi"/>
          <w:sz w:val="24"/>
          <w:szCs w:val="24"/>
        </w:rPr>
        <w:t>reference</w:t>
      </w:r>
      <w:proofErr w:type="gramEnd"/>
      <w:r>
        <w:rPr>
          <w:rFonts w:asciiTheme="majorHAnsi" w:hAnsiTheme="majorHAnsi"/>
          <w:sz w:val="24"/>
          <w:szCs w:val="24"/>
        </w:rPr>
        <w:t xml:space="preserv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1A6BF46A" w14:textId="77777777" w:rsidR="00115B11" w:rsidRDefault="005332B6">
      <w:pPr>
        <w:pStyle w:val="Spec1L5"/>
        <w:tabs>
          <w:tab w:val="clear" w:pos="2160"/>
        </w:tabs>
        <w:rPr>
          <w:rFonts w:asciiTheme="majorHAnsi" w:hAnsiTheme="majorHAnsi"/>
          <w:sz w:val="24"/>
          <w:szCs w:val="24"/>
        </w:rPr>
      </w:pPr>
      <w:bookmarkStart w:id="300" w:name="_DV_M217"/>
      <w:bookmarkEnd w:id="300"/>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3A8C33B1" w14:textId="77777777" w:rsidR="00115B11" w:rsidRDefault="005332B6">
      <w:pPr>
        <w:pStyle w:val="Spec1L5"/>
        <w:tabs>
          <w:tab w:val="clear" w:pos="2160"/>
        </w:tabs>
        <w:rPr>
          <w:rFonts w:asciiTheme="majorHAnsi" w:hAnsiTheme="majorHAnsi"/>
          <w:sz w:val="24"/>
          <w:szCs w:val="24"/>
        </w:rPr>
      </w:pPr>
      <w:bookmarkStart w:id="301" w:name="_DV_M218"/>
      <w:bookmarkEnd w:id="301"/>
      <w:r>
        <w:rPr>
          <w:rFonts w:asciiTheme="majorHAnsi" w:hAnsiTheme="majorHAnsi"/>
          <w:sz w:val="24"/>
          <w:szCs w:val="24"/>
        </w:rPr>
        <w:t>The data file(s) are aggregated in a tarball file named the same as (1) but with extension tar.</w:t>
      </w:r>
    </w:p>
    <w:p w14:paraId="2FA7D515" w14:textId="77777777" w:rsidR="00115B11" w:rsidRDefault="005332B6">
      <w:pPr>
        <w:pStyle w:val="Spec1L5"/>
        <w:tabs>
          <w:tab w:val="clear" w:pos="2160"/>
        </w:tabs>
        <w:rPr>
          <w:rFonts w:asciiTheme="majorHAnsi" w:hAnsiTheme="majorHAnsi"/>
          <w:sz w:val="24"/>
          <w:szCs w:val="24"/>
        </w:rPr>
      </w:pPr>
      <w:bookmarkStart w:id="302" w:name="_DV_M219"/>
      <w:bookmarkEnd w:id="302"/>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54A660EB" w14:textId="77777777" w:rsidR="00115B11" w:rsidRDefault="005332B6">
      <w:pPr>
        <w:pStyle w:val="Spec1L5"/>
        <w:tabs>
          <w:tab w:val="clear" w:pos="2160"/>
        </w:tabs>
        <w:rPr>
          <w:rFonts w:asciiTheme="majorHAnsi" w:hAnsiTheme="majorHAnsi"/>
          <w:sz w:val="24"/>
          <w:szCs w:val="24"/>
        </w:rPr>
      </w:pPr>
      <w:bookmarkStart w:id="303" w:name="_DV_M220"/>
      <w:bookmarkEnd w:id="303"/>
      <w:r>
        <w:rPr>
          <w:rFonts w:asciiTheme="majorHAnsi" w:hAnsiTheme="majorHAnsi"/>
          <w:sz w:val="24"/>
          <w:szCs w:val="24"/>
        </w:rPr>
        <w:t xml:space="preserve">The file may be split as necessary if, once compressed and </w:t>
      </w:r>
      <w:proofErr w:type="gramStart"/>
      <w:r>
        <w:rPr>
          <w:rFonts w:asciiTheme="majorHAnsi" w:hAnsiTheme="majorHAnsi"/>
          <w:sz w:val="24"/>
          <w:szCs w:val="24"/>
        </w:rPr>
        <w:t>encrypted,</w:t>
      </w:r>
      <w:proofErr w:type="gramEnd"/>
      <w:r>
        <w:rPr>
          <w:rFonts w:asciiTheme="majorHAnsi" w:hAnsiTheme="majorHAnsi"/>
          <w:sz w:val="24"/>
          <w:szCs w:val="24"/>
        </w:rPr>
        <w:t xml:space="preserve"> it is larger than the file size limit agreed with the escrow agent.  Every part of a </w:t>
      </w:r>
      <w:r>
        <w:rPr>
          <w:rFonts w:asciiTheme="majorHAnsi" w:hAnsiTheme="majorHAnsi"/>
          <w:sz w:val="24"/>
          <w:szCs w:val="24"/>
        </w:rPr>
        <w:lastRenderedPageBreak/>
        <w:t xml:space="preserve">split </w:t>
      </w:r>
      <w:proofErr w:type="gramStart"/>
      <w:r>
        <w:rPr>
          <w:rFonts w:asciiTheme="majorHAnsi" w:hAnsiTheme="majorHAnsi"/>
          <w:sz w:val="24"/>
          <w:szCs w:val="24"/>
        </w:rPr>
        <w:t>file,</w:t>
      </w:r>
      <w:proofErr w:type="gramEnd"/>
      <w:r>
        <w:rPr>
          <w:rFonts w:asciiTheme="majorHAnsi" w:hAnsiTheme="majorHAnsi"/>
          <w:sz w:val="24"/>
          <w:szCs w:val="24"/>
        </w:rPr>
        <w:t xml:space="preserve"> or the whole file if not split, will be called a processed file in this section.</w:t>
      </w:r>
    </w:p>
    <w:p w14:paraId="0DE0EC7E" w14:textId="77777777" w:rsidR="00115B11" w:rsidRDefault="005332B6">
      <w:pPr>
        <w:pStyle w:val="Spec1L5"/>
        <w:tabs>
          <w:tab w:val="clear" w:pos="2160"/>
        </w:tabs>
        <w:rPr>
          <w:rFonts w:asciiTheme="majorHAnsi" w:hAnsiTheme="majorHAnsi"/>
          <w:sz w:val="24"/>
          <w:szCs w:val="24"/>
        </w:rPr>
      </w:pPr>
      <w:bookmarkStart w:id="304" w:name="_DV_M221"/>
      <w:bookmarkEnd w:id="304"/>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08DD5E71" w14:textId="77777777" w:rsidR="00115B11" w:rsidRDefault="005332B6">
      <w:pPr>
        <w:pStyle w:val="Spec1L5"/>
        <w:tabs>
          <w:tab w:val="clear" w:pos="2160"/>
        </w:tabs>
        <w:rPr>
          <w:rFonts w:asciiTheme="majorHAnsi" w:hAnsiTheme="majorHAnsi"/>
          <w:sz w:val="24"/>
          <w:szCs w:val="24"/>
        </w:rPr>
      </w:pPr>
      <w:bookmarkStart w:id="305" w:name="_DV_M222"/>
      <w:bookmarkEnd w:id="305"/>
      <w:r>
        <w:rPr>
          <w:rFonts w:asciiTheme="majorHAnsi" w:hAnsiTheme="majorHAnsi"/>
          <w:sz w:val="24"/>
          <w:szCs w:val="24"/>
        </w:rPr>
        <w:t xml:space="preserve">The processed files and digital signature files will then be transferred to the Escrow Agent through secure electronic mechanisms, such as, SFTP, </w:t>
      </w:r>
      <w:proofErr w:type="gramStart"/>
      <w:r>
        <w:rPr>
          <w:rFonts w:asciiTheme="majorHAnsi" w:hAnsiTheme="majorHAnsi"/>
          <w:sz w:val="24"/>
          <w:szCs w:val="24"/>
        </w:rPr>
        <w:t>SCP,</w:t>
      </w:r>
      <w:proofErr w:type="gramEnd"/>
      <w:r>
        <w:rPr>
          <w:rFonts w:asciiTheme="majorHAnsi" w:hAnsiTheme="majorHAnsi"/>
          <w:sz w:val="24"/>
          <w:szCs w:val="24"/>
        </w:rPr>
        <w:t xml:space="preserve"> HTTPS file upload, etc. as agreed between the Escrow Agent and the Registry Operator.  Non-electronic delivery through a physical medium such as CD-ROMs, DVD-ROMs, or USB storage devices may be used if authorized by ICANN.</w:t>
      </w:r>
    </w:p>
    <w:p w14:paraId="2F7CBF29" w14:textId="77777777" w:rsidR="00115B11" w:rsidRDefault="005332B6">
      <w:pPr>
        <w:pStyle w:val="Spec1L5"/>
        <w:tabs>
          <w:tab w:val="clear" w:pos="2160"/>
        </w:tabs>
        <w:rPr>
          <w:rFonts w:asciiTheme="majorHAnsi" w:hAnsiTheme="majorHAnsi"/>
          <w:sz w:val="24"/>
          <w:szCs w:val="24"/>
        </w:rPr>
      </w:pPr>
      <w:bookmarkStart w:id="306" w:name="_DV_M223"/>
      <w:bookmarkEnd w:id="306"/>
      <w:r>
        <w:rPr>
          <w:rFonts w:asciiTheme="majorHAnsi" w:hAnsiTheme="majorHAnsi"/>
          <w:sz w:val="24"/>
          <w:szCs w:val="24"/>
        </w:rPr>
        <w:t>The Escrow Agent will then validate every (processed) transferred data file using the procedure described in Part A, Section 8 of this Specification.</w:t>
      </w:r>
    </w:p>
    <w:p w14:paraId="5FBE64E1" w14:textId="77777777" w:rsidR="00115B11" w:rsidRDefault="005332B6">
      <w:pPr>
        <w:pStyle w:val="Spec1L2"/>
        <w:rPr>
          <w:rFonts w:asciiTheme="majorHAnsi" w:hAnsiTheme="majorHAnsi"/>
          <w:sz w:val="24"/>
          <w:szCs w:val="24"/>
        </w:rPr>
      </w:pPr>
      <w:bookmarkStart w:id="307" w:name="_DV_M224"/>
      <w:bookmarkEnd w:id="307"/>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2630F58A" w14:textId="77777777" w:rsidR="00115B11" w:rsidRDefault="005332B6">
      <w:pPr>
        <w:pStyle w:val="Spec1L3"/>
        <w:rPr>
          <w:rFonts w:asciiTheme="majorHAnsi" w:hAnsiTheme="majorHAnsi"/>
          <w:sz w:val="24"/>
          <w:szCs w:val="24"/>
        </w:rPr>
      </w:pPr>
      <w:bookmarkStart w:id="308" w:name="_DV_M225"/>
      <w:bookmarkEnd w:id="308"/>
      <w:r>
        <w:rPr>
          <w:rFonts w:asciiTheme="majorHAnsi" w:hAnsiTheme="majorHAnsi"/>
          <w:sz w:val="24"/>
          <w:szCs w:val="24"/>
        </w:rPr>
        <w:t>{gTLD} is replaced with the gTLD name; in case of an IDN-TLD, the ASCII-compatible form (A-Label) must be used;</w:t>
      </w:r>
    </w:p>
    <w:p w14:paraId="3F4874E4" w14:textId="77777777" w:rsidR="00115B11" w:rsidRDefault="005332B6">
      <w:pPr>
        <w:pStyle w:val="Spec1L3"/>
        <w:rPr>
          <w:rFonts w:asciiTheme="majorHAnsi" w:hAnsiTheme="majorHAnsi"/>
          <w:sz w:val="24"/>
          <w:szCs w:val="24"/>
        </w:rPr>
      </w:pPr>
      <w:bookmarkStart w:id="309" w:name="_DV_M226"/>
      <w:bookmarkEnd w:id="309"/>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59B92CC9" w14:textId="77777777" w:rsidR="00115B11" w:rsidRDefault="005332B6">
      <w:pPr>
        <w:pStyle w:val="Spec1L3"/>
        <w:rPr>
          <w:rFonts w:asciiTheme="majorHAnsi" w:hAnsiTheme="majorHAnsi"/>
          <w:sz w:val="24"/>
          <w:szCs w:val="24"/>
        </w:rPr>
      </w:pPr>
      <w:bookmarkStart w:id="310" w:name="_DV_M227"/>
      <w:bookmarkEnd w:id="310"/>
      <w:r>
        <w:rPr>
          <w:rFonts w:asciiTheme="majorHAnsi" w:hAnsiTheme="majorHAnsi"/>
          <w:sz w:val="24"/>
          <w:szCs w:val="24"/>
        </w:rPr>
        <w:t>{type} is replaced by:</w:t>
      </w:r>
    </w:p>
    <w:p w14:paraId="2FF812AE" w14:textId="77777777" w:rsidR="00115B11" w:rsidRDefault="005332B6">
      <w:pPr>
        <w:pStyle w:val="Spec1L6"/>
        <w:tabs>
          <w:tab w:val="clear" w:pos="1440"/>
        </w:tabs>
        <w:rPr>
          <w:rFonts w:asciiTheme="majorHAnsi" w:hAnsiTheme="majorHAnsi"/>
          <w:sz w:val="24"/>
          <w:szCs w:val="24"/>
        </w:rPr>
      </w:pPr>
      <w:bookmarkStart w:id="311" w:name="_DV_M228"/>
      <w:bookmarkEnd w:id="311"/>
      <w:r>
        <w:rPr>
          <w:rFonts w:asciiTheme="majorHAnsi" w:hAnsiTheme="majorHAnsi"/>
          <w:sz w:val="24"/>
          <w:szCs w:val="24"/>
        </w:rPr>
        <w:t>“full”, if the data represents a Full Deposit;</w:t>
      </w:r>
    </w:p>
    <w:p w14:paraId="5AF17A1F" w14:textId="77777777" w:rsidR="00115B11" w:rsidRDefault="005332B6">
      <w:pPr>
        <w:pStyle w:val="Spec1L6"/>
        <w:tabs>
          <w:tab w:val="clear" w:pos="1440"/>
        </w:tabs>
        <w:rPr>
          <w:rFonts w:asciiTheme="majorHAnsi" w:hAnsiTheme="majorHAnsi"/>
          <w:sz w:val="24"/>
          <w:szCs w:val="24"/>
        </w:rPr>
      </w:pPr>
      <w:bookmarkStart w:id="312" w:name="_DV_M229"/>
      <w:bookmarkEnd w:id="312"/>
      <w:r>
        <w:rPr>
          <w:rFonts w:asciiTheme="majorHAnsi" w:hAnsiTheme="majorHAnsi"/>
          <w:sz w:val="24"/>
          <w:szCs w:val="24"/>
        </w:rPr>
        <w:t>“diff”, if the data represents a Differential Deposit;</w:t>
      </w:r>
    </w:p>
    <w:p w14:paraId="7CE6DA17" w14:textId="77777777" w:rsidR="00115B11" w:rsidRDefault="005332B6">
      <w:pPr>
        <w:pStyle w:val="Spec1L6"/>
        <w:tabs>
          <w:tab w:val="clear" w:pos="1440"/>
        </w:tabs>
        <w:rPr>
          <w:rFonts w:asciiTheme="majorHAnsi" w:hAnsiTheme="majorHAnsi"/>
          <w:sz w:val="24"/>
          <w:szCs w:val="24"/>
        </w:rPr>
      </w:pPr>
      <w:bookmarkStart w:id="313" w:name="_DV_M230"/>
      <w:bookmarkEnd w:id="313"/>
      <w:r>
        <w:rPr>
          <w:rFonts w:asciiTheme="majorHAnsi" w:hAnsiTheme="majorHAnsi"/>
          <w:sz w:val="24"/>
          <w:szCs w:val="24"/>
        </w:rPr>
        <w:t>“thin”, if the data represents a Bulk Registration Data Access file, as specified in Section 3 of Specification 4;</w:t>
      </w:r>
    </w:p>
    <w:p w14:paraId="3F499499" w14:textId="77777777" w:rsidR="00115B11" w:rsidRDefault="005332B6">
      <w:pPr>
        <w:pStyle w:val="Spec1L3"/>
        <w:rPr>
          <w:rFonts w:asciiTheme="majorHAnsi" w:hAnsiTheme="majorHAnsi"/>
          <w:sz w:val="24"/>
          <w:szCs w:val="24"/>
        </w:rPr>
      </w:pPr>
      <w:bookmarkStart w:id="314" w:name="_DV_M231"/>
      <w:bookmarkEnd w:id="314"/>
      <w:r>
        <w:rPr>
          <w:rFonts w:asciiTheme="majorHAnsi" w:hAnsiTheme="majorHAnsi"/>
          <w:sz w:val="24"/>
          <w:szCs w:val="24"/>
        </w:rPr>
        <w:t>{#} is replaced by the position of the file in a series of files, beginning with “1”; in case of a lone file, this must be replaced by “1”.</w:t>
      </w:r>
    </w:p>
    <w:p w14:paraId="04D68F52" w14:textId="77777777" w:rsidR="00115B11" w:rsidRDefault="005332B6">
      <w:pPr>
        <w:pStyle w:val="Spec1L3"/>
        <w:rPr>
          <w:rFonts w:asciiTheme="majorHAnsi" w:hAnsiTheme="majorHAnsi"/>
          <w:sz w:val="24"/>
          <w:szCs w:val="24"/>
        </w:rPr>
      </w:pPr>
      <w:bookmarkStart w:id="315" w:name="_DV_M232"/>
      <w:bookmarkEnd w:id="315"/>
      <w:r>
        <w:rPr>
          <w:rFonts w:asciiTheme="majorHAnsi" w:hAnsiTheme="majorHAnsi"/>
          <w:sz w:val="24"/>
          <w:szCs w:val="24"/>
        </w:rPr>
        <w:t>{rev} is replaced by the number of revision (or resend) of the file beginning with “0”:</w:t>
      </w:r>
    </w:p>
    <w:p w14:paraId="3644F92F" w14:textId="77777777" w:rsidR="00115B11" w:rsidRDefault="005332B6">
      <w:pPr>
        <w:pStyle w:val="Spec1L3"/>
        <w:rPr>
          <w:rFonts w:asciiTheme="majorHAnsi" w:hAnsiTheme="majorHAnsi"/>
          <w:sz w:val="24"/>
          <w:szCs w:val="24"/>
        </w:rPr>
      </w:pPr>
      <w:bookmarkStart w:id="316" w:name="_DV_M233"/>
      <w:bookmarkEnd w:id="316"/>
      <w:r>
        <w:rPr>
          <w:rFonts w:asciiTheme="majorHAnsi" w:hAnsiTheme="majorHAnsi"/>
          <w:sz w:val="24"/>
          <w:szCs w:val="24"/>
        </w:rPr>
        <w:lastRenderedPageBreak/>
        <w:t>{</w:t>
      </w:r>
      <w:proofErr w:type="gramStart"/>
      <w:r>
        <w:rPr>
          <w:rFonts w:asciiTheme="majorHAnsi" w:hAnsiTheme="majorHAnsi"/>
          <w:sz w:val="24"/>
          <w:szCs w:val="24"/>
        </w:rPr>
        <w:t>ext</w:t>
      </w:r>
      <w:proofErr w:type="gramEnd"/>
      <w:r>
        <w:rPr>
          <w:rFonts w:asciiTheme="majorHAnsi" w:hAnsiTheme="majorHAnsi"/>
          <w:sz w:val="24"/>
          <w:szCs w:val="24"/>
        </w:rPr>
        <w:t>} is replaced by “sig” if it is a digital signature file of the quasi-homonymous file.  Otherwise it is replaced by “ryde”.</w:t>
      </w:r>
    </w:p>
    <w:p w14:paraId="0F1842FD" w14:textId="77777777" w:rsidR="00115B11" w:rsidRDefault="005332B6">
      <w:pPr>
        <w:pStyle w:val="Spec1L2"/>
        <w:rPr>
          <w:rFonts w:asciiTheme="majorHAnsi" w:hAnsiTheme="majorHAnsi"/>
          <w:sz w:val="24"/>
          <w:szCs w:val="24"/>
        </w:rPr>
      </w:pPr>
      <w:bookmarkStart w:id="317" w:name="_DV_M234"/>
      <w:bookmarkEnd w:id="317"/>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30CE9F41" w14:textId="77777777" w:rsidR="00115B11" w:rsidRDefault="005332B6">
      <w:pPr>
        <w:pStyle w:val="Spec1L2"/>
        <w:rPr>
          <w:rFonts w:asciiTheme="majorHAnsi" w:hAnsiTheme="majorHAnsi"/>
          <w:sz w:val="24"/>
          <w:szCs w:val="24"/>
        </w:rPr>
      </w:pPr>
      <w:bookmarkStart w:id="318" w:name="_DV_M235"/>
      <w:bookmarkEnd w:id="318"/>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01C05510" w14:textId="77777777" w:rsidR="00115B11" w:rsidRDefault="005332B6">
      <w:pPr>
        <w:pStyle w:val="BodyText"/>
        <w:ind w:left="720" w:firstLine="0"/>
        <w:rPr>
          <w:rFonts w:asciiTheme="majorHAnsi" w:hAnsiTheme="majorHAnsi"/>
          <w:sz w:val="24"/>
          <w:szCs w:val="24"/>
        </w:rPr>
      </w:pPr>
      <w:bookmarkStart w:id="319" w:name="_DV_M236"/>
      <w:bookmarkEnd w:id="319"/>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4A8BEF20" w14:textId="77777777" w:rsidR="00115B11" w:rsidRDefault="005332B6">
      <w:pPr>
        <w:pStyle w:val="Spec1L2"/>
        <w:rPr>
          <w:rFonts w:asciiTheme="majorHAnsi" w:hAnsiTheme="majorHAnsi"/>
          <w:sz w:val="24"/>
          <w:szCs w:val="24"/>
        </w:rPr>
      </w:pPr>
      <w:bookmarkStart w:id="320" w:name="_DV_M237"/>
      <w:bookmarkEnd w:id="320"/>
      <w:r>
        <w:rPr>
          <w:rFonts w:asciiTheme="majorHAnsi" w:hAnsiTheme="majorHAnsi"/>
          <w:b/>
          <w:sz w:val="24"/>
          <w:szCs w:val="24"/>
          <w:u w:val="single"/>
        </w:rPr>
        <w:t>Verification Procedure</w:t>
      </w:r>
      <w:r>
        <w:rPr>
          <w:rFonts w:asciiTheme="majorHAnsi" w:hAnsiTheme="majorHAnsi"/>
          <w:sz w:val="24"/>
          <w:szCs w:val="24"/>
        </w:rPr>
        <w:t>.</w:t>
      </w:r>
    </w:p>
    <w:p w14:paraId="75616DD3" w14:textId="77777777" w:rsidR="00115B11" w:rsidRDefault="005332B6">
      <w:pPr>
        <w:pStyle w:val="Spec1L5"/>
        <w:tabs>
          <w:tab w:val="clear" w:pos="2160"/>
        </w:tabs>
        <w:rPr>
          <w:rFonts w:asciiTheme="majorHAnsi" w:hAnsiTheme="majorHAnsi"/>
          <w:sz w:val="24"/>
          <w:szCs w:val="24"/>
        </w:rPr>
      </w:pPr>
      <w:bookmarkStart w:id="321" w:name="_DV_M238"/>
      <w:bookmarkEnd w:id="321"/>
      <w:r>
        <w:rPr>
          <w:rFonts w:asciiTheme="majorHAnsi" w:hAnsiTheme="majorHAnsi"/>
          <w:sz w:val="24"/>
          <w:szCs w:val="24"/>
        </w:rPr>
        <w:t>The signature file of each processed file is validated.</w:t>
      </w:r>
    </w:p>
    <w:p w14:paraId="35BF2845" w14:textId="77777777" w:rsidR="00115B11" w:rsidRDefault="005332B6">
      <w:pPr>
        <w:pStyle w:val="Spec1L5"/>
        <w:tabs>
          <w:tab w:val="clear" w:pos="2160"/>
        </w:tabs>
        <w:rPr>
          <w:rFonts w:asciiTheme="majorHAnsi" w:hAnsiTheme="majorHAnsi"/>
          <w:sz w:val="24"/>
          <w:szCs w:val="24"/>
        </w:rPr>
      </w:pPr>
      <w:bookmarkStart w:id="322" w:name="_DV_M239"/>
      <w:bookmarkEnd w:id="322"/>
      <w:r>
        <w:rPr>
          <w:rFonts w:asciiTheme="majorHAnsi" w:hAnsiTheme="majorHAnsi"/>
          <w:sz w:val="24"/>
          <w:szCs w:val="24"/>
        </w:rPr>
        <w:t>If processed files are pieces of a bigger file, the latter is put together.</w:t>
      </w:r>
    </w:p>
    <w:p w14:paraId="0178B936" w14:textId="77777777" w:rsidR="00115B11" w:rsidRDefault="005332B6">
      <w:pPr>
        <w:pStyle w:val="Spec1L5"/>
        <w:tabs>
          <w:tab w:val="clear" w:pos="2160"/>
        </w:tabs>
        <w:rPr>
          <w:rFonts w:asciiTheme="majorHAnsi" w:hAnsiTheme="majorHAnsi"/>
          <w:sz w:val="24"/>
          <w:szCs w:val="24"/>
        </w:rPr>
      </w:pPr>
      <w:bookmarkStart w:id="323" w:name="_DV_M240"/>
      <w:bookmarkEnd w:id="323"/>
      <w:r>
        <w:rPr>
          <w:rFonts w:asciiTheme="majorHAnsi" w:hAnsiTheme="majorHAnsi"/>
          <w:sz w:val="24"/>
          <w:szCs w:val="24"/>
        </w:rPr>
        <w:t>Each file obtained in the previous step is then decrypted and uncompressed.</w:t>
      </w:r>
    </w:p>
    <w:p w14:paraId="0F65ED70" w14:textId="77777777" w:rsidR="00115B11" w:rsidRDefault="005332B6">
      <w:pPr>
        <w:pStyle w:val="Spec1L5"/>
        <w:tabs>
          <w:tab w:val="clear" w:pos="2160"/>
        </w:tabs>
        <w:rPr>
          <w:rFonts w:asciiTheme="majorHAnsi" w:hAnsiTheme="majorHAnsi"/>
          <w:sz w:val="24"/>
          <w:szCs w:val="24"/>
        </w:rPr>
      </w:pPr>
      <w:bookmarkStart w:id="324" w:name="_DV_M241"/>
      <w:bookmarkEnd w:id="324"/>
      <w:r>
        <w:rPr>
          <w:rFonts w:asciiTheme="majorHAnsi" w:hAnsiTheme="majorHAnsi"/>
          <w:sz w:val="24"/>
          <w:szCs w:val="24"/>
        </w:rPr>
        <w:t xml:space="preserve">Each data file contained in the previous step is then validated against the format defined in Part A, Section 9, </w:t>
      </w:r>
      <w:proofErr w:type="gramStart"/>
      <w:r>
        <w:rPr>
          <w:rFonts w:asciiTheme="majorHAnsi" w:hAnsiTheme="majorHAnsi"/>
          <w:sz w:val="24"/>
          <w:szCs w:val="24"/>
        </w:rPr>
        <w:t>reference</w:t>
      </w:r>
      <w:proofErr w:type="gramEnd"/>
      <w:r>
        <w:rPr>
          <w:rFonts w:asciiTheme="majorHAnsi" w:hAnsiTheme="majorHAnsi"/>
          <w:sz w:val="24"/>
          <w:szCs w:val="24"/>
        </w:rPr>
        <w:t xml:space="preserve"> 1 of this Specification.</w:t>
      </w:r>
    </w:p>
    <w:p w14:paraId="5452AA98" w14:textId="77777777" w:rsidR="00115B11" w:rsidRDefault="005332B6">
      <w:pPr>
        <w:pStyle w:val="Spec1L5"/>
        <w:tabs>
          <w:tab w:val="clear" w:pos="2160"/>
        </w:tabs>
        <w:rPr>
          <w:rFonts w:asciiTheme="majorHAnsi" w:hAnsiTheme="majorHAnsi"/>
          <w:sz w:val="24"/>
          <w:szCs w:val="24"/>
        </w:rPr>
      </w:pPr>
      <w:bookmarkStart w:id="325" w:name="_DV_M242"/>
      <w:bookmarkEnd w:id="325"/>
      <w:r>
        <w:rPr>
          <w:rFonts w:asciiTheme="majorHAnsi" w:hAnsiTheme="majorHAnsi"/>
          <w:sz w:val="24"/>
          <w:szCs w:val="24"/>
        </w:rPr>
        <w:t xml:space="preserve">If Part A, Section 9, reference 1 of this Specification includes a verification </w:t>
      </w:r>
      <w:proofErr w:type="gramStart"/>
      <w:r>
        <w:rPr>
          <w:rFonts w:asciiTheme="majorHAnsi" w:hAnsiTheme="majorHAnsi"/>
          <w:sz w:val="24"/>
          <w:szCs w:val="24"/>
        </w:rPr>
        <w:t>process, that</w:t>
      </w:r>
      <w:proofErr w:type="gramEnd"/>
      <w:r>
        <w:rPr>
          <w:rFonts w:asciiTheme="majorHAnsi" w:hAnsiTheme="majorHAnsi"/>
          <w:sz w:val="24"/>
          <w:szCs w:val="24"/>
        </w:rPr>
        <w:t xml:space="preserve"> will be applied at this step.</w:t>
      </w:r>
    </w:p>
    <w:p w14:paraId="02676473" w14:textId="77777777" w:rsidR="00115B11" w:rsidRDefault="005332B6">
      <w:pPr>
        <w:pStyle w:val="BodyText"/>
        <w:rPr>
          <w:rFonts w:asciiTheme="majorHAnsi" w:hAnsiTheme="majorHAnsi"/>
          <w:sz w:val="24"/>
          <w:szCs w:val="24"/>
        </w:rPr>
      </w:pPr>
      <w:bookmarkStart w:id="326" w:name="_DV_M243"/>
      <w:bookmarkEnd w:id="326"/>
      <w:r>
        <w:rPr>
          <w:rFonts w:asciiTheme="majorHAnsi" w:hAnsiTheme="majorHAnsi"/>
          <w:sz w:val="24"/>
          <w:szCs w:val="24"/>
        </w:rPr>
        <w:t>If any discrepancy is found in any of the steps, the Deposit will be considered incomplete.</w:t>
      </w:r>
    </w:p>
    <w:p w14:paraId="538535B1" w14:textId="77777777" w:rsidR="00115B11" w:rsidRDefault="005332B6">
      <w:pPr>
        <w:pStyle w:val="Spec1L2"/>
        <w:rPr>
          <w:rFonts w:asciiTheme="majorHAnsi" w:hAnsiTheme="majorHAnsi"/>
          <w:sz w:val="24"/>
          <w:szCs w:val="24"/>
        </w:rPr>
      </w:pPr>
      <w:bookmarkStart w:id="327" w:name="_DV_M244"/>
      <w:bookmarkEnd w:id="327"/>
      <w:r>
        <w:rPr>
          <w:rFonts w:asciiTheme="majorHAnsi" w:hAnsiTheme="majorHAnsi"/>
          <w:b/>
          <w:sz w:val="24"/>
          <w:szCs w:val="24"/>
          <w:u w:val="single"/>
        </w:rPr>
        <w:lastRenderedPageBreak/>
        <w:t>References</w:t>
      </w:r>
      <w:r>
        <w:rPr>
          <w:rFonts w:asciiTheme="majorHAnsi" w:hAnsiTheme="majorHAnsi"/>
          <w:sz w:val="24"/>
          <w:szCs w:val="24"/>
        </w:rPr>
        <w:t>.</w:t>
      </w:r>
    </w:p>
    <w:p w14:paraId="38699DB2" w14:textId="77777777" w:rsidR="00115B11" w:rsidRDefault="005332B6">
      <w:pPr>
        <w:pStyle w:val="Spec1L5"/>
        <w:tabs>
          <w:tab w:val="clear" w:pos="2160"/>
        </w:tabs>
        <w:rPr>
          <w:rFonts w:asciiTheme="majorHAnsi" w:hAnsiTheme="majorHAnsi"/>
          <w:sz w:val="24"/>
          <w:szCs w:val="24"/>
        </w:rPr>
      </w:pPr>
      <w:bookmarkStart w:id="328" w:name="_DV_M245"/>
      <w:bookmarkEnd w:id="328"/>
      <w:r>
        <w:rPr>
          <w:rFonts w:asciiTheme="majorHAnsi" w:hAnsiTheme="majorHAnsi"/>
          <w:sz w:val="24"/>
          <w:szCs w:val="24"/>
        </w:rPr>
        <w:t>Domain Name Data Escrow Specification (work in progress), http://tools.ietf.org/html/draft-arias-noguchi-registry-data-escrow</w:t>
      </w:r>
    </w:p>
    <w:p w14:paraId="46D390B4" w14:textId="77777777" w:rsidR="00115B11" w:rsidRDefault="005332B6">
      <w:pPr>
        <w:pStyle w:val="Spec1L5"/>
        <w:tabs>
          <w:tab w:val="clear" w:pos="2160"/>
        </w:tabs>
        <w:rPr>
          <w:rFonts w:asciiTheme="majorHAnsi" w:hAnsiTheme="majorHAnsi"/>
          <w:sz w:val="24"/>
          <w:szCs w:val="24"/>
        </w:rPr>
      </w:pPr>
      <w:bookmarkStart w:id="329" w:name="_DV_M246"/>
      <w:bookmarkEnd w:id="329"/>
      <w:r>
        <w:rPr>
          <w:rFonts w:asciiTheme="majorHAnsi" w:hAnsiTheme="majorHAnsi"/>
          <w:sz w:val="24"/>
          <w:szCs w:val="24"/>
        </w:rPr>
        <w:t>Domain Name Registration Data (DNRD) Objects Mapping, http://tools.ietf.org/html/draft-arias-noguchi-dnrd-objects-mapping</w:t>
      </w:r>
    </w:p>
    <w:p w14:paraId="3D631777" w14:textId="77777777" w:rsidR="00115B11" w:rsidRDefault="005332B6">
      <w:pPr>
        <w:pStyle w:val="Spec1L5"/>
        <w:tabs>
          <w:tab w:val="clear" w:pos="2160"/>
        </w:tabs>
        <w:rPr>
          <w:rFonts w:asciiTheme="majorHAnsi" w:hAnsiTheme="majorHAnsi"/>
          <w:sz w:val="24"/>
          <w:szCs w:val="24"/>
        </w:rPr>
      </w:pPr>
      <w:bookmarkStart w:id="330" w:name="_DV_M247"/>
      <w:bookmarkEnd w:id="330"/>
      <w:r>
        <w:rPr>
          <w:rFonts w:asciiTheme="majorHAnsi" w:hAnsiTheme="majorHAnsi"/>
          <w:sz w:val="24"/>
          <w:szCs w:val="24"/>
        </w:rPr>
        <w:t>OpenPGP Message Format, http://www.rfc-editor.org/rfc/rfc4880.txt</w:t>
      </w:r>
    </w:p>
    <w:p w14:paraId="1D881469" w14:textId="77777777" w:rsidR="00115B11" w:rsidRDefault="005332B6">
      <w:pPr>
        <w:pStyle w:val="Spec1L5"/>
        <w:tabs>
          <w:tab w:val="clear" w:pos="2160"/>
        </w:tabs>
        <w:rPr>
          <w:rFonts w:asciiTheme="majorHAnsi" w:hAnsiTheme="majorHAnsi"/>
          <w:sz w:val="24"/>
          <w:szCs w:val="24"/>
        </w:rPr>
      </w:pPr>
      <w:bookmarkStart w:id="331" w:name="_DV_M248"/>
      <w:bookmarkEnd w:id="331"/>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0883D45E" w14:textId="77777777" w:rsidR="005332B6" w:rsidRDefault="005332B6">
      <w:pPr>
        <w:pStyle w:val="Spec1L5"/>
        <w:tabs>
          <w:tab w:val="clear" w:pos="2160"/>
        </w:tabs>
        <w:rPr>
          <w:rFonts w:asciiTheme="majorHAnsi" w:hAnsiTheme="majorHAnsi"/>
          <w:sz w:val="24"/>
          <w:szCs w:val="24"/>
        </w:rPr>
        <w:sectPr w:rsidR="005332B6">
          <w:headerReference w:type="default" r:id="rId22"/>
          <w:footerReference w:type="default" r:id="rId23"/>
          <w:headerReference w:type="first" r:id="rId24"/>
          <w:footerReference w:type="first" r:id="rId25"/>
          <w:pgSz w:w="12240" w:h="15840" w:code="1"/>
          <w:pgMar w:top="1440" w:right="1440" w:bottom="1440" w:left="1440" w:header="720" w:footer="720" w:gutter="0"/>
          <w:cols w:space="720"/>
          <w:titlePg/>
        </w:sectPr>
      </w:pPr>
      <w:bookmarkStart w:id="332" w:name="_DV_M249"/>
      <w:bookmarkEnd w:id="332"/>
      <w:r>
        <w:rPr>
          <w:rFonts w:asciiTheme="majorHAnsi" w:hAnsiTheme="majorHAnsi"/>
          <w:sz w:val="24"/>
          <w:szCs w:val="24"/>
        </w:rPr>
        <w:t>ICANN interfaces for registries and data escrow agents, http://tools.ietf.org/html/draft-lozano-icann-registry-interfaces</w:t>
      </w:r>
    </w:p>
    <w:p w14:paraId="4476D3EB" w14:textId="77777777" w:rsidR="00115B11" w:rsidRDefault="005332B6">
      <w:pPr>
        <w:pStyle w:val="BlockText"/>
        <w:rPr>
          <w:rFonts w:asciiTheme="majorHAnsi" w:hAnsiTheme="majorHAnsi"/>
          <w:b/>
          <w:sz w:val="24"/>
          <w:szCs w:val="24"/>
        </w:rPr>
      </w:pPr>
      <w:bookmarkStart w:id="333" w:name="_DV_M250"/>
      <w:bookmarkEnd w:id="333"/>
      <w:r>
        <w:rPr>
          <w:rFonts w:asciiTheme="majorHAnsi" w:hAnsiTheme="majorHAnsi"/>
          <w:b/>
          <w:sz w:val="24"/>
          <w:szCs w:val="24"/>
        </w:rPr>
        <w:lastRenderedPageBreak/>
        <w:t>PART B – LEGAL REQUIREMENTS</w:t>
      </w:r>
    </w:p>
    <w:p w14:paraId="1DACB9F0" w14:textId="77777777" w:rsidR="00115B11" w:rsidRDefault="005332B6">
      <w:pPr>
        <w:pStyle w:val="Spec1L2"/>
        <w:numPr>
          <w:ilvl w:val="1"/>
          <w:numId w:val="31"/>
        </w:numPr>
        <w:rPr>
          <w:rFonts w:asciiTheme="majorHAnsi" w:hAnsiTheme="majorHAnsi"/>
          <w:sz w:val="24"/>
          <w:szCs w:val="24"/>
        </w:rPr>
      </w:pPr>
      <w:bookmarkStart w:id="334" w:name="_DV_M251"/>
      <w:bookmarkEnd w:id="334"/>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665DE52" w14:textId="77777777" w:rsidR="00115B11" w:rsidRDefault="005332B6">
      <w:pPr>
        <w:pStyle w:val="Spec1L2"/>
        <w:rPr>
          <w:rFonts w:asciiTheme="majorHAnsi" w:hAnsiTheme="majorHAnsi"/>
          <w:sz w:val="24"/>
          <w:szCs w:val="24"/>
        </w:rPr>
      </w:pPr>
      <w:bookmarkStart w:id="335" w:name="_DV_M252"/>
      <w:bookmarkEnd w:id="335"/>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0D0E90C3" w14:textId="77777777" w:rsidR="00115B11" w:rsidRDefault="005332B6">
      <w:pPr>
        <w:pStyle w:val="Spec1L2"/>
        <w:rPr>
          <w:rFonts w:asciiTheme="majorHAnsi" w:hAnsiTheme="majorHAnsi"/>
          <w:sz w:val="24"/>
          <w:szCs w:val="24"/>
        </w:rPr>
      </w:pPr>
      <w:bookmarkStart w:id="336" w:name="_DV_M253"/>
      <w:bookmarkEnd w:id="336"/>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02D43953" w14:textId="77777777" w:rsidR="00115B11" w:rsidRDefault="005332B6">
      <w:pPr>
        <w:pStyle w:val="Spec1L2"/>
        <w:rPr>
          <w:rFonts w:asciiTheme="majorHAnsi" w:hAnsiTheme="majorHAnsi"/>
          <w:sz w:val="24"/>
          <w:szCs w:val="24"/>
        </w:rPr>
      </w:pPr>
      <w:bookmarkStart w:id="337" w:name="_DV_M254"/>
      <w:bookmarkEnd w:id="337"/>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22A7C646" w14:textId="77777777" w:rsidR="00115B11" w:rsidRDefault="005332B6">
      <w:pPr>
        <w:pStyle w:val="BodyTextIndent2"/>
        <w:spacing w:after="240"/>
        <w:rPr>
          <w:rFonts w:asciiTheme="majorHAnsi" w:hAnsiTheme="majorHAnsi"/>
          <w:sz w:val="24"/>
          <w:szCs w:val="24"/>
        </w:rPr>
      </w:pPr>
      <w:bookmarkStart w:id="338" w:name="_DV_M255"/>
      <w:bookmarkEnd w:id="338"/>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196E29DA" w14:textId="77777777" w:rsidR="00115B11" w:rsidRDefault="005332B6">
      <w:pPr>
        <w:pStyle w:val="Spec1L2"/>
        <w:rPr>
          <w:rFonts w:asciiTheme="majorHAnsi" w:hAnsiTheme="majorHAnsi"/>
          <w:sz w:val="24"/>
          <w:szCs w:val="24"/>
        </w:rPr>
      </w:pPr>
      <w:bookmarkStart w:id="339" w:name="_DV_M256"/>
      <w:bookmarkEnd w:id="339"/>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32484013" w14:textId="77777777" w:rsidR="00115B11" w:rsidRDefault="005332B6">
      <w:pPr>
        <w:pStyle w:val="Spec1L2"/>
        <w:rPr>
          <w:rFonts w:asciiTheme="majorHAnsi" w:hAnsiTheme="majorHAnsi"/>
          <w:sz w:val="24"/>
          <w:szCs w:val="24"/>
        </w:rPr>
      </w:pPr>
      <w:bookmarkStart w:id="340" w:name="_DV_M257"/>
      <w:bookmarkEnd w:id="340"/>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18CEF55E" w14:textId="77777777" w:rsidR="00115B11" w:rsidRDefault="005332B6">
      <w:pPr>
        <w:pStyle w:val="Spec1L3"/>
        <w:tabs>
          <w:tab w:val="left" w:pos="1440"/>
        </w:tabs>
        <w:outlineLvl w:val="9"/>
        <w:rPr>
          <w:rFonts w:asciiTheme="majorHAnsi" w:hAnsiTheme="majorHAnsi"/>
          <w:sz w:val="24"/>
          <w:szCs w:val="24"/>
        </w:rPr>
      </w:pPr>
      <w:bookmarkStart w:id="341" w:name="_DV_M258"/>
      <w:bookmarkEnd w:id="341"/>
      <w:r>
        <w:rPr>
          <w:rFonts w:asciiTheme="majorHAnsi" w:hAnsiTheme="majorHAnsi"/>
          <w:sz w:val="24"/>
          <w:szCs w:val="24"/>
        </w:rPr>
        <w:t>the Registry Agreement has expired without renewal, or been terminated; or</w:t>
      </w:r>
    </w:p>
    <w:p w14:paraId="56A7D02B" w14:textId="77777777" w:rsidR="00115B11" w:rsidRDefault="005332B6">
      <w:pPr>
        <w:pStyle w:val="Spec1L3"/>
        <w:tabs>
          <w:tab w:val="left" w:pos="1440"/>
        </w:tabs>
        <w:outlineLvl w:val="9"/>
        <w:rPr>
          <w:rFonts w:asciiTheme="majorHAnsi" w:hAnsiTheme="majorHAnsi"/>
          <w:sz w:val="24"/>
          <w:szCs w:val="24"/>
        </w:rPr>
      </w:pPr>
      <w:bookmarkStart w:id="342" w:name="_DV_M259"/>
      <w:bookmarkEnd w:id="342"/>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7EE9E439" w14:textId="77777777" w:rsidR="00115B11" w:rsidRDefault="005332B6">
      <w:pPr>
        <w:pStyle w:val="Spec1L3"/>
        <w:tabs>
          <w:tab w:val="left" w:pos="1440"/>
        </w:tabs>
        <w:outlineLvl w:val="9"/>
        <w:rPr>
          <w:rFonts w:asciiTheme="majorHAnsi" w:hAnsiTheme="majorHAnsi"/>
          <w:sz w:val="24"/>
          <w:szCs w:val="24"/>
        </w:rPr>
      </w:pPr>
      <w:bookmarkStart w:id="343" w:name="_DV_M260"/>
      <w:bookmarkEnd w:id="343"/>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6DE56068" w14:textId="77777777" w:rsidR="00115B11" w:rsidRDefault="005332B6">
      <w:pPr>
        <w:pStyle w:val="Spec1L3"/>
        <w:tabs>
          <w:tab w:val="left" w:pos="1440"/>
        </w:tabs>
        <w:rPr>
          <w:rFonts w:asciiTheme="majorHAnsi" w:eastAsiaTheme="minorEastAsia" w:hAnsiTheme="majorHAnsi"/>
          <w:sz w:val="24"/>
          <w:szCs w:val="24"/>
        </w:rPr>
      </w:pPr>
      <w:bookmarkStart w:id="344" w:name="_DV_M261"/>
      <w:bookmarkEnd w:id="344"/>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13B05FCF" w14:textId="77777777" w:rsidR="00115B11" w:rsidRDefault="005332B6">
      <w:pPr>
        <w:pStyle w:val="Spec1L3"/>
        <w:tabs>
          <w:tab w:val="left" w:pos="1440"/>
        </w:tabs>
        <w:outlineLvl w:val="9"/>
        <w:rPr>
          <w:rFonts w:asciiTheme="majorHAnsi" w:hAnsiTheme="majorHAnsi"/>
          <w:sz w:val="24"/>
          <w:szCs w:val="24"/>
        </w:rPr>
      </w:pPr>
      <w:bookmarkStart w:id="345" w:name="_DV_M262"/>
      <w:bookmarkEnd w:id="345"/>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70583C92" w14:textId="77777777" w:rsidR="00115B11" w:rsidRDefault="005332B6">
      <w:pPr>
        <w:pStyle w:val="Spec1L3"/>
        <w:tabs>
          <w:tab w:val="left" w:pos="1440"/>
        </w:tabs>
        <w:outlineLvl w:val="9"/>
        <w:rPr>
          <w:rFonts w:asciiTheme="majorHAnsi" w:hAnsiTheme="majorHAnsi"/>
          <w:sz w:val="24"/>
          <w:szCs w:val="24"/>
        </w:rPr>
      </w:pPr>
      <w:bookmarkStart w:id="346" w:name="_DV_M263"/>
      <w:bookmarkEnd w:id="346"/>
      <w:r>
        <w:rPr>
          <w:rFonts w:asciiTheme="majorHAnsi" w:hAnsiTheme="majorHAnsi"/>
          <w:sz w:val="24"/>
          <w:szCs w:val="24"/>
        </w:rPr>
        <w:t>Registry Operator has experienced a failure of critical registry functions and ICANN has asserted its rights pursuant to Section 2.13 of the Agreement; or</w:t>
      </w:r>
    </w:p>
    <w:p w14:paraId="0418ABF9" w14:textId="77777777" w:rsidR="00115B11" w:rsidRDefault="005332B6">
      <w:pPr>
        <w:pStyle w:val="Spec1L3"/>
        <w:tabs>
          <w:tab w:val="left" w:pos="1440"/>
        </w:tabs>
        <w:outlineLvl w:val="9"/>
        <w:rPr>
          <w:rFonts w:asciiTheme="majorHAnsi" w:hAnsiTheme="majorHAnsi"/>
          <w:sz w:val="24"/>
          <w:szCs w:val="24"/>
        </w:rPr>
      </w:pPr>
      <w:bookmarkStart w:id="347" w:name="_DV_M264"/>
      <w:bookmarkEnd w:id="347"/>
      <w:r>
        <w:rPr>
          <w:rFonts w:asciiTheme="majorHAnsi" w:hAnsiTheme="majorHAnsi"/>
          <w:sz w:val="24"/>
          <w:szCs w:val="24"/>
        </w:rPr>
        <w:t>a competent court, arbitral, legislative, or government agency mandates the release of the Deposits to ICANN; or</w:t>
      </w:r>
    </w:p>
    <w:p w14:paraId="418A178B" w14:textId="77777777" w:rsidR="00115B11" w:rsidRDefault="005332B6">
      <w:pPr>
        <w:pStyle w:val="Spec1L3"/>
        <w:rPr>
          <w:rFonts w:asciiTheme="majorHAnsi" w:hAnsiTheme="majorHAnsi"/>
          <w:sz w:val="24"/>
          <w:szCs w:val="24"/>
        </w:rPr>
      </w:pPr>
      <w:bookmarkStart w:id="348" w:name="_DV_M265"/>
      <w:bookmarkEnd w:id="348"/>
      <w:proofErr w:type="gramStart"/>
      <w:r>
        <w:rPr>
          <w:rFonts w:asciiTheme="majorHAnsi" w:hAnsiTheme="majorHAnsi"/>
          <w:sz w:val="24"/>
          <w:szCs w:val="24"/>
        </w:rPr>
        <w:t>pursuant</w:t>
      </w:r>
      <w:proofErr w:type="gramEnd"/>
      <w:r>
        <w:rPr>
          <w:rFonts w:asciiTheme="majorHAnsi" w:hAnsiTheme="majorHAnsi"/>
          <w:sz w:val="24"/>
          <w:szCs w:val="24"/>
        </w:rPr>
        <w:t xml:space="preserve"> to Contractual and Operational Compliance Audits as specified under Section 2.11 of the Agreement.</w:t>
      </w:r>
    </w:p>
    <w:p w14:paraId="69B61027" w14:textId="77777777" w:rsidR="00115B11" w:rsidRDefault="005332B6">
      <w:pPr>
        <w:pStyle w:val="BodyTextIndent2"/>
        <w:spacing w:after="240"/>
        <w:rPr>
          <w:rFonts w:asciiTheme="majorHAnsi" w:hAnsiTheme="majorHAnsi"/>
          <w:sz w:val="24"/>
          <w:szCs w:val="24"/>
        </w:rPr>
      </w:pPr>
      <w:bookmarkStart w:id="349" w:name="_DV_M266"/>
      <w:bookmarkEnd w:id="349"/>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08968E26" w14:textId="77777777" w:rsidR="00115B11" w:rsidRDefault="005332B6">
      <w:pPr>
        <w:pStyle w:val="Spec1L2"/>
        <w:keepNext/>
        <w:rPr>
          <w:rFonts w:asciiTheme="majorHAnsi" w:hAnsiTheme="majorHAnsi"/>
          <w:sz w:val="24"/>
          <w:szCs w:val="24"/>
        </w:rPr>
      </w:pPr>
      <w:bookmarkStart w:id="350" w:name="_DV_M267"/>
      <w:bookmarkEnd w:id="350"/>
      <w:r>
        <w:rPr>
          <w:rFonts w:asciiTheme="majorHAnsi" w:hAnsiTheme="majorHAnsi"/>
          <w:b/>
          <w:sz w:val="24"/>
          <w:szCs w:val="24"/>
          <w:u w:val="single"/>
        </w:rPr>
        <w:t>Verification of Deposits</w:t>
      </w:r>
      <w:r>
        <w:rPr>
          <w:rFonts w:asciiTheme="majorHAnsi" w:hAnsiTheme="majorHAnsi"/>
          <w:sz w:val="24"/>
          <w:szCs w:val="24"/>
        </w:rPr>
        <w:t>.</w:t>
      </w:r>
    </w:p>
    <w:p w14:paraId="12D80373" w14:textId="77777777" w:rsidR="00115B11" w:rsidRDefault="005332B6">
      <w:pPr>
        <w:pStyle w:val="Spec1L3"/>
        <w:tabs>
          <w:tab w:val="left" w:pos="1440"/>
        </w:tabs>
        <w:outlineLvl w:val="9"/>
        <w:rPr>
          <w:rFonts w:asciiTheme="majorHAnsi" w:hAnsiTheme="majorHAnsi"/>
          <w:sz w:val="24"/>
          <w:szCs w:val="24"/>
        </w:rPr>
      </w:pPr>
      <w:bookmarkStart w:id="351" w:name="_DV_M268"/>
      <w:bookmarkEnd w:id="351"/>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04091CBC" w14:textId="77777777" w:rsidR="00115B11" w:rsidRDefault="005332B6">
      <w:pPr>
        <w:pStyle w:val="Spec1L3"/>
        <w:rPr>
          <w:rFonts w:asciiTheme="majorHAnsi" w:hAnsiTheme="majorHAnsi"/>
          <w:sz w:val="24"/>
          <w:szCs w:val="24"/>
        </w:rPr>
      </w:pPr>
      <w:bookmarkStart w:id="352" w:name="_DV_M269"/>
      <w:bookmarkEnd w:id="352"/>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6CA0167C" w14:textId="77777777" w:rsidR="00115B11" w:rsidRDefault="005332B6">
      <w:pPr>
        <w:pStyle w:val="Spec1L2"/>
        <w:rPr>
          <w:rFonts w:asciiTheme="majorHAnsi" w:hAnsiTheme="majorHAnsi"/>
          <w:sz w:val="24"/>
          <w:szCs w:val="24"/>
        </w:rPr>
      </w:pPr>
      <w:bookmarkStart w:id="353" w:name="_DV_M270"/>
      <w:bookmarkEnd w:id="353"/>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548B8A1B" w14:textId="77777777" w:rsidR="00115B11" w:rsidRDefault="005332B6">
      <w:pPr>
        <w:pStyle w:val="Spec1L2"/>
        <w:rPr>
          <w:rFonts w:asciiTheme="majorHAnsi" w:hAnsiTheme="majorHAnsi"/>
          <w:sz w:val="24"/>
          <w:szCs w:val="24"/>
        </w:rPr>
      </w:pPr>
      <w:bookmarkStart w:id="354" w:name="_DV_M271"/>
      <w:bookmarkEnd w:id="354"/>
      <w:r>
        <w:rPr>
          <w:rFonts w:asciiTheme="majorHAnsi" w:hAnsiTheme="majorHAnsi"/>
          <w:b/>
          <w:sz w:val="24"/>
          <w:szCs w:val="24"/>
          <w:u w:val="single"/>
        </w:rPr>
        <w:lastRenderedPageBreak/>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083E1FC7" w14:textId="77777777" w:rsidR="00115B11" w:rsidRDefault="00115B11">
      <w:pPr>
        <w:rPr>
          <w:rFonts w:asciiTheme="majorHAnsi" w:hAnsiTheme="majorHAnsi"/>
          <w:sz w:val="24"/>
          <w:szCs w:val="24"/>
        </w:rPr>
        <w:sectPr w:rsidR="00115B11">
          <w:headerReference w:type="default" r:id="rId26"/>
          <w:footerReference w:type="default" r:id="rId27"/>
          <w:headerReference w:type="first" r:id="rId28"/>
          <w:footerReference w:type="first" r:id="rId29"/>
          <w:pgSz w:w="12240" w:h="15840" w:code="1"/>
          <w:pgMar w:top="1440" w:right="1440" w:bottom="1440" w:left="1440" w:header="720" w:footer="720" w:gutter="0"/>
          <w:cols w:space="720"/>
          <w:titlePg/>
        </w:sectPr>
      </w:pPr>
    </w:p>
    <w:p w14:paraId="5255D355" w14:textId="77777777" w:rsidR="00115B11" w:rsidRDefault="005332B6">
      <w:pPr>
        <w:pStyle w:val="Spec1L1"/>
        <w:rPr>
          <w:rFonts w:asciiTheme="majorHAnsi" w:hAnsiTheme="majorHAnsi"/>
          <w:sz w:val="24"/>
          <w:szCs w:val="24"/>
        </w:rPr>
      </w:pPr>
      <w:bookmarkStart w:id="355" w:name="_DV_M272"/>
      <w:bookmarkEnd w:id="355"/>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41994D01" w14:textId="77777777" w:rsidR="00115B11" w:rsidRDefault="005332B6">
      <w:pPr>
        <w:pStyle w:val="BlockText"/>
        <w:rPr>
          <w:rFonts w:asciiTheme="majorHAnsi" w:hAnsiTheme="majorHAnsi"/>
          <w:sz w:val="24"/>
          <w:szCs w:val="24"/>
        </w:rPr>
      </w:pPr>
      <w:bookmarkStart w:id="356" w:name="_DV_M273"/>
      <w:bookmarkEnd w:id="356"/>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312BF322" w14:textId="77777777" w:rsidR="00115B11" w:rsidRDefault="005332B6">
      <w:pPr>
        <w:pStyle w:val="BlockText"/>
        <w:rPr>
          <w:rFonts w:asciiTheme="majorHAnsi" w:hAnsiTheme="majorHAnsi"/>
          <w:sz w:val="24"/>
          <w:szCs w:val="24"/>
        </w:rPr>
      </w:pPr>
      <w:bookmarkStart w:id="357" w:name="_DV_M274"/>
      <w:bookmarkEnd w:id="357"/>
      <w:r>
        <w:rPr>
          <w:rFonts w:asciiTheme="majorHAnsi" w:hAnsiTheme="majorHAnsi"/>
          <w:sz w:val="24"/>
          <w:szCs w:val="24"/>
        </w:rPr>
        <w:t xml:space="preserve">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w:t>
      </w:r>
      <w:proofErr w:type="gramStart"/>
      <w:r>
        <w:rPr>
          <w:rFonts w:asciiTheme="majorHAnsi" w:hAnsiTheme="majorHAnsi"/>
          <w:sz w:val="24"/>
          <w:szCs w:val="24"/>
        </w:rPr>
        <w:t>Unless set forth in this Specification 3, any reference to a specific time refers to Coordinated Universal Time (UTC).</w:t>
      </w:r>
      <w:proofErr w:type="gramEnd"/>
      <w:r>
        <w:rPr>
          <w:rFonts w:asciiTheme="majorHAnsi" w:hAnsiTheme="majorHAnsi"/>
          <w:sz w:val="24"/>
          <w:szCs w:val="24"/>
        </w:rPr>
        <w:t xml:space="preserve">  Monthly reports shall consist of data that reflects the state of the registry at the end of the month (UTC).</w:t>
      </w:r>
    </w:p>
    <w:p w14:paraId="7E1B3C09" w14:textId="77777777" w:rsidR="00115B11" w:rsidRDefault="005332B6">
      <w:pPr>
        <w:pStyle w:val="Spec1L2"/>
        <w:rPr>
          <w:rFonts w:asciiTheme="majorHAnsi" w:hAnsiTheme="majorHAnsi"/>
          <w:sz w:val="24"/>
          <w:szCs w:val="24"/>
        </w:rPr>
      </w:pPr>
      <w:bookmarkStart w:id="358" w:name="_DV_M275"/>
      <w:bookmarkEnd w:id="358"/>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5B138EAB" w14:textId="77777777">
        <w:trPr>
          <w:trHeight w:val="432"/>
        </w:trPr>
        <w:tc>
          <w:tcPr>
            <w:tcW w:w="828" w:type="dxa"/>
          </w:tcPr>
          <w:p w14:paraId="75DB198E"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71705930"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7E1A8955"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76919B09" w14:textId="77777777">
        <w:tc>
          <w:tcPr>
            <w:tcW w:w="828" w:type="dxa"/>
          </w:tcPr>
          <w:p w14:paraId="18551BA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14128DDE"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26D939F8"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25AB307B" w14:textId="77777777">
        <w:tc>
          <w:tcPr>
            <w:tcW w:w="828" w:type="dxa"/>
          </w:tcPr>
          <w:p w14:paraId="4AF58E1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4959293A"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7C8F6F3B"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3567A1C2" w14:textId="77777777">
        <w:tc>
          <w:tcPr>
            <w:tcW w:w="828" w:type="dxa"/>
          </w:tcPr>
          <w:p w14:paraId="336FB6E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5FC78132"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03B4427F"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51B2CE17" w14:textId="77777777">
        <w:tc>
          <w:tcPr>
            <w:tcW w:w="828" w:type="dxa"/>
          </w:tcPr>
          <w:p w14:paraId="63B55BF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3F96711E"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097E69F0"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73EB93BC" w14:textId="77777777">
        <w:tc>
          <w:tcPr>
            <w:tcW w:w="828" w:type="dxa"/>
          </w:tcPr>
          <w:p w14:paraId="5399212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34996BA6"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7CC385A9"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one (1) year (and not deleted within the add grace period). A transaction must be reported in the month the add grace period ends.</w:t>
            </w:r>
          </w:p>
        </w:tc>
      </w:tr>
      <w:tr w:rsidR="005332B6" w14:paraId="6C10FEE1" w14:textId="77777777">
        <w:tc>
          <w:tcPr>
            <w:tcW w:w="828" w:type="dxa"/>
          </w:tcPr>
          <w:p w14:paraId="2F8F908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31A76C6C"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7EF7309D"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w:t>
            </w:r>
            <w:r>
              <w:rPr>
                <w:rFonts w:asciiTheme="majorHAnsi" w:hAnsiTheme="majorHAnsi"/>
                <w:sz w:val="24"/>
                <w:szCs w:val="24"/>
              </w:rPr>
              <w:lastRenderedPageBreak/>
              <w:t>in EPP pendingCreate status) with an initial term of two(2) years (and not deleted within the add grace period). A transaction must be reported in the month the add grace period ends.</w:t>
            </w:r>
          </w:p>
        </w:tc>
      </w:tr>
      <w:tr w:rsidR="005332B6" w14:paraId="01703C3C" w14:textId="77777777">
        <w:tc>
          <w:tcPr>
            <w:tcW w:w="828" w:type="dxa"/>
          </w:tcPr>
          <w:p w14:paraId="630EE3B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07</w:t>
            </w:r>
          </w:p>
        </w:tc>
        <w:tc>
          <w:tcPr>
            <w:tcW w:w="2970" w:type="dxa"/>
          </w:tcPr>
          <w:p w14:paraId="4D42C590"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15A1F63D"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three (3) years (and not deleted within the add grace period). A transaction must be reported in the month the add grace period ends.</w:t>
            </w:r>
          </w:p>
        </w:tc>
      </w:tr>
      <w:tr w:rsidR="005332B6" w14:paraId="09668276" w14:textId="77777777">
        <w:tc>
          <w:tcPr>
            <w:tcW w:w="828" w:type="dxa"/>
          </w:tcPr>
          <w:p w14:paraId="49C3748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6A59673B"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02DA3D18"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four (4) years (and not deleted within the add grace period). A transaction must be reported in the month the add grace period ends.</w:t>
            </w:r>
          </w:p>
        </w:tc>
      </w:tr>
      <w:tr w:rsidR="005332B6" w14:paraId="3B3D1E14" w14:textId="77777777">
        <w:tc>
          <w:tcPr>
            <w:tcW w:w="828" w:type="dxa"/>
          </w:tcPr>
          <w:p w14:paraId="3CA799F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04C9C8C7"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4C2825C0"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five (5) years (and not deleted within the add grace period). A transaction must be reported in the month the add grace period ends.</w:t>
            </w:r>
          </w:p>
        </w:tc>
      </w:tr>
      <w:tr w:rsidR="005332B6" w14:paraId="3E530965" w14:textId="77777777">
        <w:tc>
          <w:tcPr>
            <w:tcW w:w="828" w:type="dxa"/>
          </w:tcPr>
          <w:p w14:paraId="32B7AB4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4B3182C0"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4571EB0C"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six (6) years (and not deleted within the add grace period). A transaction must be reported in the month the add grace period ends.</w:t>
            </w:r>
          </w:p>
        </w:tc>
      </w:tr>
      <w:tr w:rsidR="005332B6" w14:paraId="64422EFF" w14:textId="77777777">
        <w:tc>
          <w:tcPr>
            <w:tcW w:w="828" w:type="dxa"/>
          </w:tcPr>
          <w:p w14:paraId="129C3FF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0F4E72CC"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4F96B8F3"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seven (7) years (and not deleted within the add grace period). A transaction must be reported in the month the add grace period ends.</w:t>
            </w:r>
          </w:p>
        </w:tc>
      </w:tr>
      <w:tr w:rsidR="005332B6" w14:paraId="7CB1562C" w14:textId="77777777">
        <w:tc>
          <w:tcPr>
            <w:tcW w:w="828" w:type="dxa"/>
          </w:tcPr>
          <w:p w14:paraId="5A11DBF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7A3102DF"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45482B49"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eight (8) years (and not deleted within the add grace period). A transaction must be reported in the month the add grace period ends.</w:t>
            </w:r>
          </w:p>
        </w:tc>
      </w:tr>
      <w:tr w:rsidR="005332B6" w14:paraId="03C4CC21" w14:textId="77777777">
        <w:tc>
          <w:tcPr>
            <w:tcW w:w="828" w:type="dxa"/>
          </w:tcPr>
          <w:p w14:paraId="3A43E13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59234E3F"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3A7DB63B"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nine (9) years (and not deleted within the add grace period). A transaction must be reported in the month the add grace period ends.</w:t>
            </w:r>
          </w:p>
        </w:tc>
      </w:tr>
      <w:tr w:rsidR="005332B6" w14:paraId="68C35B59" w14:textId="77777777">
        <w:tc>
          <w:tcPr>
            <w:tcW w:w="828" w:type="dxa"/>
          </w:tcPr>
          <w:p w14:paraId="2FD7C78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040E996E"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3F20CF74"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pendingCreate status) with an initial term of ten (10) years (and not deleted within the add grace period). A transaction must be reported in the month </w:t>
            </w:r>
            <w:r>
              <w:rPr>
                <w:rFonts w:asciiTheme="majorHAnsi" w:hAnsiTheme="majorHAnsi"/>
                <w:sz w:val="24"/>
                <w:szCs w:val="24"/>
              </w:rPr>
              <w:lastRenderedPageBreak/>
              <w:t>the add grace period ends.</w:t>
            </w:r>
          </w:p>
        </w:tc>
      </w:tr>
      <w:tr w:rsidR="005332B6" w14:paraId="65CC7BF0" w14:textId="77777777">
        <w:tc>
          <w:tcPr>
            <w:tcW w:w="828" w:type="dxa"/>
          </w:tcPr>
          <w:p w14:paraId="299446B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15</w:t>
            </w:r>
          </w:p>
        </w:tc>
        <w:tc>
          <w:tcPr>
            <w:tcW w:w="2970" w:type="dxa"/>
          </w:tcPr>
          <w:p w14:paraId="386A9F98"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6D796960"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one (1) year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45137974" w14:textId="77777777">
        <w:tc>
          <w:tcPr>
            <w:tcW w:w="828" w:type="dxa"/>
          </w:tcPr>
          <w:p w14:paraId="70BB8DF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66420628"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0DF32D09"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two (2)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21B77AAE" w14:textId="77777777">
        <w:tc>
          <w:tcPr>
            <w:tcW w:w="828" w:type="dxa"/>
          </w:tcPr>
          <w:p w14:paraId="1727200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53053C15"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0ADED5A9"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three (3)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44EDFE60" w14:textId="77777777">
        <w:tc>
          <w:tcPr>
            <w:tcW w:w="828" w:type="dxa"/>
          </w:tcPr>
          <w:p w14:paraId="16EA273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2FEF9085"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14881DDA"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four (4)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62A38EEC" w14:textId="77777777">
        <w:tc>
          <w:tcPr>
            <w:tcW w:w="828" w:type="dxa"/>
          </w:tcPr>
          <w:p w14:paraId="79447BF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5354C3CA"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75E80F65"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five (5)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3E7B34BF" w14:textId="77777777">
        <w:tc>
          <w:tcPr>
            <w:tcW w:w="828" w:type="dxa"/>
          </w:tcPr>
          <w:p w14:paraId="37AEF00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4D3B9695"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020CC200"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six (6)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4FD31C86" w14:textId="77777777">
        <w:tc>
          <w:tcPr>
            <w:tcW w:w="828" w:type="dxa"/>
          </w:tcPr>
          <w:p w14:paraId="17A3467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21</w:t>
            </w:r>
          </w:p>
        </w:tc>
        <w:tc>
          <w:tcPr>
            <w:tcW w:w="2970" w:type="dxa"/>
          </w:tcPr>
          <w:p w14:paraId="6DD28A0F"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41074AF3"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seven  (7)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1263AFD5" w14:textId="77777777">
        <w:tc>
          <w:tcPr>
            <w:tcW w:w="828" w:type="dxa"/>
          </w:tcPr>
          <w:p w14:paraId="70FA2F1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48EEAE6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07A65050"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eight (8)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46606A13" w14:textId="77777777">
        <w:tc>
          <w:tcPr>
            <w:tcW w:w="828" w:type="dxa"/>
          </w:tcPr>
          <w:p w14:paraId="155D3CA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34EC5D9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6ACFF114"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nine (9)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164EDE0B" w14:textId="77777777">
        <w:tc>
          <w:tcPr>
            <w:tcW w:w="828" w:type="dxa"/>
          </w:tcPr>
          <w:p w14:paraId="7BD2449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4C9F9347"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20E1ED07"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pendingRenew status) either automatically or by command with a new renewal period of ten (10)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673CDC93" w14:textId="77777777">
        <w:tc>
          <w:tcPr>
            <w:tcW w:w="828" w:type="dxa"/>
          </w:tcPr>
          <w:p w14:paraId="6AA8FDD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701E5979"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575B5E48"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716B7464" w14:textId="77777777">
        <w:tc>
          <w:tcPr>
            <w:tcW w:w="828" w:type="dxa"/>
          </w:tcPr>
          <w:p w14:paraId="24E6ED3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4A27FDF9"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7B4717D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4BED4DC0" w14:textId="77777777">
        <w:tc>
          <w:tcPr>
            <w:tcW w:w="828" w:type="dxa"/>
          </w:tcPr>
          <w:p w14:paraId="425D0AF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0679F867"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transfer-losing-successfully</w:t>
            </w:r>
          </w:p>
        </w:tc>
        <w:tc>
          <w:tcPr>
            <w:tcW w:w="5670" w:type="dxa"/>
          </w:tcPr>
          <w:p w14:paraId="103B3F0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1E1006DD" w14:textId="77777777">
        <w:tc>
          <w:tcPr>
            <w:tcW w:w="828" w:type="dxa"/>
          </w:tcPr>
          <w:p w14:paraId="69CC9BA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697C8539"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690FCBF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2AD1FCA4" w14:textId="77777777">
        <w:tc>
          <w:tcPr>
            <w:tcW w:w="828" w:type="dxa"/>
          </w:tcPr>
          <w:p w14:paraId="67E4211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29</w:t>
            </w:r>
          </w:p>
        </w:tc>
        <w:tc>
          <w:tcPr>
            <w:tcW w:w="2970" w:type="dxa"/>
          </w:tcPr>
          <w:p w14:paraId="35D6D3F6"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0D8E655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5250EC2F" w14:textId="77777777">
        <w:tc>
          <w:tcPr>
            <w:tcW w:w="828" w:type="dxa"/>
          </w:tcPr>
          <w:p w14:paraId="54D5F11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2E8F3DE6"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4846770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2429ADB9" w14:textId="77777777">
        <w:tc>
          <w:tcPr>
            <w:tcW w:w="828" w:type="dxa"/>
          </w:tcPr>
          <w:p w14:paraId="05819A1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58016E72"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49F7028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0EAAFE79" w14:textId="77777777">
        <w:tc>
          <w:tcPr>
            <w:tcW w:w="828" w:type="dxa"/>
          </w:tcPr>
          <w:p w14:paraId="6DFA452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353BFD27"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596B911D"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domains</w:t>
            </w:r>
            <w:proofErr w:type="gramEnd"/>
            <w:r>
              <w:rPr>
                <w:rFonts w:asciiTheme="majorHAnsi" w:hAnsiTheme="majorHAnsi"/>
                <w:sz w:val="24"/>
                <w:szCs w:val="24"/>
              </w:rPr>
              <w:t xml:space="preserve"> deleted within the add grace period (does not include names deleted while in EPP pendingCreate status). A deletion must be reported in the month the name is purged.</w:t>
            </w:r>
          </w:p>
        </w:tc>
      </w:tr>
      <w:tr w:rsidR="005332B6" w14:paraId="34716E35" w14:textId="77777777">
        <w:tc>
          <w:tcPr>
            <w:tcW w:w="828" w:type="dxa"/>
          </w:tcPr>
          <w:p w14:paraId="50F121E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4DAD77E0"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12DC9CA0"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domains</w:t>
            </w:r>
            <w:proofErr w:type="gramEnd"/>
            <w:r>
              <w:rPr>
                <w:rFonts w:asciiTheme="majorHAnsi" w:hAnsiTheme="majorHAnsi"/>
                <w:sz w:val="24"/>
                <w:szCs w:val="24"/>
              </w:rPr>
              <w:t xml:space="preserve"> deleted outside the add grace period (does not include names deleted while in EPP pendingCreate status). A deletion must be reported in the month the name is purged.</w:t>
            </w:r>
          </w:p>
        </w:tc>
      </w:tr>
      <w:tr w:rsidR="005332B6" w14:paraId="1AF2C5E7" w14:textId="77777777">
        <w:tc>
          <w:tcPr>
            <w:tcW w:w="828" w:type="dxa"/>
          </w:tcPr>
          <w:p w14:paraId="7E9DB70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038458B9"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074C735F"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0542E8AF" w14:textId="77777777">
        <w:tc>
          <w:tcPr>
            <w:tcW w:w="828" w:type="dxa"/>
          </w:tcPr>
          <w:p w14:paraId="6E9EDFD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5FFE52C2"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3AB9CEE5"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5C40F34E" w14:textId="77777777">
        <w:tc>
          <w:tcPr>
            <w:tcW w:w="828" w:type="dxa"/>
          </w:tcPr>
          <w:p w14:paraId="72E52B9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5CC6D5B0"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5300AEDB"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2BE56E2A" w14:textId="77777777">
        <w:tc>
          <w:tcPr>
            <w:tcW w:w="828" w:type="dxa"/>
          </w:tcPr>
          <w:p w14:paraId="42C2D8D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4804AFD4"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76DA330D"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2CCFBFA9" w14:textId="77777777">
        <w:tc>
          <w:tcPr>
            <w:tcW w:w="828" w:type="dxa"/>
          </w:tcPr>
          <w:p w14:paraId="1BBFFF3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2FAF0FDD"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6A00692C"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63C7D60F" w14:textId="77777777">
        <w:tc>
          <w:tcPr>
            <w:tcW w:w="828" w:type="dxa"/>
          </w:tcPr>
          <w:p w14:paraId="38F887D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31802DF4"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1D6FC43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046BFA5C" w14:textId="77777777" w:rsidR="00115B11" w:rsidRDefault="005332B6">
      <w:pPr>
        <w:pStyle w:val="BlockText"/>
        <w:spacing w:before="240"/>
        <w:rPr>
          <w:rFonts w:asciiTheme="majorHAnsi" w:hAnsiTheme="majorHAnsi"/>
          <w:sz w:val="24"/>
          <w:szCs w:val="24"/>
        </w:rPr>
      </w:pPr>
      <w:bookmarkStart w:id="359" w:name="_DV_M276"/>
      <w:bookmarkEnd w:id="359"/>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D704708" w14:textId="77777777" w:rsidR="00115B11" w:rsidRDefault="005332B6">
      <w:pPr>
        <w:pStyle w:val="Spec1L2"/>
        <w:rPr>
          <w:rFonts w:asciiTheme="majorHAnsi" w:hAnsiTheme="majorHAnsi"/>
          <w:sz w:val="24"/>
          <w:szCs w:val="24"/>
        </w:rPr>
      </w:pPr>
      <w:bookmarkStart w:id="360" w:name="_DV_M277"/>
      <w:bookmarkEnd w:id="360"/>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208AECBB" w14:textId="77777777">
        <w:trPr>
          <w:trHeight w:val="432"/>
          <w:tblHeader/>
        </w:trPr>
        <w:tc>
          <w:tcPr>
            <w:tcW w:w="1188" w:type="dxa"/>
            <w:vAlign w:val="center"/>
          </w:tcPr>
          <w:p w14:paraId="1761CCCF" w14:textId="77777777" w:rsidR="005332B6" w:rsidRDefault="005332B6">
            <w:pPr>
              <w:jc w:val="center"/>
              <w:rPr>
                <w:rFonts w:asciiTheme="majorHAnsi" w:hAnsiTheme="majorHAnsi"/>
                <w:sz w:val="24"/>
                <w:szCs w:val="24"/>
              </w:rPr>
            </w:pPr>
            <w:r>
              <w:rPr>
                <w:rFonts w:asciiTheme="majorHAnsi" w:hAnsiTheme="majorHAnsi"/>
                <w:sz w:val="24"/>
                <w:szCs w:val="24"/>
              </w:rPr>
              <w:lastRenderedPageBreak/>
              <w:t>Field #</w:t>
            </w:r>
          </w:p>
        </w:tc>
        <w:tc>
          <w:tcPr>
            <w:tcW w:w="2790" w:type="dxa"/>
            <w:vAlign w:val="center"/>
          </w:tcPr>
          <w:p w14:paraId="1DFADEF1"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3C4790CD"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1E1A324E" w14:textId="77777777">
        <w:tc>
          <w:tcPr>
            <w:tcW w:w="1188" w:type="dxa"/>
          </w:tcPr>
          <w:p w14:paraId="0CA876C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35E0CC7D"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0C11B35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2C975EA3" w14:textId="77777777">
        <w:tc>
          <w:tcPr>
            <w:tcW w:w="1188" w:type="dxa"/>
          </w:tcPr>
          <w:p w14:paraId="6E088D0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59187787"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1AAE524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4DCA3E3D" w14:textId="77777777">
        <w:trPr>
          <w:trHeight w:val="1007"/>
        </w:trPr>
        <w:tc>
          <w:tcPr>
            <w:tcW w:w="1188" w:type="dxa"/>
          </w:tcPr>
          <w:p w14:paraId="46165BD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62CD6180"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7C22600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60F1B5A5" w14:textId="77777777">
        <w:tc>
          <w:tcPr>
            <w:tcW w:w="1188" w:type="dxa"/>
          </w:tcPr>
          <w:p w14:paraId="62C27A6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59DED639"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54CD3ED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72CA8B3F" w14:textId="77777777">
        <w:tc>
          <w:tcPr>
            <w:tcW w:w="1188" w:type="dxa"/>
          </w:tcPr>
          <w:p w14:paraId="33D2637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293EB4FB"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65B1D87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54A1A8A1" w14:textId="77777777">
        <w:tc>
          <w:tcPr>
            <w:tcW w:w="1188" w:type="dxa"/>
          </w:tcPr>
          <w:p w14:paraId="5F4CE24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23928BE6"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480DCDE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2BA76E99" w14:textId="77777777">
        <w:tc>
          <w:tcPr>
            <w:tcW w:w="1188" w:type="dxa"/>
          </w:tcPr>
          <w:p w14:paraId="58CF16C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1BA9DEE2"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5ED850F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2E5AB24E" w14:textId="77777777">
        <w:tc>
          <w:tcPr>
            <w:tcW w:w="1188" w:type="dxa"/>
          </w:tcPr>
          <w:p w14:paraId="514AAD0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38DC263B"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70B36C9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64696D4E" w14:textId="77777777">
        <w:tc>
          <w:tcPr>
            <w:tcW w:w="1188" w:type="dxa"/>
          </w:tcPr>
          <w:p w14:paraId="68772A2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3E984559"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72A94FD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3CB574CF" w14:textId="77777777">
        <w:tc>
          <w:tcPr>
            <w:tcW w:w="1188" w:type="dxa"/>
          </w:tcPr>
          <w:p w14:paraId="3B93472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1C1D08F2"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20ECEFB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2DC12E30" w14:textId="77777777">
        <w:tc>
          <w:tcPr>
            <w:tcW w:w="1188" w:type="dxa"/>
          </w:tcPr>
          <w:p w14:paraId="184EF28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27BC04C2"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730F51C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57E2E824" w14:textId="77777777">
        <w:tc>
          <w:tcPr>
            <w:tcW w:w="1188" w:type="dxa"/>
          </w:tcPr>
          <w:p w14:paraId="6715BAA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47A79DD8"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045F523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3A7A7FFF" w14:textId="77777777">
        <w:tc>
          <w:tcPr>
            <w:tcW w:w="1188" w:type="dxa"/>
          </w:tcPr>
          <w:p w14:paraId="36F0A23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488B07F8"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18BD8A9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6817A3B1" w14:textId="77777777">
        <w:tc>
          <w:tcPr>
            <w:tcW w:w="1188" w:type="dxa"/>
          </w:tcPr>
          <w:p w14:paraId="088D3BD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2D3E9282"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54875D6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3E49738B" w14:textId="77777777">
        <w:tc>
          <w:tcPr>
            <w:tcW w:w="1188" w:type="dxa"/>
          </w:tcPr>
          <w:p w14:paraId="6DEFA4A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1D8B7A79"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0AE6409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7C0DCB54" w14:textId="77777777">
        <w:tc>
          <w:tcPr>
            <w:tcW w:w="1188" w:type="dxa"/>
          </w:tcPr>
          <w:p w14:paraId="22E2714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6420FCE5"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6092D54D"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domain name “renew” requests responded during </w:t>
            </w:r>
            <w:r>
              <w:rPr>
                <w:rFonts w:asciiTheme="majorHAnsi" w:hAnsiTheme="majorHAnsi"/>
                <w:sz w:val="24"/>
                <w:szCs w:val="24"/>
              </w:rPr>
              <w:lastRenderedPageBreak/>
              <w:t>the reporting period</w:t>
            </w:r>
          </w:p>
        </w:tc>
      </w:tr>
      <w:tr w:rsidR="005332B6" w14:paraId="22B14781" w14:textId="77777777">
        <w:tc>
          <w:tcPr>
            <w:tcW w:w="1188" w:type="dxa"/>
          </w:tcPr>
          <w:p w14:paraId="383E45F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17</w:t>
            </w:r>
          </w:p>
        </w:tc>
        <w:tc>
          <w:tcPr>
            <w:tcW w:w="2790" w:type="dxa"/>
          </w:tcPr>
          <w:p w14:paraId="480FA0C0"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1A96B52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6FB9E3CD" w14:textId="77777777">
        <w:tc>
          <w:tcPr>
            <w:tcW w:w="1188" w:type="dxa"/>
          </w:tcPr>
          <w:p w14:paraId="0610F6A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53D2655D"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498789A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1B6D571C" w14:textId="77777777">
        <w:tc>
          <w:tcPr>
            <w:tcW w:w="1188" w:type="dxa"/>
          </w:tcPr>
          <w:p w14:paraId="4965188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466A99A2"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0294A43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3F223D1A" w14:textId="77777777">
        <w:tc>
          <w:tcPr>
            <w:tcW w:w="1188" w:type="dxa"/>
          </w:tcPr>
          <w:p w14:paraId="4CB3815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1D7527D1"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32854E8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2FCC78C0" w14:textId="77777777">
        <w:tc>
          <w:tcPr>
            <w:tcW w:w="1188" w:type="dxa"/>
          </w:tcPr>
          <w:p w14:paraId="1F8EE0C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47529720"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467C762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0DB83616" w14:textId="77777777">
        <w:tc>
          <w:tcPr>
            <w:tcW w:w="1188" w:type="dxa"/>
          </w:tcPr>
          <w:p w14:paraId="5241306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29EA79F2"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2354F7E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0E163CEB" w14:textId="77777777">
        <w:tc>
          <w:tcPr>
            <w:tcW w:w="1188" w:type="dxa"/>
          </w:tcPr>
          <w:p w14:paraId="6EFFAE8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61D838C7"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3F07175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3542A888" w14:textId="77777777">
        <w:tc>
          <w:tcPr>
            <w:tcW w:w="1188" w:type="dxa"/>
          </w:tcPr>
          <w:p w14:paraId="062BC99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58E1142C"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4DCFBAE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53C202FB" w14:textId="77777777">
        <w:tc>
          <w:tcPr>
            <w:tcW w:w="1188" w:type="dxa"/>
          </w:tcPr>
          <w:p w14:paraId="5948371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4276EE82"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67A8DA0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3032B51B" w14:textId="77777777">
        <w:tc>
          <w:tcPr>
            <w:tcW w:w="1188" w:type="dxa"/>
          </w:tcPr>
          <w:p w14:paraId="54F9445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79C0237B"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5B1E306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5DEF2A6D" w14:textId="77777777">
        <w:tc>
          <w:tcPr>
            <w:tcW w:w="1188" w:type="dxa"/>
          </w:tcPr>
          <w:p w14:paraId="245AABA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45789750"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3E51A9E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5CE754DF" w14:textId="77777777">
        <w:tc>
          <w:tcPr>
            <w:tcW w:w="1188" w:type="dxa"/>
          </w:tcPr>
          <w:p w14:paraId="3B3B83F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7541A76A"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72C078C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253E33CE" w14:textId="77777777">
        <w:tc>
          <w:tcPr>
            <w:tcW w:w="1188" w:type="dxa"/>
          </w:tcPr>
          <w:p w14:paraId="31AFC75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3F7FA774"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1F47EC3A"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host </w:t>
            </w:r>
            <w:r>
              <w:rPr>
                <w:rFonts w:asciiTheme="majorHAnsi" w:hAnsiTheme="majorHAnsi"/>
                <w:sz w:val="24"/>
                <w:szCs w:val="24"/>
              </w:rPr>
              <w:lastRenderedPageBreak/>
              <w:t>“update” requests responded during the reporting period</w:t>
            </w:r>
          </w:p>
        </w:tc>
      </w:tr>
      <w:tr w:rsidR="005332B6" w14:paraId="261D6AD4" w14:textId="77777777">
        <w:tc>
          <w:tcPr>
            <w:tcW w:w="1188" w:type="dxa"/>
          </w:tcPr>
          <w:p w14:paraId="5E562B4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30</w:t>
            </w:r>
          </w:p>
        </w:tc>
        <w:tc>
          <w:tcPr>
            <w:tcW w:w="2790" w:type="dxa"/>
          </w:tcPr>
          <w:p w14:paraId="2AC7C4B3"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4CD1C27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7F820E82" w14:textId="77777777">
        <w:tc>
          <w:tcPr>
            <w:tcW w:w="1188" w:type="dxa"/>
          </w:tcPr>
          <w:p w14:paraId="5198119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51E6DD9D"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20D0A621"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1BD711F3" w14:textId="77777777">
        <w:tc>
          <w:tcPr>
            <w:tcW w:w="1188" w:type="dxa"/>
          </w:tcPr>
          <w:p w14:paraId="3B739F3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5DAFE2E9"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3FA0EDF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27A51770" w14:textId="77777777">
        <w:tc>
          <w:tcPr>
            <w:tcW w:w="1188" w:type="dxa"/>
          </w:tcPr>
          <w:p w14:paraId="24D8679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1D0B4DFF"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55BBFB5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4AD2EDA2" w14:textId="77777777">
        <w:tc>
          <w:tcPr>
            <w:tcW w:w="1188" w:type="dxa"/>
          </w:tcPr>
          <w:p w14:paraId="0380E25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027784AA"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3E29208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598B9DA4" w14:textId="77777777">
        <w:tc>
          <w:tcPr>
            <w:tcW w:w="1188" w:type="dxa"/>
          </w:tcPr>
          <w:p w14:paraId="18F34EF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4929683E"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5490FEC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6B955E16" w14:textId="77777777">
        <w:tc>
          <w:tcPr>
            <w:tcW w:w="1188" w:type="dxa"/>
          </w:tcPr>
          <w:p w14:paraId="5C2B8BF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0DA6934D"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4A6DA66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0B74DCEE" w14:textId="77777777">
        <w:tc>
          <w:tcPr>
            <w:tcW w:w="1188" w:type="dxa"/>
          </w:tcPr>
          <w:p w14:paraId="5C47535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37546F32"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3D3A950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40E46D58" w14:textId="77777777">
        <w:tc>
          <w:tcPr>
            <w:tcW w:w="1188" w:type="dxa"/>
          </w:tcPr>
          <w:p w14:paraId="1D4C5BB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15668F36"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1A90D26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318664DF" w14:textId="77777777">
        <w:tc>
          <w:tcPr>
            <w:tcW w:w="1188" w:type="dxa"/>
          </w:tcPr>
          <w:p w14:paraId="16439E1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3B149905"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203F254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0BD88273" w14:textId="77777777" w:rsidR="00115B11" w:rsidRDefault="005332B6">
      <w:pPr>
        <w:pStyle w:val="BlockText"/>
        <w:spacing w:before="240"/>
        <w:rPr>
          <w:rFonts w:asciiTheme="majorHAnsi" w:hAnsiTheme="majorHAnsi"/>
          <w:sz w:val="24"/>
          <w:szCs w:val="24"/>
        </w:rPr>
      </w:pPr>
      <w:bookmarkStart w:id="361" w:name="_DV_M278"/>
      <w:bookmarkEnd w:id="361"/>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0C113B8A" w14:textId="77777777" w:rsidR="00115B11" w:rsidRDefault="005332B6">
      <w:pPr>
        <w:pStyle w:val="BlockText"/>
        <w:spacing w:before="240"/>
        <w:rPr>
          <w:rFonts w:asciiTheme="majorHAnsi" w:hAnsiTheme="majorHAnsi"/>
          <w:sz w:val="24"/>
          <w:szCs w:val="24"/>
        </w:rPr>
      </w:pPr>
      <w:bookmarkStart w:id="362" w:name="_DV_M279"/>
      <w:bookmarkEnd w:id="362"/>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0C25D4BC" w14:textId="77777777" w:rsidR="00115B11" w:rsidRDefault="00115B11">
      <w:pPr>
        <w:rPr>
          <w:rFonts w:asciiTheme="majorHAnsi" w:hAnsiTheme="majorHAnsi"/>
          <w:sz w:val="24"/>
          <w:szCs w:val="24"/>
        </w:rPr>
        <w:sectPr w:rsidR="00115B11">
          <w:headerReference w:type="default" r:id="rId30"/>
          <w:footerReference w:type="default" r:id="rId31"/>
          <w:headerReference w:type="first" r:id="rId32"/>
          <w:footerReference w:type="first" r:id="rId33"/>
          <w:pgSz w:w="12240" w:h="15840" w:code="1"/>
          <w:pgMar w:top="1440" w:right="1440" w:bottom="1440" w:left="1440" w:header="720" w:footer="720" w:gutter="0"/>
          <w:cols w:space="720"/>
          <w:titlePg/>
        </w:sectPr>
      </w:pPr>
    </w:p>
    <w:p w14:paraId="225EDB3C" w14:textId="77777777" w:rsidR="00115B11" w:rsidRDefault="005332B6">
      <w:pPr>
        <w:pStyle w:val="Spec1L1"/>
        <w:rPr>
          <w:rFonts w:asciiTheme="majorHAnsi" w:hAnsiTheme="majorHAnsi"/>
          <w:sz w:val="24"/>
          <w:szCs w:val="24"/>
        </w:rPr>
      </w:pPr>
      <w:bookmarkStart w:id="363" w:name="_DV_M280"/>
      <w:bookmarkEnd w:id="363"/>
      <w:r>
        <w:rPr>
          <w:rFonts w:asciiTheme="majorHAnsi" w:hAnsiTheme="majorHAnsi"/>
          <w:sz w:val="24"/>
          <w:szCs w:val="24"/>
        </w:rPr>
        <w:lastRenderedPageBreak/>
        <w:br/>
      </w:r>
      <w:r>
        <w:rPr>
          <w:rFonts w:asciiTheme="majorHAnsi" w:hAnsiTheme="majorHAnsi"/>
          <w:sz w:val="24"/>
          <w:szCs w:val="24"/>
        </w:rPr>
        <w:br/>
        <w:t>REGISTRATION DATA PUBLICATION SERVICES</w:t>
      </w:r>
    </w:p>
    <w:p w14:paraId="2C0D4359" w14:textId="77777777" w:rsidR="00115B11" w:rsidRDefault="005332B6">
      <w:pPr>
        <w:pStyle w:val="Spec1L2"/>
        <w:rPr>
          <w:rFonts w:asciiTheme="majorHAnsi" w:hAnsiTheme="majorHAnsi"/>
          <w:sz w:val="24"/>
          <w:szCs w:val="24"/>
        </w:rPr>
      </w:pPr>
      <w:bookmarkStart w:id="364" w:name="_DV_M281"/>
      <w:bookmarkEnd w:id="364"/>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13DD69CD" w14:textId="77777777" w:rsidR="00115B11" w:rsidRDefault="005332B6">
      <w:pPr>
        <w:pStyle w:val="BodyText"/>
        <w:ind w:left="720" w:firstLine="0"/>
        <w:rPr>
          <w:rFonts w:asciiTheme="majorHAnsi" w:hAnsiTheme="majorHAnsi"/>
          <w:sz w:val="24"/>
          <w:szCs w:val="24"/>
        </w:rPr>
      </w:pPr>
      <w:bookmarkStart w:id="365" w:name="_DV_M282"/>
      <w:bookmarkEnd w:id="365"/>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3030A75A" w14:textId="77777777" w:rsidR="00115B11" w:rsidRDefault="005332B6">
      <w:pPr>
        <w:pStyle w:val="Spec1L3"/>
        <w:rPr>
          <w:rFonts w:asciiTheme="majorHAnsi" w:hAnsiTheme="majorHAnsi"/>
          <w:sz w:val="24"/>
          <w:szCs w:val="24"/>
        </w:rPr>
      </w:pPr>
      <w:bookmarkStart w:id="366" w:name="_DV_M283"/>
      <w:bookmarkEnd w:id="366"/>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5910548" w14:textId="77777777" w:rsidR="00115B11" w:rsidRDefault="005332B6">
      <w:pPr>
        <w:pStyle w:val="Spec1L3"/>
        <w:rPr>
          <w:rFonts w:asciiTheme="majorHAnsi" w:hAnsiTheme="majorHAnsi"/>
          <w:sz w:val="24"/>
          <w:szCs w:val="24"/>
        </w:rPr>
      </w:pPr>
      <w:bookmarkStart w:id="367" w:name="_DV_M284"/>
      <w:bookmarkEnd w:id="367"/>
      <w:r>
        <w:rPr>
          <w:rFonts w:asciiTheme="majorHAnsi" w:hAnsiTheme="majorHAnsi"/>
          <w:sz w:val="24"/>
          <w:szCs w:val="24"/>
        </w:rPr>
        <w:t>Each data object shall be represented as a set of key/value pairs, with lines beginning with keys, followed by a colon and a space as delimiters, followed by the value.</w:t>
      </w:r>
    </w:p>
    <w:p w14:paraId="37846FFA" w14:textId="77777777" w:rsidR="00115B11" w:rsidRDefault="005332B6">
      <w:pPr>
        <w:pStyle w:val="Spec1L3"/>
        <w:rPr>
          <w:rFonts w:asciiTheme="majorHAnsi" w:hAnsiTheme="majorHAnsi"/>
          <w:sz w:val="24"/>
          <w:szCs w:val="24"/>
        </w:rPr>
      </w:pPr>
      <w:bookmarkStart w:id="368" w:name="_DV_M285"/>
      <w:bookmarkEnd w:id="368"/>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EC894F9" w14:textId="77777777" w:rsidR="00115B11" w:rsidRDefault="005332B6">
      <w:pPr>
        <w:pStyle w:val="Spec1L3"/>
        <w:rPr>
          <w:rFonts w:asciiTheme="majorHAnsi" w:hAnsiTheme="majorHAnsi"/>
          <w:b/>
          <w:sz w:val="24"/>
          <w:szCs w:val="24"/>
        </w:rPr>
      </w:pPr>
      <w:bookmarkStart w:id="369" w:name="_DV_M286"/>
      <w:bookmarkEnd w:id="369"/>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2007F56B" w14:textId="77777777" w:rsidR="00115B11" w:rsidRDefault="005332B6">
      <w:pPr>
        <w:pStyle w:val="Spec1L3"/>
        <w:rPr>
          <w:rFonts w:asciiTheme="majorHAnsi" w:hAnsiTheme="majorHAnsi"/>
          <w:b/>
          <w:sz w:val="24"/>
          <w:szCs w:val="24"/>
        </w:rPr>
      </w:pPr>
      <w:bookmarkStart w:id="370" w:name="_DV_M287"/>
      <w:bookmarkEnd w:id="370"/>
      <w:r>
        <w:rPr>
          <w:rFonts w:asciiTheme="majorHAnsi" w:hAnsiTheme="majorHAnsi"/>
          <w:b/>
          <w:sz w:val="24"/>
          <w:szCs w:val="24"/>
        </w:rPr>
        <w:t>Domain Name Data:</w:t>
      </w:r>
    </w:p>
    <w:p w14:paraId="6C5EBF25" w14:textId="77777777" w:rsidR="00115B11" w:rsidRDefault="005332B6">
      <w:pPr>
        <w:pStyle w:val="Spec1L4"/>
        <w:tabs>
          <w:tab w:val="clear" w:pos="1440"/>
        </w:tabs>
        <w:rPr>
          <w:rFonts w:asciiTheme="majorHAnsi" w:hAnsiTheme="majorHAnsi"/>
          <w:sz w:val="24"/>
          <w:szCs w:val="24"/>
        </w:rPr>
      </w:pPr>
      <w:bookmarkStart w:id="371" w:name="_DV_M288"/>
      <w:bookmarkEnd w:id="371"/>
      <w:r>
        <w:rPr>
          <w:rFonts w:asciiTheme="majorHAnsi" w:hAnsiTheme="majorHAnsi"/>
          <w:b/>
          <w:sz w:val="24"/>
          <w:szCs w:val="24"/>
        </w:rPr>
        <w:t>Query format:</w:t>
      </w:r>
      <w:r>
        <w:rPr>
          <w:rFonts w:asciiTheme="majorHAnsi" w:hAnsiTheme="majorHAnsi"/>
          <w:sz w:val="24"/>
          <w:szCs w:val="24"/>
        </w:rPr>
        <w:t xml:space="preserve">  whois EXAMPLE.TLD</w:t>
      </w:r>
    </w:p>
    <w:p w14:paraId="09D7CDE7" w14:textId="77777777" w:rsidR="00115B11" w:rsidRDefault="005332B6">
      <w:pPr>
        <w:pStyle w:val="Spec1L4"/>
        <w:tabs>
          <w:tab w:val="clear" w:pos="1440"/>
        </w:tabs>
        <w:rPr>
          <w:rFonts w:asciiTheme="majorHAnsi" w:hAnsiTheme="majorHAnsi"/>
          <w:b/>
          <w:sz w:val="24"/>
          <w:szCs w:val="24"/>
        </w:rPr>
      </w:pPr>
      <w:bookmarkStart w:id="372" w:name="_DV_M289"/>
      <w:bookmarkEnd w:id="372"/>
      <w:r>
        <w:rPr>
          <w:rFonts w:asciiTheme="majorHAnsi" w:hAnsiTheme="majorHAnsi"/>
          <w:b/>
          <w:sz w:val="24"/>
          <w:szCs w:val="24"/>
        </w:rPr>
        <w:t>Response format:</w:t>
      </w:r>
    </w:p>
    <w:p w14:paraId="3702DA48" w14:textId="77777777" w:rsidR="00115B11" w:rsidRDefault="005332B6">
      <w:pPr>
        <w:pStyle w:val="BodyTextIndent"/>
        <w:rPr>
          <w:rFonts w:asciiTheme="majorHAnsi" w:hAnsiTheme="majorHAnsi"/>
          <w:sz w:val="24"/>
          <w:szCs w:val="24"/>
        </w:rPr>
      </w:pPr>
      <w:bookmarkStart w:id="373" w:name="_DV_M290"/>
      <w:bookmarkEnd w:id="373"/>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037CBAF3" w14:textId="77777777" w:rsidR="00115B11" w:rsidRDefault="005332B6">
      <w:pPr>
        <w:pStyle w:val="Spec1L3"/>
        <w:rPr>
          <w:rFonts w:asciiTheme="majorHAnsi" w:hAnsiTheme="majorHAnsi"/>
          <w:b/>
          <w:sz w:val="24"/>
          <w:szCs w:val="24"/>
        </w:rPr>
      </w:pPr>
      <w:bookmarkStart w:id="374" w:name="_DV_M291"/>
      <w:bookmarkEnd w:id="374"/>
      <w:r>
        <w:rPr>
          <w:rFonts w:asciiTheme="majorHAnsi" w:hAnsiTheme="majorHAnsi"/>
          <w:b/>
          <w:sz w:val="24"/>
          <w:szCs w:val="24"/>
        </w:rPr>
        <w:t>Registrar Data:</w:t>
      </w:r>
    </w:p>
    <w:p w14:paraId="631CB7FE" w14:textId="77777777" w:rsidR="00115B11" w:rsidRDefault="005332B6">
      <w:pPr>
        <w:pStyle w:val="Spec1L4"/>
        <w:tabs>
          <w:tab w:val="clear" w:pos="1440"/>
        </w:tabs>
        <w:rPr>
          <w:rFonts w:asciiTheme="majorHAnsi" w:hAnsiTheme="majorHAnsi"/>
          <w:sz w:val="24"/>
          <w:szCs w:val="24"/>
        </w:rPr>
      </w:pPr>
      <w:bookmarkStart w:id="375" w:name="_DV_M292"/>
      <w:bookmarkEnd w:id="375"/>
      <w:r>
        <w:rPr>
          <w:rFonts w:asciiTheme="majorHAnsi" w:hAnsiTheme="majorHAnsi"/>
          <w:b/>
          <w:sz w:val="24"/>
          <w:szCs w:val="24"/>
        </w:rPr>
        <w:t>Query format</w:t>
      </w:r>
      <w:r>
        <w:rPr>
          <w:rFonts w:asciiTheme="majorHAnsi" w:hAnsiTheme="majorHAnsi"/>
          <w:sz w:val="24"/>
          <w:szCs w:val="24"/>
        </w:rPr>
        <w:t>:  whois “registrar Example Registrar, Inc.”</w:t>
      </w:r>
    </w:p>
    <w:p w14:paraId="5FCB828F" w14:textId="77777777" w:rsidR="00115B11" w:rsidRDefault="005332B6">
      <w:pPr>
        <w:pStyle w:val="Spec1L4"/>
        <w:tabs>
          <w:tab w:val="clear" w:pos="1440"/>
        </w:tabs>
        <w:rPr>
          <w:rFonts w:asciiTheme="majorHAnsi" w:hAnsiTheme="majorHAnsi"/>
          <w:sz w:val="24"/>
          <w:szCs w:val="24"/>
        </w:rPr>
      </w:pPr>
      <w:bookmarkStart w:id="376" w:name="_DV_M293"/>
      <w:bookmarkEnd w:id="376"/>
      <w:r>
        <w:rPr>
          <w:rFonts w:asciiTheme="majorHAnsi" w:hAnsiTheme="majorHAnsi"/>
          <w:b/>
          <w:sz w:val="24"/>
          <w:szCs w:val="24"/>
        </w:rPr>
        <w:t>Response format</w:t>
      </w:r>
      <w:r>
        <w:rPr>
          <w:rFonts w:asciiTheme="majorHAnsi" w:hAnsiTheme="majorHAnsi"/>
          <w:sz w:val="24"/>
          <w:szCs w:val="24"/>
        </w:rPr>
        <w:t>:</w:t>
      </w:r>
    </w:p>
    <w:p w14:paraId="1D5C8862" w14:textId="77777777" w:rsidR="00115B11" w:rsidRDefault="005332B6">
      <w:pPr>
        <w:pStyle w:val="BodyTextIndent3"/>
        <w:rPr>
          <w:rFonts w:asciiTheme="majorHAnsi" w:hAnsiTheme="majorHAnsi"/>
          <w:sz w:val="24"/>
          <w:szCs w:val="24"/>
        </w:rPr>
      </w:pPr>
      <w:bookmarkStart w:id="377" w:name="_DV_M294"/>
      <w:bookmarkEnd w:id="377"/>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01E8E8AE" w14:textId="77777777" w:rsidR="00115B11" w:rsidRDefault="005332B6">
      <w:pPr>
        <w:pStyle w:val="Spec1L3"/>
        <w:rPr>
          <w:rFonts w:asciiTheme="majorHAnsi" w:hAnsiTheme="majorHAnsi"/>
          <w:b/>
          <w:sz w:val="24"/>
          <w:szCs w:val="24"/>
        </w:rPr>
      </w:pPr>
      <w:bookmarkStart w:id="378" w:name="_DV_M295"/>
      <w:bookmarkEnd w:id="378"/>
      <w:r>
        <w:rPr>
          <w:rFonts w:asciiTheme="majorHAnsi" w:hAnsiTheme="majorHAnsi"/>
          <w:b/>
          <w:sz w:val="24"/>
          <w:szCs w:val="24"/>
        </w:rPr>
        <w:t>Nameserver Data:</w:t>
      </w:r>
    </w:p>
    <w:p w14:paraId="5F32FCDA" w14:textId="77777777" w:rsidR="00115B11" w:rsidRDefault="005332B6">
      <w:pPr>
        <w:pStyle w:val="Spec1L4"/>
        <w:tabs>
          <w:tab w:val="clear" w:pos="1440"/>
        </w:tabs>
        <w:rPr>
          <w:rFonts w:asciiTheme="majorHAnsi" w:hAnsiTheme="majorHAnsi"/>
          <w:sz w:val="24"/>
          <w:szCs w:val="24"/>
        </w:rPr>
      </w:pPr>
      <w:bookmarkStart w:id="379" w:name="_DV_M296"/>
      <w:bookmarkEnd w:id="379"/>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421B2664" w14:textId="77777777" w:rsidR="00115B11" w:rsidRDefault="005332B6">
      <w:pPr>
        <w:pStyle w:val="Spec1L4"/>
        <w:tabs>
          <w:tab w:val="clear" w:pos="1440"/>
        </w:tabs>
        <w:rPr>
          <w:rFonts w:asciiTheme="majorHAnsi" w:hAnsiTheme="majorHAnsi"/>
          <w:b/>
          <w:sz w:val="24"/>
          <w:szCs w:val="24"/>
        </w:rPr>
      </w:pPr>
      <w:bookmarkStart w:id="380" w:name="_DV_M297"/>
      <w:bookmarkEnd w:id="380"/>
      <w:r>
        <w:rPr>
          <w:rFonts w:asciiTheme="majorHAnsi" w:hAnsiTheme="majorHAnsi"/>
          <w:b/>
          <w:sz w:val="24"/>
          <w:szCs w:val="24"/>
        </w:rPr>
        <w:t>Response format:</w:t>
      </w:r>
    </w:p>
    <w:p w14:paraId="269CAA17" w14:textId="77777777" w:rsidR="00115B11" w:rsidRDefault="005332B6">
      <w:pPr>
        <w:pStyle w:val="BodyTextIndent3"/>
        <w:rPr>
          <w:rFonts w:asciiTheme="majorHAnsi" w:hAnsiTheme="majorHAnsi"/>
          <w:sz w:val="24"/>
          <w:szCs w:val="24"/>
        </w:rPr>
      </w:pPr>
      <w:bookmarkStart w:id="381" w:name="_DV_M298"/>
      <w:bookmarkEnd w:id="381"/>
      <w:r>
        <w:rPr>
          <w:rFonts w:asciiTheme="majorHAnsi" w:hAnsiTheme="majorHAnsi"/>
          <w:sz w:val="24"/>
          <w:szCs w:val="24"/>
        </w:rPr>
        <w:lastRenderedPageBreak/>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w:t>
      </w:r>
      <w:proofErr w:type="gramStart"/>
      <w:r w:rsidR="00A329C6">
        <w:rPr>
          <w:rFonts w:asciiTheme="majorHAnsi" w:hAnsiTheme="majorHAnsi"/>
          <w:sz w:val="24"/>
          <w:szCs w:val="24"/>
        </w:rPr>
        <w:t xml:space="preserve">192.0.2.123 </w:t>
      </w:r>
      <w:r>
        <w:rPr>
          <w:rFonts w:asciiTheme="majorHAnsi" w:hAnsiTheme="majorHAnsi"/>
          <w:sz w:val="24"/>
          <w:szCs w:val="24"/>
        </w:rPr>
        <w:t xml:space="preserve"> </w:t>
      </w:r>
      <w:proofErr w:type="gramEnd"/>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6335ED13" w14:textId="77777777" w:rsidR="00115B11" w:rsidRDefault="005332B6">
      <w:pPr>
        <w:pStyle w:val="Spec1L3"/>
        <w:rPr>
          <w:rFonts w:asciiTheme="majorHAnsi" w:hAnsiTheme="majorHAnsi"/>
          <w:sz w:val="24"/>
          <w:szCs w:val="24"/>
        </w:rPr>
      </w:pPr>
      <w:bookmarkStart w:id="382" w:name="_DV_M299"/>
      <w:bookmarkEnd w:id="382"/>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6D4DF00" w14:textId="77777777" w:rsidR="00115B11" w:rsidRDefault="005332B6">
      <w:pPr>
        <w:pStyle w:val="Spec1L3"/>
        <w:rPr>
          <w:rFonts w:asciiTheme="majorHAnsi" w:hAnsiTheme="majorHAnsi"/>
          <w:sz w:val="24"/>
          <w:szCs w:val="24"/>
        </w:rPr>
      </w:pPr>
      <w:bookmarkStart w:id="383" w:name="_DV_M300"/>
      <w:bookmarkEnd w:id="383"/>
      <w:r>
        <w:rPr>
          <w:rFonts w:asciiTheme="majorHAnsi" w:hAnsiTheme="majorHAnsi"/>
          <w:sz w:val="24"/>
          <w:szCs w:val="24"/>
        </w:rPr>
        <w:t>In order to be compatible with ICANN’s common interface for WHOIS (InterNIC), WHOIS output shall be in the format outline above.</w:t>
      </w:r>
    </w:p>
    <w:p w14:paraId="4F7BC875" w14:textId="77777777" w:rsidR="00115B11" w:rsidRDefault="005332B6">
      <w:pPr>
        <w:pStyle w:val="Spec1L3"/>
        <w:rPr>
          <w:rFonts w:asciiTheme="majorHAnsi" w:hAnsiTheme="majorHAnsi"/>
          <w:sz w:val="24"/>
          <w:szCs w:val="24"/>
        </w:rPr>
      </w:pPr>
      <w:bookmarkStart w:id="384" w:name="_DV_M301"/>
      <w:bookmarkEnd w:id="384"/>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5AC618F4" w14:textId="77777777" w:rsidR="00115B11" w:rsidRDefault="005332B6">
      <w:pPr>
        <w:pStyle w:val="Spec1L4"/>
        <w:tabs>
          <w:tab w:val="clear" w:pos="1440"/>
        </w:tabs>
        <w:rPr>
          <w:rFonts w:asciiTheme="majorHAnsi" w:hAnsiTheme="majorHAnsi"/>
          <w:sz w:val="24"/>
          <w:szCs w:val="24"/>
        </w:rPr>
      </w:pPr>
      <w:bookmarkStart w:id="385" w:name="_DV_M302"/>
      <w:bookmarkEnd w:id="385"/>
      <w:r>
        <w:rPr>
          <w:rFonts w:asciiTheme="majorHAnsi" w:hAnsiTheme="majorHAnsi"/>
          <w:sz w:val="24"/>
          <w:szCs w:val="24"/>
        </w:rPr>
        <w:t>Registry Operator will offer searchability on the web-based Directory Service.</w:t>
      </w:r>
    </w:p>
    <w:p w14:paraId="7CB82A6B" w14:textId="77777777" w:rsidR="00115B11" w:rsidRDefault="005332B6">
      <w:pPr>
        <w:pStyle w:val="Spec1L4"/>
        <w:tabs>
          <w:tab w:val="clear" w:pos="1440"/>
        </w:tabs>
        <w:rPr>
          <w:rFonts w:asciiTheme="majorHAnsi" w:hAnsiTheme="majorHAnsi"/>
          <w:sz w:val="24"/>
          <w:szCs w:val="24"/>
        </w:rPr>
      </w:pPr>
      <w:bookmarkStart w:id="386" w:name="_DV_M303"/>
      <w:bookmarkEnd w:id="386"/>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40404CA6" w14:textId="77777777" w:rsidR="00115B11" w:rsidRDefault="005332B6">
      <w:pPr>
        <w:pStyle w:val="Spec1L4"/>
        <w:tabs>
          <w:tab w:val="clear" w:pos="1440"/>
        </w:tabs>
        <w:rPr>
          <w:rFonts w:asciiTheme="majorHAnsi" w:hAnsiTheme="majorHAnsi"/>
          <w:sz w:val="24"/>
          <w:szCs w:val="24"/>
        </w:rPr>
      </w:pPr>
      <w:bookmarkStart w:id="387" w:name="_DV_M304"/>
      <w:bookmarkEnd w:id="387"/>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7DC946DB" w14:textId="77777777" w:rsidR="00115B11" w:rsidRDefault="005332B6">
      <w:pPr>
        <w:pStyle w:val="Spec1L4"/>
        <w:tabs>
          <w:tab w:val="clear" w:pos="1440"/>
        </w:tabs>
        <w:rPr>
          <w:rFonts w:asciiTheme="majorHAnsi" w:hAnsiTheme="majorHAnsi"/>
          <w:sz w:val="24"/>
          <w:szCs w:val="24"/>
        </w:rPr>
      </w:pPr>
      <w:bookmarkStart w:id="388" w:name="_DV_M305"/>
      <w:bookmarkEnd w:id="388"/>
      <w:r>
        <w:rPr>
          <w:rFonts w:asciiTheme="majorHAnsi" w:hAnsiTheme="majorHAnsi"/>
          <w:sz w:val="24"/>
          <w:szCs w:val="24"/>
        </w:rPr>
        <w:t>Registry Operator will offer Boolean search capabilities supporting, at least, the following logical operators to join a set of search criteria:  AND, OR, NOT.</w:t>
      </w:r>
    </w:p>
    <w:p w14:paraId="2DB0357F" w14:textId="77777777" w:rsidR="00115B11" w:rsidRDefault="005332B6">
      <w:pPr>
        <w:pStyle w:val="Spec1L4"/>
        <w:tabs>
          <w:tab w:val="clear" w:pos="1440"/>
        </w:tabs>
        <w:rPr>
          <w:rFonts w:asciiTheme="majorHAnsi" w:hAnsiTheme="majorHAnsi"/>
          <w:sz w:val="24"/>
          <w:szCs w:val="24"/>
        </w:rPr>
      </w:pPr>
      <w:bookmarkStart w:id="389" w:name="_DV_M306"/>
      <w:bookmarkEnd w:id="389"/>
      <w:r>
        <w:rPr>
          <w:rFonts w:asciiTheme="majorHAnsi" w:hAnsiTheme="majorHAnsi"/>
          <w:sz w:val="24"/>
          <w:szCs w:val="24"/>
        </w:rPr>
        <w:t>Search results will include domain names matching the search criteria.</w:t>
      </w:r>
    </w:p>
    <w:p w14:paraId="5C011F61" w14:textId="77777777" w:rsidR="00115B11" w:rsidRDefault="005332B6">
      <w:pPr>
        <w:pStyle w:val="Spec1L4"/>
        <w:tabs>
          <w:tab w:val="clear" w:pos="1440"/>
        </w:tabs>
        <w:rPr>
          <w:rFonts w:asciiTheme="majorHAnsi" w:hAnsiTheme="majorHAnsi"/>
          <w:sz w:val="24"/>
          <w:szCs w:val="24"/>
        </w:rPr>
      </w:pPr>
      <w:bookmarkStart w:id="390" w:name="_DV_M307"/>
      <w:bookmarkEnd w:id="390"/>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321DA8B3" w14:textId="77777777" w:rsidR="00115B11" w:rsidRDefault="005332B6">
      <w:pPr>
        <w:pStyle w:val="Spec1L3"/>
        <w:rPr>
          <w:rFonts w:asciiTheme="majorHAnsi" w:hAnsiTheme="majorHAnsi"/>
          <w:sz w:val="24"/>
          <w:szCs w:val="24"/>
        </w:rPr>
      </w:pPr>
      <w:bookmarkStart w:id="391" w:name="_DV_M308"/>
      <w:bookmarkEnd w:id="391"/>
      <w:r>
        <w:rPr>
          <w:rFonts w:asciiTheme="majorHAnsi" w:hAnsiTheme="majorHAnsi"/>
          <w:sz w:val="24"/>
          <w:szCs w:val="24"/>
        </w:rPr>
        <w:lastRenderedPageBreak/>
        <w:t>Registry Operator shall provide a link on the primary website for the TLD (i.e., the website provided to ICANN for publishing on the ICANN website) to a web page designated by ICANN containing WHOIS policy and educational materials.</w:t>
      </w:r>
    </w:p>
    <w:p w14:paraId="36DDBA69" w14:textId="77777777" w:rsidR="00115B11" w:rsidRDefault="005332B6">
      <w:pPr>
        <w:pStyle w:val="Spec1L2"/>
        <w:rPr>
          <w:rFonts w:asciiTheme="majorHAnsi" w:hAnsiTheme="majorHAnsi"/>
          <w:b/>
          <w:sz w:val="24"/>
          <w:szCs w:val="24"/>
        </w:rPr>
      </w:pPr>
      <w:bookmarkStart w:id="392" w:name="_DV_M309"/>
      <w:bookmarkEnd w:id="392"/>
      <w:r>
        <w:rPr>
          <w:rFonts w:asciiTheme="majorHAnsi" w:hAnsiTheme="majorHAnsi"/>
          <w:b/>
          <w:sz w:val="24"/>
          <w:szCs w:val="24"/>
        </w:rPr>
        <w:t>Zone File Access</w:t>
      </w:r>
    </w:p>
    <w:p w14:paraId="734530BF" w14:textId="77777777" w:rsidR="00115B11" w:rsidRDefault="005332B6">
      <w:pPr>
        <w:pStyle w:val="Spec1L3"/>
        <w:rPr>
          <w:rFonts w:asciiTheme="majorHAnsi" w:hAnsiTheme="majorHAnsi"/>
          <w:b/>
          <w:sz w:val="24"/>
          <w:szCs w:val="24"/>
        </w:rPr>
      </w:pPr>
      <w:bookmarkStart w:id="393" w:name="_DV_M310"/>
      <w:bookmarkEnd w:id="393"/>
      <w:r>
        <w:rPr>
          <w:rFonts w:asciiTheme="majorHAnsi" w:hAnsiTheme="majorHAnsi"/>
          <w:b/>
          <w:sz w:val="24"/>
          <w:szCs w:val="24"/>
        </w:rPr>
        <w:t>Third-Party Access</w:t>
      </w:r>
    </w:p>
    <w:p w14:paraId="406C1117" w14:textId="77777777" w:rsidR="00115B11" w:rsidRDefault="005332B6">
      <w:pPr>
        <w:pStyle w:val="Spec1L4"/>
        <w:tabs>
          <w:tab w:val="clear" w:pos="1440"/>
        </w:tabs>
        <w:rPr>
          <w:rFonts w:asciiTheme="majorHAnsi" w:hAnsiTheme="majorHAnsi"/>
          <w:sz w:val="24"/>
          <w:szCs w:val="24"/>
        </w:rPr>
      </w:pPr>
      <w:bookmarkStart w:id="394" w:name="_DV_M311"/>
      <w:bookmarkEnd w:id="394"/>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0CD86305" w14:textId="77777777" w:rsidR="00115B11" w:rsidRDefault="005332B6">
      <w:pPr>
        <w:pStyle w:val="Spec1L4"/>
        <w:tabs>
          <w:tab w:val="clear" w:pos="1440"/>
        </w:tabs>
        <w:rPr>
          <w:rFonts w:asciiTheme="majorHAnsi" w:hAnsiTheme="majorHAnsi"/>
          <w:sz w:val="24"/>
          <w:szCs w:val="24"/>
        </w:rPr>
      </w:pPr>
      <w:bookmarkStart w:id="395" w:name="_DV_M312"/>
      <w:bookmarkEnd w:id="395"/>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645B6B1D" w14:textId="77777777" w:rsidR="00115B11" w:rsidRDefault="005332B6">
      <w:pPr>
        <w:pStyle w:val="Spec1L4"/>
        <w:tabs>
          <w:tab w:val="clear" w:pos="1440"/>
        </w:tabs>
        <w:rPr>
          <w:rFonts w:asciiTheme="majorHAnsi" w:hAnsiTheme="majorHAnsi"/>
          <w:sz w:val="24"/>
          <w:szCs w:val="24"/>
        </w:rPr>
      </w:pPr>
      <w:bookmarkStart w:id="396" w:name="_DV_M313"/>
      <w:bookmarkEnd w:id="396"/>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w:t>
      </w:r>
      <w:r>
        <w:rPr>
          <w:rFonts w:asciiTheme="majorHAnsi" w:hAnsiTheme="majorHAnsi"/>
          <w:sz w:val="24"/>
          <w:szCs w:val="24"/>
        </w:rPr>
        <w:lastRenderedPageBreak/>
        <w:t>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22292F7F" w14:textId="77777777" w:rsidR="00115B11" w:rsidRDefault="005332B6">
      <w:pPr>
        <w:pStyle w:val="Spec1L4"/>
        <w:tabs>
          <w:tab w:val="clear" w:pos="1440"/>
        </w:tabs>
        <w:rPr>
          <w:rFonts w:asciiTheme="majorHAnsi" w:hAnsiTheme="majorHAnsi"/>
          <w:sz w:val="24"/>
          <w:szCs w:val="24"/>
        </w:rPr>
      </w:pPr>
      <w:bookmarkStart w:id="397" w:name="_DV_M314"/>
      <w:bookmarkEnd w:id="397"/>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210FED8F" w14:textId="77777777" w:rsidR="00115B11" w:rsidRDefault="005332B6">
      <w:pPr>
        <w:pStyle w:val="Spec1L7"/>
        <w:tabs>
          <w:tab w:val="clear" w:pos="2160"/>
        </w:tabs>
        <w:rPr>
          <w:rFonts w:asciiTheme="majorHAnsi" w:hAnsiTheme="majorHAnsi"/>
          <w:sz w:val="24"/>
          <w:szCs w:val="24"/>
        </w:rPr>
      </w:pPr>
      <w:bookmarkStart w:id="398" w:name="_DV_M315"/>
      <w:bookmarkEnd w:id="398"/>
      <w:r>
        <w:rPr>
          <w:rFonts w:asciiTheme="majorHAnsi" w:hAnsiTheme="majorHAnsi"/>
          <w:sz w:val="24"/>
          <w:szCs w:val="24"/>
        </w:rPr>
        <w:t>Each record must include all fields in one line as:  &lt;domain-name&gt; &lt;TTL&gt; &lt;class&gt; &lt;type&gt; &lt;RDATA&gt;.</w:t>
      </w:r>
    </w:p>
    <w:p w14:paraId="7B19594B" w14:textId="77777777" w:rsidR="00115B11" w:rsidRDefault="005332B6">
      <w:pPr>
        <w:pStyle w:val="Spec1L7"/>
        <w:tabs>
          <w:tab w:val="clear" w:pos="2160"/>
        </w:tabs>
        <w:rPr>
          <w:rFonts w:asciiTheme="majorHAnsi" w:hAnsiTheme="majorHAnsi"/>
          <w:sz w:val="24"/>
          <w:szCs w:val="24"/>
        </w:rPr>
      </w:pPr>
      <w:bookmarkStart w:id="399" w:name="_DV_M316"/>
      <w:bookmarkEnd w:id="399"/>
      <w:r>
        <w:rPr>
          <w:rFonts w:asciiTheme="majorHAnsi" w:hAnsiTheme="majorHAnsi"/>
          <w:sz w:val="24"/>
          <w:szCs w:val="24"/>
        </w:rPr>
        <w:t>Class and Type must use the standard mnemonics and must be in lower case.</w:t>
      </w:r>
    </w:p>
    <w:p w14:paraId="168383FD" w14:textId="77777777" w:rsidR="00115B11" w:rsidRDefault="005332B6">
      <w:pPr>
        <w:pStyle w:val="Spec1L7"/>
        <w:tabs>
          <w:tab w:val="clear" w:pos="2160"/>
        </w:tabs>
        <w:rPr>
          <w:rFonts w:asciiTheme="majorHAnsi" w:hAnsiTheme="majorHAnsi"/>
          <w:sz w:val="24"/>
          <w:szCs w:val="24"/>
        </w:rPr>
      </w:pPr>
      <w:bookmarkStart w:id="400" w:name="_DV_M317"/>
      <w:bookmarkEnd w:id="400"/>
      <w:r>
        <w:rPr>
          <w:rFonts w:asciiTheme="majorHAnsi" w:hAnsiTheme="majorHAnsi"/>
          <w:sz w:val="24"/>
          <w:szCs w:val="24"/>
        </w:rPr>
        <w:t>TTL must be present as a decimal integer.</w:t>
      </w:r>
    </w:p>
    <w:p w14:paraId="4E6B508F" w14:textId="77777777" w:rsidR="00115B11" w:rsidRDefault="005332B6">
      <w:pPr>
        <w:pStyle w:val="Spec1L7"/>
        <w:tabs>
          <w:tab w:val="clear" w:pos="2160"/>
        </w:tabs>
        <w:rPr>
          <w:rFonts w:asciiTheme="majorHAnsi" w:hAnsiTheme="majorHAnsi"/>
          <w:sz w:val="24"/>
          <w:szCs w:val="24"/>
        </w:rPr>
      </w:pPr>
      <w:bookmarkStart w:id="401" w:name="_DV_M318"/>
      <w:bookmarkEnd w:id="401"/>
      <w:r>
        <w:rPr>
          <w:rFonts w:asciiTheme="majorHAnsi" w:hAnsiTheme="majorHAnsi"/>
          <w:sz w:val="24"/>
          <w:szCs w:val="24"/>
        </w:rPr>
        <w:t>Use of /X and /DDD inside domain names is allowed.</w:t>
      </w:r>
    </w:p>
    <w:p w14:paraId="05FE5B04" w14:textId="77777777" w:rsidR="00115B11" w:rsidRDefault="005332B6">
      <w:pPr>
        <w:pStyle w:val="Spec1L7"/>
        <w:tabs>
          <w:tab w:val="clear" w:pos="2160"/>
        </w:tabs>
        <w:rPr>
          <w:rFonts w:asciiTheme="majorHAnsi" w:hAnsiTheme="majorHAnsi"/>
          <w:sz w:val="24"/>
          <w:szCs w:val="24"/>
        </w:rPr>
      </w:pPr>
      <w:bookmarkStart w:id="402" w:name="_DV_M319"/>
      <w:bookmarkEnd w:id="402"/>
      <w:r>
        <w:rPr>
          <w:rFonts w:asciiTheme="majorHAnsi" w:hAnsiTheme="majorHAnsi"/>
          <w:sz w:val="24"/>
          <w:szCs w:val="24"/>
        </w:rPr>
        <w:t>All domain names must be in lower case.</w:t>
      </w:r>
    </w:p>
    <w:p w14:paraId="09F64C7F" w14:textId="77777777" w:rsidR="00115B11" w:rsidRDefault="005332B6">
      <w:pPr>
        <w:pStyle w:val="Spec1L7"/>
        <w:tabs>
          <w:tab w:val="clear" w:pos="2160"/>
        </w:tabs>
        <w:rPr>
          <w:rFonts w:asciiTheme="majorHAnsi" w:hAnsiTheme="majorHAnsi"/>
          <w:sz w:val="24"/>
          <w:szCs w:val="24"/>
        </w:rPr>
      </w:pPr>
      <w:bookmarkStart w:id="403" w:name="_DV_M320"/>
      <w:bookmarkEnd w:id="403"/>
      <w:r>
        <w:rPr>
          <w:rFonts w:asciiTheme="majorHAnsi" w:hAnsiTheme="majorHAnsi"/>
          <w:sz w:val="24"/>
          <w:szCs w:val="24"/>
        </w:rPr>
        <w:t>Must use exactly one tab as separator of fields inside a record.</w:t>
      </w:r>
    </w:p>
    <w:p w14:paraId="48E165C6" w14:textId="77777777" w:rsidR="00115B11" w:rsidRDefault="005332B6">
      <w:pPr>
        <w:pStyle w:val="Spec1L7"/>
        <w:tabs>
          <w:tab w:val="clear" w:pos="2160"/>
        </w:tabs>
        <w:rPr>
          <w:rFonts w:asciiTheme="majorHAnsi" w:hAnsiTheme="majorHAnsi"/>
          <w:sz w:val="24"/>
          <w:szCs w:val="24"/>
        </w:rPr>
      </w:pPr>
      <w:bookmarkStart w:id="404" w:name="_DV_M321"/>
      <w:bookmarkEnd w:id="404"/>
      <w:r>
        <w:rPr>
          <w:rFonts w:asciiTheme="majorHAnsi" w:hAnsiTheme="majorHAnsi"/>
          <w:sz w:val="24"/>
          <w:szCs w:val="24"/>
        </w:rPr>
        <w:t>All domain names must be fully qualified.</w:t>
      </w:r>
    </w:p>
    <w:p w14:paraId="0A0A3B45" w14:textId="77777777" w:rsidR="00115B11" w:rsidRDefault="005332B6">
      <w:pPr>
        <w:pStyle w:val="Spec1L7"/>
        <w:tabs>
          <w:tab w:val="clear" w:pos="2160"/>
        </w:tabs>
        <w:rPr>
          <w:rFonts w:asciiTheme="majorHAnsi" w:hAnsiTheme="majorHAnsi"/>
          <w:sz w:val="24"/>
          <w:szCs w:val="24"/>
        </w:rPr>
      </w:pPr>
      <w:bookmarkStart w:id="405" w:name="_DV_M322"/>
      <w:bookmarkEnd w:id="405"/>
      <w:r>
        <w:rPr>
          <w:rFonts w:asciiTheme="majorHAnsi" w:hAnsiTheme="majorHAnsi"/>
          <w:sz w:val="24"/>
          <w:szCs w:val="24"/>
        </w:rPr>
        <w:t>No $ORIGIN directives.</w:t>
      </w:r>
    </w:p>
    <w:p w14:paraId="45906D7B" w14:textId="77777777" w:rsidR="00115B11" w:rsidRDefault="005332B6">
      <w:pPr>
        <w:pStyle w:val="Spec1L7"/>
        <w:tabs>
          <w:tab w:val="clear" w:pos="2160"/>
        </w:tabs>
        <w:rPr>
          <w:rFonts w:asciiTheme="majorHAnsi" w:hAnsiTheme="majorHAnsi"/>
          <w:sz w:val="24"/>
          <w:szCs w:val="24"/>
        </w:rPr>
      </w:pPr>
      <w:bookmarkStart w:id="406" w:name="_DV_M323"/>
      <w:bookmarkEnd w:id="406"/>
      <w:r>
        <w:rPr>
          <w:rFonts w:asciiTheme="majorHAnsi" w:hAnsiTheme="majorHAnsi"/>
          <w:sz w:val="24"/>
          <w:szCs w:val="24"/>
        </w:rPr>
        <w:t>No use of “@” to denote current origin.</w:t>
      </w:r>
    </w:p>
    <w:p w14:paraId="50C4CFFD" w14:textId="77777777" w:rsidR="00115B11" w:rsidRDefault="005332B6">
      <w:pPr>
        <w:pStyle w:val="Spec1L7"/>
        <w:tabs>
          <w:tab w:val="clear" w:pos="2160"/>
        </w:tabs>
        <w:rPr>
          <w:rFonts w:asciiTheme="majorHAnsi" w:hAnsiTheme="majorHAnsi"/>
          <w:sz w:val="24"/>
          <w:szCs w:val="24"/>
        </w:rPr>
      </w:pPr>
      <w:bookmarkStart w:id="407" w:name="_DV_M324"/>
      <w:bookmarkEnd w:id="407"/>
      <w:r>
        <w:rPr>
          <w:rFonts w:asciiTheme="majorHAnsi" w:hAnsiTheme="majorHAnsi"/>
          <w:sz w:val="24"/>
          <w:szCs w:val="24"/>
        </w:rPr>
        <w:t>No use of “blank domain names” at the beginning of a record to continue the use of the domain name in the previous record.</w:t>
      </w:r>
    </w:p>
    <w:p w14:paraId="296C019E" w14:textId="77777777" w:rsidR="00115B11" w:rsidRDefault="005332B6">
      <w:pPr>
        <w:pStyle w:val="Spec1L7"/>
        <w:tabs>
          <w:tab w:val="clear" w:pos="2160"/>
        </w:tabs>
        <w:rPr>
          <w:rFonts w:asciiTheme="majorHAnsi" w:hAnsiTheme="majorHAnsi"/>
          <w:sz w:val="24"/>
          <w:szCs w:val="24"/>
        </w:rPr>
      </w:pPr>
      <w:bookmarkStart w:id="408" w:name="_DV_M325"/>
      <w:bookmarkEnd w:id="408"/>
      <w:r>
        <w:rPr>
          <w:rFonts w:asciiTheme="majorHAnsi" w:hAnsiTheme="majorHAnsi"/>
          <w:sz w:val="24"/>
          <w:szCs w:val="24"/>
        </w:rPr>
        <w:t>No $INCLUDE directives.</w:t>
      </w:r>
    </w:p>
    <w:p w14:paraId="2F86C2AC" w14:textId="77777777" w:rsidR="00115B11" w:rsidRDefault="005332B6">
      <w:pPr>
        <w:pStyle w:val="Spec1L7"/>
        <w:tabs>
          <w:tab w:val="clear" w:pos="2160"/>
        </w:tabs>
        <w:rPr>
          <w:rFonts w:asciiTheme="majorHAnsi" w:hAnsiTheme="majorHAnsi"/>
          <w:sz w:val="24"/>
          <w:szCs w:val="24"/>
        </w:rPr>
      </w:pPr>
      <w:bookmarkStart w:id="409" w:name="_DV_M326"/>
      <w:bookmarkEnd w:id="409"/>
      <w:r>
        <w:rPr>
          <w:rFonts w:asciiTheme="majorHAnsi" w:hAnsiTheme="majorHAnsi"/>
          <w:sz w:val="24"/>
          <w:szCs w:val="24"/>
        </w:rPr>
        <w:t>No $TTL directives.</w:t>
      </w:r>
    </w:p>
    <w:p w14:paraId="5FE703C5" w14:textId="77777777" w:rsidR="00115B11" w:rsidRDefault="005332B6">
      <w:pPr>
        <w:pStyle w:val="Spec1L7"/>
        <w:tabs>
          <w:tab w:val="clear" w:pos="2160"/>
        </w:tabs>
        <w:rPr>
          <w:rFonts w:asciiTheme="majorHAnsi" w:hAnsiTheme="majorHAnsi"/>
          <w:sz w:val="24"/>
          <w:szCs w:val="24"/>
        </w:rPr>
      </w:pPr>
      <w:bookmarkStart w:id="410" w:name="_DV_M327"/>
      <w:bookmarkEnd w:id="410"/>
      <w:r>
        <w:rPr>
          <w:rFonts w:asciiTheme="majorHAnsi" w:hAnsiTheme="majorHAnsi"/>
          <w:sz w:val="24"/>
          <w:szCs w:val="24"/>
        </w:rPr>
        <w:t>No use of parentheses, e.g., to continue the list of fields in a record across a line boundary.</w:t>
      </w:r>
    </w:p>
    <w:p w14:paraId="3C887AC0" w14:textId="77777777" w:rsidR="00115B11" w:rsidRDefault="005332B6">
      <w:pPr>
        <w:pStyle w:val="Spec1L7"/>
        <w:tabs>
          <w:tab w:val="clear" w:pos="2160"/>
        </w:tabs>
        <w:rPr>
          <w:rFonts w:asciiTheme="majorHAnsi" w:hAnsiTheme="majorHAnsi"/>
          <w:sz w:val="24"/>
          <w:szCs w:val="24"/>
        </w:rPr>
      </w:pPr>
      <w:bookmarkStart w:id="411" w:name="_DV_M328"/>
      <w:bookmarkEnd w:id="411"/>
      <w:r>
        <w:rPr>
          <w:rFonts w:asciiTheme="majorHAnsi" w:hAnsiTheme="majorHAnsi"/>
          <w:sz w:val="24"/>
          <w:szCs w:val="24"/>
        </w:rPr>
        <w:t>No use of comments.</w:t>
      </w:r>
    </w:p>
    <w:p w14:paraId="5AD9FDF3" w14:textId="77777777" w:rsidR="00115B11" w:rsidRDefault="005332B6">
      <w:pPr>
        <w:pStyle w:val="Spec1L7"/>
        <w:tabs>
          <w:tab w:val="clear" w:pos="2160"/>
        </w:tabs>
        <w:rPr>
          <w:rFonts w:asciiTheme="majorHAnsi" w:hAnsiTheme="majorHAnsi"/>
          <w:sz w:val="24"/>
          <w:szCs w:val="24"/>
        </w:rPr>
      </w:pPr>
      <w:bookmarkStart w:id="412" w:name="_DV_M329"/>
      <w:bookmarkEnd w:id="412"/>
      <w:r>
        <w:rPr>
          <w:rFonts w:asciiTheme="majorHAnsi" w:hAnsiTheme="majorHAnsi"/>
          <w:sz w:val="24"/>
          <w:szCs w:val="24"/>
        </w:rPr>
        <w:t>No blank lines.</w:t>
      </w:r>
    </w:p>
    <w:p w14:paraId="77F04A2F" w14:textId="77777777" w:rsidR="00115B11" w:rsidRDefault="005332B6">
      <w:pPr>
        <w:pStyle w:val="Spec1L7"/>
        <w:tabs>
          <w:tab w:val="clear" w:pos="2160"/>
        </w:tabs>
        <w:rPr>
          <w:rFonts w:asciiTheme="majorHAnsi" w:hAnsiTheme="majorHAnsi"/>
          <w:sz w:val="24"/>
          <w:szCs w:val="24"/>
        </w:rPr>
      </w:pPr>
      <w:bookmarkStart w:id="413" w:name="_DV_M330"/>
      <w:bookmarkEnd w:id="413"/>
      <w:r>
        <w:rPr>
          <w:rFonts w:asciiTheme="majorHAnsi" w:hAnsiTheme="majorHAnsi"/>
          <w:sz w:val="24"/>
          <w:szCs w:val="24"/>
        </w:rPr>
        <w:t>The SOA record should be present at the top and (duplicated at) the end of the zone file.</w:t>
      </w:r>
    </w:p>
    <w:p w14:paraId="585AF764" w14:textId="77777777" w:rsidR="00115B11" w:rsidRDefault="005332B6">
      <w:pPr>
        <w:pStyle w:val="Spec1L7"/>
        <w:tabs>
          <w:tab w:val="clear" w:pos="2160"/>
        </w:tabs>
        <w:rPr>
          <w:rFonts w:asciiTheme="majorHAnsi" w:hAnsiTheme="majorHAnsi"/>
          <w:sz w:val="24"/>
          <w:szCs w:val="24"/>
        </w:rPr>
      </w:pPr>
      <w:bookmarkStart w:id="414" w:name="_DV_M331"/>
      <w:bookmarkEnd w:id="414"/>
      <w:r>
        <w:rPr>
          <w:rFonts w:asciiTheme="majorHAnsi" w:hAnsiTheme="majorHAnsi"/>
          <w:sz w:val="24"/>
          <w:szCs w:val="24"/>
        </w:rPr>
        <w:lastRenderedPageBreak/>
        <w:t>With the exception of the SOA record, all the records in a file must be in alphabetical order.</w:t>
      </w:r>
    </w:p>
    <w:p w14:paraId="34D19D28" w14:textId="77777777" w:rsidR="00115B11" w:rsidRDefault="005332B6">
      <w:pPr>
        <w:pStyle w:val="Spec1L7"/>
        <w:tabs>
          <w:tab w:val="clear" w:pos="2160"/>
        </w:tabs>
        <w:rPr>
          <w:rFonts w:asciiTheme="majorHAnsi" w:hAnsiTheme="majorHAnsi"/>
          <w:sz w:val="24"/>
          <w:szCs w:val="24"/>
        </w:rPr>
      </w:pPr>
      <w:bookmarkStart w:id="415" w:name="_DV_M332"/>
      <w:bookmarkEnd w:id="415"/>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6886DB99" w14:textId="77777777" w:rsidR="00115B11" w:rsidRDefault="005332B6">
      <w:pPr>
        <w:pStyle w:val="Spec1L4"/>
        <w:tabs>
          <w:tab w:val="clear" w:pos="1440"/>
        </w:tabs>
        <w:rPr>
          <w:rFonts w:asciiTheme="majorHAnsi" w:hAnsiTheme="majorHAnsi"/>
          <w:sz w:val="24"/>
          <w:szCs w:val="24"/>
        </w:rPr>
      </w:pPr>
      <w:bookmarkStart w:id="416" w:name="_DV_M333"/>
      <w:bookmarkEnd w:id="416"/>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18A37525" w14:textId="77777777" w:rsidR="00115B11" w:rsidRDefault="005332B6">
      <w:pPr>
        <w:pStyle w:val="Spec1L4"/>
        <w:tabs>
          <w:tab w:val="clear" w:pos="1440"/>
        </w:tabs>
        <w:rPr>
          <w:rFonts w:asciiTheme="majorHAnsi" w:hAnsiTheme="majorHAnsi"/>
          <w:sz w:val="24"/>
          <w:szCs w:val="24"/>
        </w:rPr>
      </w:pPr>
      <w:bookmarkStart w:id="417" w:name="_DV_M334"/>
      <w:bookmarkEnd w:id="417"/>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51D1C9E2" w14:textId="77777777" w:rsidR="00115B11" w:rsidRDefault="005332B6">
      <w:pPr>
        <w:pStyle w:val="Spec1L4"/>
        <w:tabs>
          <w:tab w:val="clear" w:pos="1440"/>
        </w:tabs>
        <w:rPr>
          <w:rFonts w:asciiTheme="majorHAnsi" w:hAnsiTheme="majorHAnsi"/>
          <w:sz w:val="24"/>
          <w:szCs w:val="24"/>
        </w:rPr>
      </w:pPr>
      <w:bookmarkStart w:id="418" w:name="_DV_M335"/>
      <w:bookmarkEnd w:id="418"/>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783ABAD7" w14:textId="77777777" w:rsidR="00115B11" w:rsidRDefault="005332B6">
      <w:pPr>
        <w:pStyle w:val="Spec1L3"/>
        <w:rPr>
          <w:rFonts w:asciiTheme="majorHAnsi" w:hAnsiTheme="majorHAnsi"/>
          <w:b/>
          <w:sz w:val="24"/>
          <w:szCs w:val="24"/>
        </w:rPr>
      </w:pPr>
      <w:bookmarkStart w:id="419" w:name="_DV_M336"/>
      <w:bookmarkEnd w:id="419"/>
      <w:r>
        <w:rPr>
          <w:rFonts w:asciiTheme="majorHAnsi" w:hAnsiTheme="majorHAnsi"/>
          <w:b/>
          <w:sz w:val="24"/>
          <w:szCs w:val="24"/>
        </w:rPr>
        <w:t>Co-operation</w:t>
      </w:r>
    </w:p>
    <w:p w14:paraId="001EBED9" w14:textId="77777777" w:rsidR="00115B11" w:rsidRDefault="005332B6">
      <w:pPr>
        <w:pStyle w:val="Spec1L4"/>
        <w:tabs>
          <w:tab w:val="clear" w:pos="1440"/>
        </w:tabs>
        <w:rPr>
          <w:rFonts w:asciiTheme="majorHAnsi" w:hAnsiTheme="majorHAnsi"/>
          <w:sz w:val="24"/>
          <w:szCs w:val="24"/>
        </w:rPr>
      </w:pPr>
      <w:bookmarkStart w:id="420" w:name="_DV_M337"/>
      <w:bookmarkEnd w:id="420"/>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368C3E4F" w14:textId="77777777" w:rsidR="00115B11" w:rsidRDefault="005332B6">
      <w:pPr>
        <w:pStyle w:val="Spec1L3"/>
        <w:rPr>
          <w:rFonts w:asciiTheme="majorHAnsi" w:hAnsiTheme="majorHAnsi"/>
          <w:sz w:val="24"/>
          <w:szCs w:val="24"/>
        </w:rPr>
      </w:pPr>
      <w:bookmarkStart w:id="421" w:name="_DV_M338"/>
      <w:bookmarkEnd w:id="421"/>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3D3F2E5F" w14:textId="77777777" w:rsidR="00115B11" w:rsidRDefault="005332B6">
      <w:pPr>
        <w:pStyle w:val="Spec1L3"/>
        <w:rPr>
          <w:rFonts w:asciiTheme="majorHAnsi" w:hAnsiTheme="majorHAnsi"/>
          <w:sz w:val="24"/>
          <w:szCs w:val="24"/>
        </w:rPr>
      </w:pPr>
      <w:bookmarkStart w:id="422" w:name="_DV_M339"/>
      <w:bookmarkEnd w:id="422"/>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3BE2DA4A" w14:textId="77777777" w:rsidR="00115B11" w:rsidRDefault="005332B6">
      <w:pPr>
        <w:pStyle w:val="Spec1L2"/>
        <w:rPr>
          <w:rFonts w:asciiTheme="majorHAnsi" w:hAnsiTheme="majorHAnsi"/>
          <w:b/>
          <w:sz w:val="24"/>
          <w:szCs w:val="24"/>
        </w:rPr>
      </w:pPr>
      <w:bookmarkStart w:id="423" w:name="_DV_M340"/>
      <w:bookmarkEnd w:id="423"/>
      <w:r>
        <w:rPr>
          <w:rFonts w:asciiTheme="majorHAnsi" w:hAnsiTheme="majorHAnsi"/>
          <w:b/>
          <w:sz w:val="24"/>
          <w:szCs w:val="24"/>
        </w:rPr>
        <w:t>Bulk Registration Data Access to ICANN</w:t>
      </w:r>
    </w:p>
    <w:p w14:paraId="08DD1251" w14:textId="77777777" w:rsidR="00115B11" w:rsidRDefault="005332B6">
      <w:pPr>
        <w:pStyle w:val="Spec1L3"/>
        <w:rPr>
          <w:rFonts w:asciiTheme="majorHAnsi" w:hAnsiTheme="majorHAnsi"/>
          <w:sz w:val="24"/>
          <w:szCs w:val="24"/>
        </w:rPr>
      </w:pPr>
      <w:bookmarkStart w:id="424" w:name="_DV_M341"/>
      <w:bookmarkEnd w:id="424"/>
      <w:r>
        <w:rPr>
          <w:rFonts w:asciiTheme="majorHAnsi" w:hAnsiTheme="majorHAnsi"/>
          <w:b/>
          <w:sz w:val="24"/>
          <w:szCs w:val="24"/>
        </w:rPr>
        <w:lastRenderedPageBreak/>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4146134" w14:textId="77777777" w:rsidR="00115B11" w:rsidRDefault="005332B6">
      <w:pPr>
        <w:pStyle w:val="Spec1L4"/>
        <w:tabs>
          <w:tab w:val="clear" w:pos="1440"/>
        </w:tabs>
        <w:rPr>
          <w:rFonts w:asciiTheme="majorHAnsi" w:hAnsiTheme="majorHAnsi"/>
          <w:sz w:val="24"/>
          <w:szCs w:val="24"/>
        </w:rPr>
      </w:pPr>
      <w:bookmarkStart w:id="425" w:name="_DV_M342"/>
      <w:bookmarkEnd w:id="425"/>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E1CF13" w14:textId="77777777" w:rsidR="00115B11" w:rsidRDefault="005332B6">
      <w:pPr>
        <w:pStyle w:val="Spec1L4"/>
        <w:tabs>
          <w:tab w:val="clear" w:pos="1440"/>
        </w:tabs>
        <w:rPr>
          <w:rFonts w:asciiTheme="majorHAnsi" w:hAnsiTheme="majorHAnsi"/>
          <w:sz w:val="24"/>
          <w:szCs w:val="24"/>
        </w:rPr>
      </w:pPr>
      <w:bookmarkStart w:id="426" w:name="_DV_M343"/>
      <w:bookmarkEnd w:id="426"/>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3DD1D4CF" w14:textId="77777777" w:rsidR="00115B11" w:rsidRDefault="005332B6">
      <w:pPr>
        <w:pStyle w:val="Spec1L4"/>
        <w:tabs>
          <w:tab w:val="clear" w:pos="1440"/>
        </w:tabs>
        <w:rPr>
          <w:rFonts w:asciiTheme="majorHAnsi" w:hAnsiTheme="majorHAnsi"/>
          <w:sz w:val="24"/>
          <w:szCs w:val="24"/>
        </w:rPr>
      </w:pPr>
      <w:bookmarkStart w:id="427" w:name="_DV_M344"/>
      <w:bookmarkEnd w:id="427"/>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35DDD8ED" w14:textId="77777777" w:rsidR="00115B11" w:rsidRDefault="005332B6">
      <w:pPr>
        <w:pStyle w:val="Spec1L3"/>
        <w:rPr>
          <w:rFonts w:asciiTheme="majorHAnsi" w:hAnsiTheme="majorHAnsi"/>
          <w:sz w:val="24"/>
          <w:szCs w:val="24"/>
        </w:rPr>
      </w:pPr>
      <w:bookmarkStart w:id="428" w:name="_DV_M345"/>
      <w:bookmarkEnd w:id="428"/>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AD7B9C4" w14:textId="77777777" w:rsidR="00115B11" w:rsidRDefault="005332B6">
      <w:pPr>
        <w:pStyle w:val="Spec1L1"/>
        <w:rPr>
          <w:rFonts w:asciiTheme="majorHAnsi" w:hAnsiTheme="majorHAnsi"/>
          <w:sz w:val="24"/>
          <w:szCs w:val="24"/>
        </w:rPr>
      </w:pPr>
      <w:bookmarkStart w:id="429" w:name="_DV_M346"/>
      <w:bookmarkEnd w:id="429"/>
      <w:r>
        <w:rPr>
          <w:rFonts w:asciiTheme="majorHAnsi" w:hAnsiTheme="majorHAnsi"/>
          <w:sz w:val="24"/>
          <w:szCs w:val="24"/>
        </w:rPr>
        <w:lastRenderedPageBreak/>
        <w:br/>
      </w:r>
      <w:r>
        <w:rPr>
          <w:rFonts w:asciiTheme="majorHAnsi" w:hAnsiTheme="majorHAnsi"/>
          <w:sz w:val="24"/>
          <w:szCs w:val="24"/>
        </w:rPr>
        <w:br/>
        <w:t>SCHEDULE OF RESERVED NAMES</w:t>
      </w:r>
    </w:p>
    <w:p w14:paraId="60FE5A7C" w14:textId="77777777" w:rsidR="00115B11" w:rsidRDefault="005332B6">
      <w:pPr>
        <w:pStyle w:val="BlockText"/>
        <w:rPr>
          <w:rFonts w:asciiTheme="majorHAnsi" w:hAnsiTheme="majorHAnsi"/>
          <w:sz w:val="24"/>
          <w:szCs w:val="24"/>
        </w:rPr>
      </w:pPr>
      <w:bookmarkStart w:id="430" w:name="_DV_M347"/>
      <w:bookmarkEnd w:id="430"/>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18E22F6D" w14:textId="77777777" w:rsidR="00115B11" w:rsidRDefault="005332B6">
      <w:pPr>
        <w:pStyle w:val="Spec1L2"/>
        <w:rPr>
          <w:rFonts w:asciiTheme="majorHAnsi" w:hAnsiTheme="majorHAnsi"/>
          <w:sz w:val="24"/>
          <w:szCs w:val="24"/>
        </w:rPr>
      </w:pPr>
      <w:bookmarkStart w:id="431" w:name="_DV_M348"/>
      <w:bookmarkEnd w:id="431"/>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38421D0C" w14:textId="77777777" w:rsidR="00115B11" w:rsidRDefault="005332B6">
      <w:pPr>
        <w:pStyle w:val="Spec1L2"/>
        <w:rPr>
          <w:rFonts w:asciiTheme="majorHAnsi" w:hAnsiTheme="majorHAnsi"/>
          <w:sz w:val="24"/>
          <w:szCs w:val="24"/>
        </w:rPr>
      </w:pPr>
      <w:bookmarkStart w:id="432" w:name="_DV_M349"/>
      <w:bookmarkEnd w:id="432"/>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5B6134E4" w14:textId="77777777" w:rsidR="00115B11" w:rsidRDefault="005332B6">
      <w:pPr>
        <w:pStyle w:val="Spec1L2"/>
        <w:rPr>
          <w:rFonts w:asciiTheme="majorHAnsi" w:hAnsiTheme="majorHAnsi"/>
          <w:sz w:val="24"/>
          <w:szCs w:val="24"/>
        </w:rPr>
      </w:pPr>
      <w:bookmarkStart w:id="433" w:name="_DV_M350"/>
      <w:bookmarkEnd w:id="433"/>
      <w:r>
        <w:rPr>
          <w:rFonts w:asciiTheme="majorHAnsi" w:hAnsiTheme="majorHAnsi"/>
          <w:b/>
          <w:sz w:val="24"/>
          <w:szCs w:val="24"/>
        </w:rPr>
        <w:t>Reservations for Registry Operations</w:t>
      </w:r>
      <w:r>
        <w:rPr>
          <w:rFonts w:asciiTheme="majorHAnsi" w:hAnsiTheme="majorHAnsi"/>
          <w:sz w:val="24"/>
          <w:szCs w:val="24"/>
        </w:rPr>
        <w:t xml:space="preserve">.  </w:t>
      </w:r>
    </w:p>
    <w:p w14:paraId="3B36FF5F" w14:textId="77777777" w:rsidR="00115B11" w:rsidRDefault="005332B6">
      <w:pPr>
        <w:pStyle w:val="Spec1L3"/>
        <w:rPr>
          <w:rFonts w:asciiTheme="majorHAnsi" w:hAnsiTheme="majorHAnsi"/>
          <w:sz w:val="24"/>
          <w:szCs w:val="24"/>
        </w:rPr>
      </w:pPr>
      <w:bookmarkStart w:id="434" w:name="_DV_M351"/>
      <w:bookmarkEnd w:id="434"/>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47EFB29B" w14:textId="77777777" w:rsidR="00115B11" w:rsidRDefault="005332B6">
      <w:pPr>
        <w:pStyle w:val="Spec1L3"/>
        <w:rPr>
          <w:rFonts w:asciiTheme="majorHAnsi" w:hAnsiTheme="majorHAnsi"/>
          <w:sz w:val="24"/>
          <w:szCs w:val="24"/>
        </w:rPr>
      </w:pPr>
      <w:bookmarkStart w:id="435" w:name="_DV_M352"/>
      <w:bookmarkEnd w:id="435"/>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51A3CF01" w14:textId="77777777" w:rsidR="00115B11" w:rsidRDefault="005332B6">
      <w:pPr>
        <w:pStyle w:val="Spec1L3"/>
        <w:rPr>
          <w:rFonts w:asciiTheme="majorHAnsi" w:hAnsiTheme="majorHAnsi"/>
          <w:sz w:val="24"/>
          <w:szCs w:val="24"/>
        </w:rPr>
      </w:pPr>
      <w:bookmarkStart w:id="436" w:name="_DV_M353"/>
      <w:bookmarkEnd w:id="436"/>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14494C62" w14:textId="77777777" w:rsidR="00115B11" w:rsidRDefault="005332B6">
      <w:pPr>
        <w:pStyle w:val="Spec1L2"/>
        <w:rPr>
          <w:rFonts w:asciiTheme="majorHAnsi" w:hAnsiTheme="majorHAnsi"/>
          <w:sz w:val="24"/>
          <w:szCs w:val="24"/>
        </w:rPr>
      </w:pPr>
      <w:bookmarkStart w:id="437" w:name="_DV_M354"/>
      <w:bookmarkEnd w:id="437"/>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5B03F81C" w14:textId="77777777" w:rsidR="00115B11" w:rsidRDefault="005332B6">
      <w:pPr>
        <w:pStyle w:val="Spec1L3"/>
        <w:rPr>
          <w:rFonts w:asciiTheme="majorHAnsi" w:hAnsiTheme="majorHAnsi"/>
          <w:sz w:val="24"/>
          <w:szCs w:val="24"/>
        </w:rPr>
      </w:pPr>
      <w:bookmarkStart w:id="438" w:name="_DV_M355"/>
      <w:bookmarkEnd w:id="438"/>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42521FF7" w14:textId="77777777" w:rsidR="00115B11" w:rsidRDefault="005332B6">
      <w:pPr>
        <w:pStyle w:val="Spec1L3"/>
        <w:rPr>
          <w:rFonts w:asciiTheme="majorHAnsi" w:hAnsiTheme="majorHAnsi"/>
          <w:sz w:val="24"/>
          <w:szCs w:val="24"/>
        </w:rPr>
      </w:pPr>
      <w:bookmarkStart w:id="439" w:name="_DV_M356"/>
      <w:bookmarkEnd w:id="439"/>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63A11FBE" w14:textId="77777777" w:rsidR="00115B11" w:rsidRDefault="005332B6">
      <w:pPr>
        <w:pStyle w:val="Spec1L3"/>
        <w:rPr>
          <w:rFonts w:asciiTheme="majorHAnsi" w:hAnsiTheme="majorHAnsi"/>
          <w:sz w:val="24"/>
          <w:szCs w:val="24"/>
        </w:rPr>
      </w:pPr>
      <w:bookmarkStart w:id="440" w:name="_DV_M357"/>
      <w:bookmarkEnd w:id="440"/>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74BB422" w14:textId="77777777" w:rsidR="00115B11" w:rsidRDefault="005332B6">
      <w:pPr>
        <w:pStyle w:val="BlockText"/>
        <w:ind w:left="720"/>
        <w:rPr>
          <w:rFonts w:asciiTheme="majorHAnsi" w:hAnsiTheme="majorHAnsi"/>
          <w:sz w:val="24"/>
          <w:szCs w:val="24"/>
        </w:rPr>
      </w:pPr>
      <w:bookmarkStart w:id="441" w:name="_DV_M358"/>
      <w:bookmarkEnd w:id="441"/>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6E4A5CB5" w14:textId="77777777" w:rsidR="00115B11" w:rsidRDefault="005332B6">
      <w:pPr>
        <w:pStyle w:val="BlockText"/>
        <w:tabs>
          <w:tab w:val="left" w:pos="720"/>
          <w:tab w:val="left" w:pos="1980"/>
        </w:tabs>
        <w:ind w:left="720" w:hanging="720"/>
        <w:rPr>
          <w:rFonts w:asciiTheme="majorHAnsi" w:hAnsiTheme="majorHAnsi"/>
          <w:sz w:val="24"/>
          <w:szCs w:val="24"/>
        </w:rPr>
      </w:pPr>
      <w:bookmarkStart w:id="442" w:name="_DV_M359"/>
      <w:bookmarkEnd w:id="442"/>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w:t>
      </w:r>
      <w:proofErr w:type="gramStart"/>
      <w:r>
        <w:rPr>
          <w:rFonts w:asciiTheme="majorHAnsi" w:hAnsiTheme="majorHAnsi"/>
          <w:sz w:val="24"/>
          <w:szCs w:val="24"/>
        </w:rPr>
        <w:t xml:space="preserve">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w:t>
      </w:r>
      <w:proofErr w:type="gramEnd"/>
      <w:r>
        <w:rPr>
          <w:rFonts w:asciiTheme="majorHAnsi" w:hAnsiTheme="majorHAnsi"/>
          <w:sz w:val="24"/>
          <w:szCs w:val="24"/>
        </w:rPr>
        <w:t xml:space="preserve">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35D37C39" w14:textId="77777777" w:rsidR="00115B11" w:rsidRDefault="005332B6">
      <w:pPr>
        <w:pStyle w:val="BlockText"/>
        <w:keepNext/>
        <w:ind w:left="720" w:hanging="720"/>
        <w:rPr>
          <w:rFonts w:asciiTheme="majorHAnsi" w:hAnsiTheme="majorHAnsi"/>
          <w:b/>
          <w:sz w:val="24"/>
          <w:szCs w:val="24"/>
        </w:rPr>
      </w:pPr>
      <w:bookmarkStart w:id="443" w:name="_DV_M360"/>
      <w:bookmarkEnd w:id="443"/>
      <w:r>
        <w:rPr>
          <w:rFonts w:asciiTheme="majorHAnsi" w:hAnsiTheme="majorHAnsi"/>
          <w:b/>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w:t>
      </w:r>
      <w:r>
        <w:rPr>
          <w:rFonts w:asciiTheme="majorHAnsi" w:hAnsiTheme="majorHAnsi"/>
          <w:sz w:val="24"/>
          <w:szCs w:val="24"/>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0D5162EA" w14:textId="77777777" w:rsidR="00115B11" w:rsidRDefault="00115B11">
      <w:pPr>
        <w:pStyle w:val="BlockText"/>
        <w:ind w:left="720"/>
        <w:rPr>
          <w:rFonts w:asciiTheme="majorHAnsi" w:hAnsiTheme="majorHAnsi"/>
          <w:sz w:val="24"/>
          <w:szCs w:val="24"/>
        </w:rPr>
      </w:pPr>
    </w:p>
    <w:p w14:paraId="064C5413" w14:textId="77777777" w:rsidR="00115B11" w:rsidRDefault="00115B11">
      <w:pPr>
        <w:pStyle w:val="BlockText"/>
        <w:rPr>
          <w:rFonts w:asciiTheme="majorHAnsi" w:hAnsiTheme="majorHAnsi"/>
          <w:sz w:val="24"/>
          <w:szCs w:val="24"/>
        </w:rPr>
      </w:pPr>
    </w:p>
    <w:p w14:paraId="3941FEB2" w14:textId="77777777" w:rsidR="00115B11" w:rsidRDefault="005332B6">
      <w:pPr>
        <w:pStyle w:val="Spec1L1"/>
        <w:rPr>
          <w:rFonts w:asciiTheme="majorHAnsi" w:hAnsiTheme="majorHAnsi"/>
          <w:sz w:val="24"/>
          <w:szCs w:val="24"/>
        </w:rPr>
      </w:pPr>
      <w:bookmarkStart w:id="444" w:name="_DV_M362"/>
      <w:bookmarkEnd w:id="444"/>
      <w:r>
        <w:rPr>
          <w:rFonts w:asciiTheme="majorHAnsi" w:hAnsiTheme="majorHAnsi"/>
          <w:sz w:val="24"/>
          <w:szCs w:val="24"/>
        </w:rPr>
        <w:lastRenderedPageBreak/>
        <w:br/>
      </w:r>
      <w:r>
        <w:rPr>
          <w:rFonts w:asciiTheme="majorHAnsi" w:hAnsiTheme="majorHAnsi"/>
          <w:sz w:val="24"/>
          <w:szCs w:val="24"/>
        </w:rPr>
        <w:br/>
        <w:t>REGISTRY INTEROPERABILITY AND CONTINUITY SPECIFICATIONS</w:t>
      </w:r>
    </w:p>
    <w:p w14:paraId="33D4C96F" w14:textId="77777777" w:rsidR="00B00719" w:rsidRDefault="00B00719">
      <w:pPr>
        <w:pStyle w:val="Spec1L2"/>
        <w:rPr>
          <w:rFonts w:asciiTheme="majorHAnsi" w:hAnsiTheme="majorHAnsi"/>
          <w:b/>
          <w:sz w:val="24"/>
          <w:szCs w:val="24"/>
          <w:u w:val="single"/>
        </w:rPr>
      </w:pPr>
      <w:bookmarkStart w:id="445" w:name="_DV_M363"/>
      <w:bookmarkEnd w:id="445"/>
      <w:r>
        <w:rPr>
          <w:rFonts w:asciiTheme="majorHAnsi" w:hAnsiTheme="majorHAnsi"/>
          <w:b/>
          <w:sz w:val="24"/>
          <w:szCs w:val="24"/>
          <w:u w:val="single"/>
        </w:rPr>
        <w:t>Standards Compliance</w:t>
      </w:r>
    </w:p>
    <w:p w14:paraId="054067D7" w14:textId="77777777" w:rsidR="00B00719" w:rsidRDefault="00B00719">
      <w:pPr>
        <w:pStyle w:val="Spec1L3"/>
        <w:rPr>
          <w:rFonts w:asciiTheme="majorHAnsi" w:hAnsiTheme="majorHAnsi"/>
          <w:sz w:val="24"/>
          <w:szCs w:val="24"/>
        </w:rPr>
      </w:pPr>
      <w:bookmarkStart w:id="446" w:name="_DV_M364"/>
      <w:bookmarkEnd w:id="446"/>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47" w:name="_DV_C80"/>
      <w:r>
        <w:rPr>
          <w:rStyle w:val="DeltaViewInsertion"/>
          <w:rFonts w:asciiTheme="majorHAnsi" w:hAnsiTheme="majorHAnsi"/>
          <w:sz w:val="24"/>
          <w:szCs w:val="24"/>
        </w:rPr>
        <w:t xml:space="preserve">1123, </w:t>
      </w:r>
      <w:bookmarkStart w:id="448" w:name="_DV_M365"/>
      <w:bookmarkEnd w:id="447"/>
      <w:bookmarkEnd w:id="448"/>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12DC65A5" w14:textId="77777777" w:rsidR="00B00719" w:rsidRDefault="00B00719">
      <w:pPr>
        <w:pStyle w:val="Spec1L3"/>
        <w:rPr>
          <w:rFonts w:asciiTheme="majorHAnsi" w:hAnsiTheme="majorHAnsi"/>
          <w:sz w:val="24"/>
          <w:szCs w:val="24"/>
        </w:rPr>
      </w:pPr>
      <w:bookmarkStart w:id="449" w:name="_DV_M366"/>
      <w:bookmarkEnd w:id="449"/>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2C3429CF" w14:textId="77777777" w:rsidR="00B00719" w:rsidRDefault="00B00719">
      <w:pPr>
        <w:pStyle w:val="Spec1L3"/>
        <w:rPr>
          <w:rFonts w:asciiTheme="majorHAnsi" w:hAnsiTheme="majorHAnsi"/>
          <w:sz w:val="24"/>
          <w:szCs w:val="24"/>
        </w:rPr>
      </w:pPr>
      <w:bookmarkStart w:id="450" w:name="_DV_M367"/>
      <w:bookmarkEnd w:id="450"/>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6834ACE2" w14:textId="77777777" w:rsidR="00B00719" w:rsidRDefault="00B00719">
      <w:pPr>
        <w:pStyle w:val="Spec1L3"/>
        <w:rPr>
          <w:rFonts w:asciiTheme="majorHAnsi" w:hAnsiTheme="majorHAnsi"/>
          <w:sz w:val="24"/>
          <w:szCs w:val="24"/>
        </w:rPr>
      </w:pPr>
      <w:bookmarkStart w:id="451" w:name="_DV_M368"/>
      <w:bookmarkEnd w:id="451"/>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47D94D44" w14:textId="77777777" w:rsidR="00B00719" w:rsidRDefault="00B00719">
      <w:pPr>
        <w:pStyle w:val="Spec1L3"/>
        <w:rPr>
          <w:rFonts w:asciiTheme="majorHAnsi" w:hAnsiTheme="majorHAnsi"/>
          <w:sz w:val="24"/>
          <w:szCs w:val="24"/>
        </w:rPr>
      </w:pPr>
      <w:bookmarkStart w:id="452" w:name="_DV_M369"/>
      <w:bookmarkEnd w:id="452"/>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76760A82" w14:textId="77777777" w:rsidR="00B00719" w:rsidRDefault="00B00719">
      <w:pPr>
        <w:pStyle w:val="Spec1L2"/>
        <w:rPr>
          <w:rFonts w:asciiTheme="majorHAnsi" w:hAnsiTheme="majorHAnsi"/>
          <w:b/>
          <w:sz w:val="24"/>
          <w:szCs w:val="24"/>
          <w:u w:val="single"/>
        </w:rPr>
      </w:pPr>
      <w:bookmarkStart w:id="453" w:name="_DV_M370"/>
      <w:bookmarkEnd w:id="453"/>
      <w:r>
        <w:rPr>
          <w:rFonts w:asciiTheme="majorHAnsi" w:hAnsiTheme="majorHAnsi"/>
          <w:b/>
          <w:sz w:val="24"/>
          <w:szCs w:val="24"/>
          <w:u w:val="single"/>
        </w:rPr>
        <w:t>Registry Services</w:t>
      </w:r>
    </w:p>
    <w:p w14:paraId="297E1124" w14:textId="77777777" w:rsidR="00B00719" w:rsidRDefault="00B00719">
      <w:pPr>
        <w:pStyle w:val="Spec1L3"/>
        <w:rPr>
          <w:rFonts w:asciiTheme="majorHAnsi" w:hAnsiTheme="majorHAnsi"/>
          <w:sz w:val="24"/>
          <w:szCs w:val="24"/>
        </w:rPr>
      </w:pPr>
      <w:bookmarkStart w:id="454" w:name="_DV_M371"/>
      <w:bookmarkEnd w:id="454"/>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64646BEA" w14:textId="77777777" w:rsidR="00B00719" w:rsidRDefault="00B00719">
      <w:pPr>
        <w:pStyle w:val="Spec1L3"/>
        <w:rPr>
          <w:rFonts w:asciiTheme="majorHAnsi" w:hAnsiTheme="majorHAnsi"/>
          <w:sz w:val="24"/>
          <w:szCs w:val="24"/>
        </w:rPr>
      </w:pPr>
      <w:bookmarkStart w:id="455" w:name="_DV_M372"/>
      <w:bookmarkEnd w:id="455"/>
      <w:r>
        <w:rPr>
          <w:rFonts w:asciiTheme="majorHAnsi" w:hAnsiTheme="majorHAnsi"/>
          <w:b/>
          <w:sz w:val="24"/>
          <w:szCs w:val="24"/>
        </w:rPr>
        <w:t>Wildcard Prohibition</w:t>
      </w:r>
      <w:r>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7B8CE80A" w14:textId="77777777" w:rsidR="00B00719" w:rsidRDefault="00B00719">
      <w:pPr>
        <w:pStyle w:val="Spec1L2"/>
        <w:rPr>
          <w:rFonts w:asciiTheme="majorHAnsi" w:hAnsiTheme="majorHAnsi"/>
          <w:b/>
          <w:sz w:val="24"/>
          <w:szCs w:val="24"/>
          <w:u w:val="single"/>
        </w:rPr>
      </w:pPr>
      <w:bookmarkStart w:id="456" w:name="_DV_M373"/>
      <w:bookmarkEnd w:id="456"/>
      <w:r>
        <w:rPr>
          <w:rFonts w:asciiTheme="majorHAnsi" w:hAnsiTheme="majorHAnsi"/>
          <w:b/>
          <w:sz w:val="24"/>
          <w:szCs w:val="24"/>
          <w:u w:val="single"/>
        </w:rPr>
        <w:t>Registry Continuity</w:t>
      </w:r>
    </w:p>
    <w:p w14:paraId="67AEC762" w14:textId="77777777" w:rsidR="00B00719" w:rsidRDefault="00B00719">
      <w:pPr>
        <w:pStyle w:val="Spec1L3"/>
        <w:rPr>
          <w:rFonts w:asciiTheme="majorHAnsi" w:hAnsiTheme="majorHAnsi"/>
          <w:sz w:val="24"/>
          <w:szCs w:val="24"/>
        </w:rPr>
      </w:pPr>
      <w:bookmarkStart w:id="457" w:name="_DV_M374"/>
      <w:bookmarkEnd w:id="457"/>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58" w:name="_DV_C81"/>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58"/>
    </w:p>
    <w:p w14:paraId="3723EF44" w14:textId="77777777" w:rsidR="00B00719" w:rsidRDefault="00B00719">
      <w:pPr>
        <w:pStyle w:val="Spec1L3"/>
        <w:rPr>
          <w:rFonts w:asciiTheme="majorHAnsi" w:hAnsiTheme="majorHAnsi"/>
          <w:sz w:val="24"/>
          <w:szCs w:val="24"/>
        </w:rPr>
      </w:pPr>
      <w:bookmarkStart w:id="459" w:name="_DV_M376"/>
      <w:bookmarkEnd w:id="459"/>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89ED66C" w14:textId="77777777" w:rsidR="00B00719" w:rsidRDefault="00B00719">
      <w:pPr>
        <w:pStyle w:val="Spec1L3"/>
        <w:rPr>
          <w:rFonts w:asciiTheme="majorHAnsi" w:hAnsiTheme="majorHAnsi"/>
          <w:sz w:val="24"/>
          <w:szCs w:val="24"/>
        </w:rPr>
      </w:pPr>
      <w:bookmarkStart w:id="460" w:name="_DV_M377"/>
      <w:bookmarkEnd w:id="460"/>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0094DB75" w14:textId="77777777" w:rsidR="00B00719" w:rsidRDefault="00B00719">
      <w:pPr>
        <w:pStyle w:val="Spec1L2"/>
        <w:rPr>
          <w:rFonts w:asciiTheme="majorHAnsi" w:hAnsiTheme="majorHAnsi"/>
          <w:b/>
          <w:sz w:val="24"/>
          <w:szCs w:val="24"/>
          <w:u w:val="single"/>
        </w:rPr>
      </w:pPr>
      <w:bookmarkStart w:id="461" w:name="_DV_M378"/>
      <w:bookmarkEnd w:id="461"/>
      <w:r>
        <w:rPr>
          <w:rFonts w:asciiTheme="majorHAnsi" w:hAnsiTheme="majorHAnsi"/>
          <w:b/>
          <w:sz w:val="24"/>
          <w:szCs w:val="24"/>
          <w:u w:val="single"/>
        </w:rPr>
        <w:t>Abuse Mitigation</w:t>
      </w:r>
    </w:p>
    <w:p w14:paraId="69B3D278" w14:textId="77777777" w:rsidR="005332B6" w:rsidRDefault="00B00719">
      <w:pPr>
        <w:pStyle w:val="Spec1L3"/>
        <w:rPr>
          <w:rFonts w:asciiTheme="majorHAnsi" w:hAnsiTheme="majorHAnsi"/>
          <w:sz w:val="24"/>
          <w:szCs w:val="24"/>
        </w:rPr>
      </w:pPr>
      <w:bookmarkStart w:id="462" w:name="_DV_M379"/>
      <w:bookmarkEnd w:id="462"/>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63" w:name="_DV_C82"/>
      <w:r w:rsidR="005332B6">
        <w:rPr>
          <w:rStyle w:val="DeltaViewDeletion"/>
          <w:rFonts w:asciiTheme="majorHAnsi" w:hAnsiTheme="majorHAnsi"/>
          <w:sz w:val="24"/>
          <w:szCs w:val="24"/>
        </w:rPr>
        <w:t>inquires</w:t>
      </w:r>
      <w:bookmarkStart w:id="464" w:name="_DV_C83"/>
      <w:bookmarkEnd w:id="463"/>
      <w:r w:rsidR="005332B6">
        <w:rPr>
          <w:rStyle w:val="DeltaViewInsertion"/>
          <w:rFonts w:asciiTheme="majorHAnsi" w:hAnsiTheme="majorHAnsi"/>
          <w:sz w:val="24"/>
          <w:szCs w:val="24"/>
        </w:rPr>
        <w:t>inquiries</w:t>
      </w:r>
      <w:bookmarkStart w:id="465" w:name="_DV_M380"/>
      <w:bookmarkEnd w:id="464"/>
      <w:bookmarkEnd w:id="465"/>
      <w:r w:rsidR="005332B6">
        <w:rPr>
          <w:rFonts w:asciiTheme="majorHAnsi" w:hAnsiTheme="majorHAnsi"/>
          <w:sz w:val="24"/>
          <w:szCs w:val="24"/>
        </w:rPr>
        <w:t xml:space="preserve"> related to malicious conduct in the TLD, and will provide ICANN with prompt notice of any changes to such contact details.</w:t>
      </w:r>
    </w:p>
    <w:p w14:paraId="329E43ED" w14:textId="77777777" w:rsidR="00B00719" w:rsidRDefault="00B00719">
      <w:pPr>
        <w:pStyle w:val="Spec1L3"/>
        <w:rPr>
          <w:rFonts w:asciiTheme="majorHAnsi" w:hAnsiTheme="majorHAnsi"/>
          <w:sz w:val="24"/>
          <w:szCs w:val="24"/>
        </w:rPr>
      </w:pPr>
      <w:bookmarkStart w:id="466" w:name="_DV_M381"/>
      <w:bookmarkEnd w:id="466"/>
      <w:r>
        <w:rPr>
          <w:rFonts w:asciiTheme="majorHAnsi" w:hAnsiTheme="majorHAnsi"/>
          <w:b/>
          <w:sz w:val="24"/>
          <w:szCs w:val="24"/>
        </w:rPr>
        <w:t>Malicious Use of Orphan Glue Records</w:t>
      </w:r>
      <w:r>
        <w:rPr>
          <w:rFonts w:asciiTheme="majorHAnsi" w:hAnsiTheme="majorHAnsi"/>
          <w:sz w:val="24"/>
          <w:szCs w:val="24"/>
        </w:rPr>
        <w:t xml:space="preserve">.  Registry Operator shall take action to remove orphan glue records (as defined at http://www.icann.org/en/committees/security/sac048.pdf) when provided </w:t>
      </w:r>
      <w:r>
        <w:rPr>
          <w:rFonts w:asciiTheme="majorHAnsi" w:hAnsiTheme="majorHAnsi"/>
          <w:sz w:val="24"/>
          <w:szCs w:val="24"/>
        </w:rPr>
        <w:lastRenderedPageBreak/>
        <w:t xml:space="preserve">with evidence in written form </w:t>
      </w:r>
      <w:proofErr w:type="gramStart"/>
      <w:r>
        <w:rPr>
          <w:rFonts w:asciiTheme="majorHAnsi" w:hAnsiTheme="majorHAnsi"/>
          <w:sz w:val="24"/>
          <w:szCs w:val="24"/>
        </w:rPr>
        <w:t>that such records</w:t>
      </w:r>
      <w:proofErr w:type="gramEnd"/>
      <w:r>
        <w:rPr>
          <w:rFonts w:asciiTheme="majorHAnsi" w:hAnsiTheme="majorHAnsi"/>
          <w:sz w:val="24"/>
          <w:szCs w:val="24"/>
        </w:rPr>
        <w:t xml:space="preserve"> are present in connection with malicious conduct.</w:t>
      </w:r>
    </w:p>
    <w:p w14:paraId="7CA0A37A" w14:textId="77777777" w:rsidR="00B00719" w:rsidRDefault="00B00719">
      <w:pPr>
        <w:pStyle w:val="Spec1L2"/>
        <w:rPr>
          <w:rFonts w:asciiTheme="majorHAnsi" w:hAnsiTheme="majorHAnsi"/>
          <w:b/>
          <w:sz w:val="24"/>
          <w:szCs w:val="24"/>
          <w:u w:val="single"/>
        </w:rPr>
      </w:pPr>
      <w:bookmarkStart w:id="467" w:name="_DV_M382"/>
      <w:bookmarkEnd w:id="467"/>
      <w:r>
        <w:rPr>
          <w:rFonts w:asciiTheme="majorHAnsi" w:hAnsiTheme="majorHAnsi"/>
          <w:b/>
          <w:sz w:val="24"/>
          <w:szCs w:val="24"/>
          <w:u w:val="single"/>
        </w:rPr>
        <w:t>Supported Initial and Renewal Registration Periods</w:t>
      </w:r>
    </w:p>
    <w:p w14:paraId="39AC6AFE" w14:textId="77777777" w:rsidR="00B00719" w:rsidRDefault="00B00719">
      <w:pPr>
        <w:pStyle w:val="Spec1L3"/>
        <w:rPr>
          <w:rFonts w:asciiTheme="majorHAnsi" w:hAnsiTheme="majorHAnsi"/>
          <w:sz w:val="24"/>
          <w:szCs w:val="24"/>
        </w:rPr>
      </w:pPr>
      <w:bookmarkStart w:id="468" w:name="_DV_M383"/>
      <w:bookmarkEnd w:id="468"/>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26916CDD" w14:textId="77777777" w:rsidR="00B00719" w:rsidRDefault="00B00719">
      <w:pPr>
        <w:pStyle w:val="Spec1L3"/>
        <w:rPr>
          <w:rFonts w:asciiTheme="majorHAnsi" w:hAnsiTheme="majorHAnsi"/>
          <w:sz w:val="24"/>
          <w:szCs w:val="24"/>
        </w:rPr>
      </w:pPr>
      <w:bookmarkStart w:id="469" w:name="_DV_M384"/>
      <w:bookmarkEnd w:id="469"/>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70" w:name="_DV_C84"/>
    </w:p>
    <w:p w14:paraId="340A24EA" w14:textId="77777777" w:rsidR="00B00719" w:rsidRDefault="00B00719">
      <w:pPr>
        <w:pStyle w:val="Spec1L2"/>
        <w:numPr>
          <w:ilvl w:val="1"/>
          <w:numId w:val="37"/>
        </w:numPr>
        <w:rPr>
          <w:rFonts w:asciiTheme="majorHAnsi" w:hAnsiTheme="majorHAnsi"/>
          <w:b/>
          <w:sz w:val="24"/>
          <w:szCs w:val="24"/>
          <w:u w:val="single"/>
        </w:rPr>
      </w:pPr>
      <w:bookmarkStart w:id="471" w:name="_DV_C85"/>
      <w:bookmarkEnd w:id="470"/>
      <w:r>
        <w:rPr>
          <w:rStyle w:val="DeltaViewInsertion"/>
          <w:rFonts w:asciiTheme="majorHAnsi" w:hAnsiTheme="majorHAnsi"/>
          <w:b/>
          <w:sz w:val="24"/>
          <w:szCs w:val="24"/>
        </w:rPr>
        <w:t>Name Collision Occurrence Management</w:t>
      </w:r>
      <w:bookmarkStart w:id="472" w:name="_DV_C86"/>
      <w:bookmarkEnd w:id="471"/>
    </w:p>
    <w:p w14:paraId="0436FB8E" w14:textId="77777777" w:rsidR="00B00719" w:rsidRDefault="00B00719">
      <w:pPr>
        <w:pStyle w:val="Spec1L3"/>
        <w:numPr>
          <w:ilvl w:val="2"/>
          <w:numId w:val="37"/>
        </w:numPr>
        <w:rPr>
          <w:rFonts w:asciiTheme="majorHAnsi" w:hAnsiTheme="majorHAnsi"/>
          <w:sz w:val="24"/>
          <w:szCs w:val="24"/>
        </w:rPr>
      </w:pPr>
      <w:bookmarkStart w:id="473" w:name="_DV_C87"/>
      <w:bookmarkEnd w:id="472"/>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74" w:name="_DV_C88"/>
      <w:bookmarkEnd w:id="473"/>
    </w:p>
    <w:p w14:paraId="4C5D2232" w14:textId="77777777" w:rsidR="00B00719" w:rsidRDefault="00B00719">
      <w:pPr>
        <w:pStyle w:val="Spec1L3"/>
        <w:numPr>
          <w:ilvl w:val="2"/>
          <w:numId w:val="37"/>
        </w:numPr>
        <w:rPr>
          <w:rFonts w:asciiTheme="majorHAnsi" w:hAnsiTheme="majorHAnsi"/>
          <w:sz w:val="24"/>
          <w:szCs w:val="24"/>
        </w:rPr>
      </w:pPr>
      <w:bookmarkStart w:id="475" w:name="_DV_C89"/>
      <w:bookmarkEnd w:id="474"/>
      <w:r>
        <w:rPr>
          <w:rStyle w:val="DeltaViewInsertion"/>
          <w:rFonts w:asciiTheme="majorHAnsi" w:hAnsiTheme="majorHAnsi"/>
          <w:b/>
          <w:sz w:val="24"/>
          <w:szCs w:val="24"/>
        </w:rPr>
        <w:t>Name Collision Occurrence Assessment</w:t>
      </w:r>
      <w:bookmarkStart w:id="476" w:name="_DV_C90"/>
      <w:bookmarkEnd w:id="475"/>
    </w:p>
    <w:p w14:paraId="2BF5A711" w14:textId="77777777" w:rsidR="00B00719" w:rsidRDefault="00B00719">
      <w:pPr>
        <w:pStyle w:val="Spec1L4"/>
        <w:numPr>
          <w:ilvl w:val="3"/>
          <w:numId w:val="37"/>
        </w:numPr>
        <w:rPr>
          <w:rFonts w:asciiTheme="majorHAnsi" w:hAnsiTheme="majorHAnsi"/>
          <w:sz w:val="24"/>
          <w:szCs w:val="24"/>
        </w:rPr>
      </w:pPr>
      <w:bookmarkStart w:id="477" w:name="_DV_C91"/>
      <w:bookmarkEnd w:id="476"/>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78" w:name="_DV_C92"/>
      <w:bookmarkEnd w:id="477"/>
    </w:p>
    <w:p w14:paraId="0A16F4EC" w14:textId="77777777" w:rsidR="00B00719" w:rsidRDefault="00B00719">
      <w:pPr>
        <w:pStyle w:val="Spec1L4"/>
        <w:numPr>
          <w:ilvl w:val="3"/>
          <w:numId w:val="37"/>
        </w:numPr>
        <w:rPr>
          <w:rFonts w:asciiTheme="majorHAnsi" w:hAnsiTheme="majorHAnsi"/>
          <w:sz w:val="24"/>
          <w:szCs w:val="24"/>
        </w:rPr>
      </w:pPr>
      <w:bookmarkStart w:id="479" w:name="_DV_C93"/>
      <w:bookmarkEnd w:id="478"/>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80" w:name="_DV_C94"/>
      <w:bookmarkEnd w:id="479"/>
    </w:p>
    <w:p w14:paraId="2DBEA8A0" w14:textId="77777777" w:rsidR="00B00719" w:rsidRDefault="00B00719">
      <w:pPr>
        <w:pStyle w:val="Spec1L4"/>
        <w:numPr>
          <w:ilvl w:val="3"/>
          <w:numId w:val="37"/>
        </w:numPr>
        <w:rPr>
          <w:rFonts w:asciiTheme="majorHAnsi" w:hAnsiTheme="majorHAnsi"/>
          <w:sz w:val="24"/>
          <w:szCs w:val="24"/>
        </w:rPr>
      </w:pPr>
      <w:bookmarkStart w:id="481" w:name="_DV_C95"/>
      <w:bookmarkEnd w:id="480"/>
      <w:r>
        <w:rPr>
          <w:rStyle w:val="DeltaViewInsertion"/>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82" w:name="_DV_C96"/>
      <w:bookmarkEnd w:id="481"/>
    </w:p>
    <w:p w14:paraId="0657C005" w14:textId="77777777" w:rsidR="00B00719" w:rsidRDefault="00B00719">
      <w:pPr>
        <w:pStyle w:val="Spec1L4"/>
        <w:numPr>
          <w:ilvl w:val="3"/>
          <w:numId w:val="37"/>
        </w:numPr>
        <w:rPr>
          <w:rFonts w:asciiTheme="majorHAnsi" w:hAnsiTheme="majorHAnsi"/>
          <w:sz w:val="24"/>
          <w:szCs w:val="24"/>
        </w:rPr>
      </w:pPr>
      <w:bookmarkStart w:id="483" w:name="_DV_C97"/>
      <w:bookmarkEnd w:id="482"/>
      <w:r>
        <w:rPr>
          <w:rStyle w:val="DeltaViewInsertion"/>
          <w:rFonts w:asciiTheme="majorHAnsi" w:hAnsiTheme="majorHAnsi"/>
          <w:sz w:val="24"/>
          <w:szCs w:val="24"/>
        </w:rPr>
        <w:t>Registry Operator may</w:t>
      </w:r>
      <w:bookmarkStart w:id="484" w:name="_DV_X7"/>
      <w:bookmarkStart w:id="485" w:name="_DV_C98"/>
      <w:bookmarkEnd w:id="483"/>
      <w:r>
        <w:rPr>
          <w:rStyle w:val="DeltaViewMoveDestination"/>
          <w:rFonts w:asciiTheme="majorHAnsi" w:hAnsiTheme="majorHAnsi"/>
          <w:sz w:val="24"/>
          <w:szCs w:val="24"/>
        </w:rPr>
        <w:t xml:space="preserve"> participate in the development </w:t>
      </w:r>
      <w:bookmarkStart w:id="486" w:name="_DV_C99"/>
      <w:bookmarkEnd w:id="484"/>
      <w:bookmarkEnd w:id="485"/>
      <w:r>
        <w:rPr>
          <w:rStyle w:val="DeltaViewInsertion"/>
          <w:rFonts w:asciiTheme="majorHAnsi" w:hAnsiTheme="majorHAnsi"/>
          <w:sz w:val="24"/>
          <w:szCs w:val="24"/>
        </w:rPr>
        <w:t>by the ICANN community of a process for determining whether and how these blocked names may be released.</w:t>
      </w:r>
      <w:bookmarkStart w:id="487" w:name="_DV_C100"/>
      <w:bookmarkEnd w:id="486"/>
    </w:p>
    <w:p w14:paraId="6F6E34A3" w14:textId="77777777" w:rsidR="00B00719" w:rsidRDefault="00B00719">
      <w:pPr>
        <w:pStyle w:val="Spec1L4"/>
        <w:numPr>
          <w:ilvl w:val="3"/>
          <w:numId w:val="37"/>
        </w:numPr>
        <w:rPr>
          <w:rFonts w:asciiTheme="majorHAnsi" w:hAnsiTheme="majorHAnsi"/>
          <w:sz w:val="24"/>
          <w:szCs w:val="24"/>
        </w:rPr>
      </w:pPr>
      <w:bookmarkStart w:id="488" w:name="_DV_C101"/>
      <w:bookmarkEnd w:id="487"/>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489" w:name="_DV_C102"/>
      <w:bookmarkEnd w:id="488"/>
      <w:r w:rsidR="006D686A">
        <w:rPr>
          <w:rStyle w:val="DeltaViewInsertion"/>
          <w:szCs w:val="24"/>
        </w:rPr>
        <w:fldChar w:fldCharType="begin"/>
      </w:r>
      <w:r w:rsidR="006D686A">
        <w:rPr>
          <w:rStyle w:val="DeltaViewInsertion"/>
          <w:szCs w:val="24"/>
        </w:rPr>
        <w:instrText xml:space="preserve"> HYPERLINK "http://www.icann.org/en/groups/board/documents/resolutions-new-gtld-annex-1-07oct13-en.pdf%3E" </w:instrText>
      </w:r>
      <w:r w:rsidR="006D686A">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6D686A">
        <w:rPr>
          <w:rStyle w:val="DeltaViewInsertion"/>
          <w:szCs w:val="24"/>
        </w:rPr>
        <w:fldChar w:fldCharType="end"/>
      </w:r>
      <w:bookmarkStart w:id="490" w:name="_DV_C103"/>
      <w:bookmarkEnd w:id="489"/>
      <w:r>
        <w:rPr>
          <w:rStyle w:val="DeltaViewInsertion"/>
          <w:rFonts w:asciiTheme="majorHAnsi" w:hAnsiTheme="majorHAnsi"/>
          <w:sz w:val="24"/>
          <w:szCs w:val="24"/>
        </w:rPr>
        <w:t>.</w:t>
      </w:r>
      <w:bookmarkStart w:id="491" w:name="_DV_C104"/>
      <w:bookmarkEnd w:id="490"/>
    </w:p>
    <w:p w14:paraId="71E65396" w14:textId="77777777" w:rsidR="00B00719" w:rsidRDefault="00B00719">
      <w:pPr>
        <w:pStyle w:val="Spec1L3"/>
        <w:keepNext/>
        <w:numPr>
          <w:ilvl w:val="2"/>
          <w:numId w:val="37"/>
        </w:numPr>
        <w:rPr>
          <w:rFonts w:asciiTheme="majorHAnsi" w:hAnsiTheme="majorHAnsi"/>
          <w:sz w:val="24"/>
          <w:szCs w:val="24"/>
        </w:rPr>
      </w:pPr>
      <w:bookmarkStart w:id="492" w:name="_DV_C105"/>
      <w:bookmarkEnd w:id="491"/>
      <w:r>
        <w:rPr>
          <w:rStyle w:val="DeltaViewInsertion"/>
          <w:rFonts w:asciiTheme="majorHAnsi" w:hAnsiTheme="majorHAnsi"/>
          <w:b/>
          <w:sz w:val="24"/>
          <w:szCs w:val="24"/>
        </w:rPr>
        <w:t>Name Collision Report Handling</w:t>
      </w:r>
      <w:bookmarkStart w:id="493" w:name="_DV_C106"/>
      <w:bookmarkEnd w:id="492"/>
    </w:p>
    <w:p w14:paraId="2C21A3CB" w14:textId="77777777" w:rsidR="00B00719" w:rsidRDefault="00B00719">
      <w:pPr>
        <w:pStyle w:val="Spec1L4"/>
        <w:numPr>
          <w:ilvl w:val="3"/>
          <w:numId w:val="37"/>
        </w:numPr>
        <w:rPr>
          <w:rFonts w:asciiTheme="majorHAnsi" w:hAnsiTheme="majorHAnsi"/>
          <w:sz w:val="24"/>
          <w:szCs w:val="24"/>
        </w:rPr>
      </w:pPr>
      <w:bookmarkStart w:id="494" w:name="_DV_C107"/>
      <w:bookmarkEnd w:id="493"/>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495" w:name="_DV_C108"/>
      <w:bookmarkEnd w:id="494"/>
    </w:p>
    <w:p w14:paraId="219577CB" w14:textId="77777777" w:rsidR="00B00719" w:rsidRDefault="00B00719">
      <w:pPr>
        <w:pStyle w:val="Spec1L4"/>
        <w:numPr>
          <w:ilvl w:val="3"/>
          <w:numId w:val="37"/>
        </w:numPr>
        <w:rPr>
          <w:rFonts w:asciiTheme="majorHAnsi" w:hAnsiTheme="majorHAnsi"/>
          <w:sz w:val="24"/>
          <w:szCs w:val="24"/>
        </w:rPr>
      </w:pPr>
      <w:bookmarkStart w:id="496" w:name="_DV_C109"/>
      <w:bookmarkEnd w:id="495"/>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496"/>
    </w:p>
    <w:p w14:paraId="7E216070" w14:textId="77777777" w:rsidR="00115B11" w:rsidRDefault="005332B6">
      <w:pPr>
        <w:pStyle w:val="Spec1L1"/>
        <w:rPr>
          <w:rFonts w:asciiTheme="majorHAnsi" w:hAnsiTheme="majorHAnsi"/>
          <w:sz w:val="24"/>
          <w:szCs w:val="24"/>
        </w:rPr>
      </w:pPr>
      <w:bookmarkStart w:id="497" w:name="_DV_M385"/>
      <w:bookmarkEnd w:id="497"/>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617DA3A5" w14:textId="77777777" w:rsidR="00115B11" w:rsidRDefault="005332B6">
      <w:pPr>
        <w:pStyle w:val="Spec1L2"/>
        <w:rPr>
          <w:rFonts w:asciiTheme="majorHAnsi" w:hAnsiTheme="majorHAnsi"/>
          <w:sz w:val="24"/>
          <w:szCs w:val="24"/>
        </w:rPr>
      </w:pPr>
      <w:bookmarkStart w:id="498" w:name="_DV_M386"/>
      <w:bookmarkEnd w:id="498"/>
      <w:r>
        <w:rPr>
          <w:rFonts w:asciiTheme="majorHAnsi" w:hAnsiTheme="majorHAnsi"/>
          <w:b/>
          <w:sz w:val="24"/>
          <w:szCs w:val="24"/>
        </w:rPr>
        <w:t>Rights Protection Mechanisms</w:t>
      </w:r>
      <w:r>
        <w:rPr>
          <w:rFonts w:asciiTheme="majorHAnsi" w:hAnsiTheme="majorHAnsi"/>
          <w:sz w:val="24"/>
          <w:szCs w:val="24"/>
        </w:rPr>
        <w:t>.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proofErr w:type="gramStart"/>
      <w:r>
        <w:rPr>
          <w:rFonts w:asciiTheme="majorHAnsi" w:hAnsiTheme="majorHAnsi"/>
          <w:i/>
          <w:sz w:val="24"/>
          <w:szCs w:val="24"/>
        </w:rPr>
        <w:t>url</w:t>
      </w:r>
      <w:proofErr w:type="gramEnd"/>
      <w:r>
        <w:rPr>
          <w:rFonts w:asciiTheme="majorHAnsi" w:hAnsiTheme="majorHAnsi"/>
          <w:i/>
          <w:sz w:val="24"/>
          <w:szCs w:val="24"/>
        </w:rPr>
        <w:t xml:space="preserve"> to be inserted</w:t>
      </w:r>
      <w:r>
        <w:rPr>
          <w:rFonts w:asciiTheme="majorHAnsi" w:hAnsiTheme="majorHAnsi"/>
          <w:sz w:val="24"/>
          <w:szCs w:val="24"/>
        </w:rPr>
        <w:t>]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2BFBCDA1" w14:textId="77777777" w:rsidR="00115B11" w:rsidRDefault="005332B6">
      <w:pPr>
        <w:pStyle w:val="Spec1L2"/>
        <w:rPr>
          <w:rFonts w:asciiTheme="majorHAnsi" w:hAnsiTheme="majorHAnsi"/>
          <w:sz w:val="24"/>
          <w:szCs w:val="24"/>
        </w:rPr>
      </w:pPr>
      <w:bookmarkStart w:id="499" w:name="_DV_M388"/>
      <w:bookmarkEnd w:id="499"/>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760C6769" w14:textId="77777777" w:rsidR="00115B11" w:rsidRDefault="005332B6">
      <w:pPr>
        <w:pStyle w:val="Spec1L8"/>
        <w:tabs>
          <w:tab w:val="clear" w:pos="2160"/>
        </w:tabs>
        <w:rPr>
          <w:rFonts w:asciiTheme="majorHAnsi" w:hAnsiTheme="majorHAnsi"/>
          <w:sz w:val="24"/>
          <w:szCs w:val="24"/>
        </w:rPr>
      </w:pPr>
      <w:bookmarkStart w:id="500" w:name="_DV_M389"/>
      <w:bookmarkEnd w:id="500"/>
      <w:proofErr w:type="gramStart"/>
      <w:r>
        <w:rPr>
          <w:rFonts w:asciiTheme="majorHAnsi" w:hAnsiTheme="majorHAnsi"/>
          <w:sz w:val="24"/>
          <w:szCs w:val="24"/>
        </w:rPr>
        <w:t>the</w:t>
      </w:r>
      <w:proofErr w:type="gramEnd"/>
      <w:r>
        <w:rPr>
          <w:rFonts w:asciiTheme="majorHAnsi" w:hAnsiTheme="majorHAnsi"/>
          <w:sz w:val="24"/>
          <w:szCs w:val="24"/>
        </w:rPr>
        <w:t xml:space="preserve"> Trademark Post-Delegation Dispute Resolution Procedure (PDDRP) and the Registration Restriction Dispute Resolution Procedure (RRDRP) adopted by ICANN (posted at [urls to be inserted when final procedure is adopted]).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54E823C0" w14:textId="77777777" w:rsidR="00115B11" w:rsidRDefault="005332B6">
      <w:pPr>
        <w:pStyle w:val="Spec1L8"/>
        <w:tabs>
          <w:tab w:val="clear" w:pos="2160"/>
        </w:tabs>
        <w:rPr>
          <w:rFonts w:asciiTheme="majorHAnsi" w:hAnsiTheme="majorHAnsi"/>
          <w:sz w:val="24"/>
          <w:szCs w:val="24"/>
        </w:rPr>
      </w:pPr>
      <w:bookmarkStart w:id="501" w:name="_DV_M390"/>
      <w:bookmarkEnd w:id="501"/>
      <w:proofErr w:type="gramStart"/>
      <w:r>
        <w:rPr>
          <w:rFonts w:asciiTheme="majorHAnsi" w:hAnsiTheme="majorHAnsi"/>
          <w:sz w:val="24"/>
          <w:szCs w:val="24"/>
        </w:rPr>
        <w:t>the</w:t>
      </w:r>
      <w:proofErr w:type="gramEnd"/>
      <w:r>
        <w:rPr>
          <w:rFonts w:asciiTheme="majorHAnsi" w:hAnsiTheme="majorHAnsi"/>
          <w:sz w:val="24"/>
          <w:szCs w:val="24"/>
        </w:rPr>
        <w:t xml:space="preserve"> Uniform Rapid Suspension system (“URS”) adopted by ICANN (posted at [url to be inserted]), including the implementation of determinations issued by URS examiners.</w:t>
      </w:r>
    </w:p>
    <w:p w14:paraId="68B05949" w14:textId="77777777" w:rsidR="00115B11" w:rsidRDefault="005332B6">
      <w:pPr>
        <w:pStyle w:val="Spec1L1"/>
        <w:rPr>
          <w:rFonts w:asciiTheme="majorHAnsi" w:hAnsiTheme="majorHAnsi"/>
          <w:sz w:val="24"/>
          <w:szCs w:val="24"/>
        </w:rPr>
      </w:pPr>
      <w:bookmarkStart w:id="502" w:name="_DV_M391"/>
      <w:bookmarkEnd w:id="502"/>
      <w:r>
        <w:rPr>
          <w:rFonts w:asciiTheme="majorHAnsi" w:hAnsiTheme="majorHAnsi"/>
          <w:sz w:val="24"/>
          <w:szCs w:val="24"/>
        </w:rPr>
        <w:lastRenderedPageBreak/>
        <w:br/>
      </w:r>
      <w:r>
        <w:rPr>
          <w:rFonts w:asciiTheme="majorHAnsi" w:hAnsiTheme="majorHAnsi"/>
          <w:sz w:val="24"/>
          <w:szCs w:val="24"/>
        </w:rPr>
        <w:br/>
        <w:t>CONTINUED OPERATIONS INSTRUMENT</w:t>
      </w:r>
    </w:p>
    <w:p w14:paraId="505E2BDF" w14:textId="77777777" w:rsidR="00115B11" w:rsidRDefault="005332B6">
      <w:pPr>
        <w:pStyle w:val="Spec1L2"/>
        <w:rPr>
          <w:rFonts w:asciiTheme="majorHAnsi" w:hAnsiTheme="majorHAnsi"/>
          <w:sz w:val="24"/>
          <w:szCs w:val="24"/>
        </w:rPr>
      </w:pPr>
      <w:bookmarkStart w:id="503" w:name="_DV_M392"/>
      <w:bookmarkEnd w:id="503"/>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47C5E87F" w14:textId="77777777" w:rsidR="00115B11" w:rsidRDefault="005332B6">
      <w:pPr>
        <w:pStyle w:val="Spec1L2"/>
        <w:rPr>
          <w:rFonts w:asciiTheme="majorHAnsi" w:hAnsiTheme="majorHAnsi"/>
          <w:sz w:val="24"/>
          <w:szCs w:val="24"/>
        </w:rPr>
      </w:pPr>
      <w:bookmarkStart w:id="504" w:name="_DV_M393"/>
      <w:bookmarkEnd w:id="504"/>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0E752BDA" w14:textId="77777777" w:rsidR="00115B11" w:rsidRDefault="005332B6">
      <w:pPr>
        <w:pStyle w:val="Spec1L2"/>
        <w:rPr>
          <w:rFonts w:asciiTheme="majorHAnsi" w:hAnsiTheme="majorHAnsi"/>
          <w:sz w:val="24"/>
          <w:szCs w:val="24"/>
        </w:rPr>
      </w:pPr>
      <w:bookmarkStart w:id="505" w:name="_DV_M394"/>
      <w:bookmarkEnd w:id="505"/>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40200A42" w14:textId="77777777" w:rsidR="00115B11" w:rsidRDefault="005332B6">
      <w:pPr>
        <w:pStyle w:val="Spec1L1"/>
        <w:rPr>
          <w:rFonts w:asciiTheme="majorHAnsi" w:hAnsiTheme="majorHAnsi"/>
          <w:sz w:val="24"/>
          <w:szCs w:val="24"/>
        </w:rPr>
      </w:pPr>
      <w:bookmarkStart w:id="506" w:name="_DV_M395"/>
      <w:bookmarkEnd w:id="506"/>
      <w:r>
        <w:rPr>
          <w:rFonts w:asciiTheme="majorHAnsi" w:hAnsiTheme="majorHAnsi"/>
          <w:sz w:val="24"/>
          <w:szCs w:val="24"/>
        </w:rPr>
        <w:lastRenderedPageBreak/>
        <w:br/>
      </w:r>
      <w:r>
        <w:rPr>
          <w:rFonts w:asciiTheme="majorHAnsi" w:hAnsiTheme="majorHAnsi"/>
          <w:sz w:val="24"/>
          <w:szCs w:val="24"/>
        </w:rPr>
        <w:br/>
        <w:t>REGISTRY OPERATOR CODE OF CONDUCT</w:t>
      </w:r>
    </w:p>
    <w:p w14:paraId="28366B6E" w14:textId="77777777" w:rsidR="00115B11" w:rsidRDefault="005332B6">
      <w:pPr>
        <w:pStyle w:val="Spec1L2"/>
        <w:rPr>
          <w:rFonts w:asciiTheme="majorHAnsi" w:hAnsiTheme="majorHAnsi"/>
          <w:sz w:val="24"/>
          <w:szCs w:val="24"/>
        </w:rPr>
      </w:pPr>
      <w:bookmarkStart w:id="507" w:name="_DV_M396"/>
      <w:bookmarkEnd w:id="507"/>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4AC4328D" w14:textId="77777777" w:rsidR="00115B11" w:rsidRDefault="005332B6">
      <w:pPr>
        <w:pStyle w:val="Spec1L8"/>
        <w:tabs>
          <w:tab w:val="clear" w:pos="2160"/>
        </w:tabs>
        <w:rPr>
          <w:rFonts w:asciiTheme="majorHAnsi" w:hAnsiTheme="majorHAnsi"/>
          <w:sz w:val="24"/>
          <w:szCs w:val="24"/>
        </w:rPr>
      </w:pPr>
      <w:bookmarkStart w:id="508" w:name="_DV_M397"/>
      <w:bookmarkEnd w:id="508"/>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63D43206" w14:textId="77777777" w:rsidR="00115B11" w:rsidRDefault="005332B6">
      <w:pPr>
        <w:pStyle w:val="Spec1L8"/>
        <w:tabs>
          <w:tab w:val="clear" w:pos="2160"/>
        </w:tabs>
        <w:rPr>
          <w:rFonts w:asciiTheme="majorHAnsi" w:hAnsiTheme="majorHAnsi"/>
          <w:sz w:val="24"/>
          <w:szCs w:val="24"/>
        </w:rPr>
      </w:pPr>
      <w:bookmarkStart w:id="509" w:name="_DV_M398"/>
      <w:bookmarkEnd w:id="509"/>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5E8FF21C" w14:textId="77777777" w:rsidR="00115B11" w:rsidRDefault="005332B6">
      <w:pPr>
        <w:pStyle w:val="Spec1L8"/>
        <w:tabs>
          <w:tab w:val="clear" w:pos="2160"/>
        </w:tabs>
        <w:rPr>
          <w:rFonts w:asciiTheme="majorHAnsi" w:hAnsiTheme="majorHAnsi"/>
          <w:sz w:val="24"/>
          <w:szCs w:val="24"/>
        </w:rPr>
      </w:pPr>
      <w:bookmarkStart w:id="510" w:name="_DV_M399"/>
      <w:bookmarkEnd w:id="510"/>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53480585" w14:textId="77777777" w:rsidR="00115B11" w:rsidRDefault="005332B6">
      <w:pPr>
        <w:pStyle w:val="Spec1L8"/>
        <w:tabs>
          <w:tab w:val="clear" w:pos="2160"/>
        </w:tabs>
        <w:rPr>
          <w:rFonts w:asciiTheme="majorHAnsi" w:hAnsiTheme="majorHAnsi"/>
          <w:sz w:val="24"/>
          <w:szCs w:val="24"/>
        </w:rPr>
      </w:pPr>
      <w:bookmarkStart w:id="511" w:name="_DV_M400"/>
      <w:bookmarkEnd w:id="511"/>
      <w:proofErr w:type="gramStart"/>
      <w:r>
        <w:rPr>
          <w:rFonts w:asciiTheme="majorHAnsi" w:hAnsiTheme="majorHAnsi"/>
          <w:sz w:val="24"/>
          <w:szCs w:val="24"/>
        </w:rPr>
        <w:t>allow</w:t>
      </w:r>
      <w:proofErr w:type="gramEnd"/>
      <w:r>
        <w:rPr>
          <w:rFonts w:asciiTheme="majorHAnsi" w:hAnsiTheme="majorHAnsi"/>
          <w:sz w:val="24"/>
          <w:szCs w:val="24"/>
        </w:rPr>
        <w:t xml:space="preserve">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0D08A7FF" w14:textId="77777777" w:rsidR="00115B11" w:rsidRDefault="005332B6">
      <w:pPr>
        <w:pStyle w:val="Spec1L2"/>
        <w:rPr>
          <w:rFonts w:asciiTheme="majorHAnsi" w:hAnsiTheme="majorHAnsi"/>
          <w:sz w:val="24"/>
          <w:szCs w:val="24"/>
        </w:rPr>
      </w:pPr>
      <w:bookmarkStart w:id="512" w:name="_DV_M401"/>
      <w:bookmarkEnd w:id="512"/>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20218B99" w14:textId="77777777" w:rsidR="00115B11" w:rsidRDefault="005332B6">
      <w:pPr>
        <w:pStyle w:val="Spec1L2"/>
        <w:rPr>
          <w:rFonts w:asciiTheme="majorHAnsi" w:hAnsiTheme="majorHAnsi"/>
          <w:sz w:val="24"/>
          <w:szCs w:val="24"/>
        </w:rPr>
      </w:pPr>
      <w:bookmarkStart w:id="513" w:name="_DV_M402"/>
      <w:bookmarkEnd w:id="513"/>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 xml:space="preserve">Registry Operator’s compliance with this Code of Conduct, via email to an address to be provided by ICANN.  (ICANN may specify in the future the form and contents of such reports or that the reports </w:t>
      </w:r>
      <w:proofErr w:type="gramStart"/>
      <w:r>
        <w:rPr>
          <w:rFonts w:asciiTheme="majorHAnsi" w:hAnsiTheme="majorHAnsi"/>
          <w:sz w:val="24"/>
          <w:szCs w:val="24"/>
        </w:rPr>
        <w:t>be</w:t>
      </w:r>
      <w:proofErr w:type="gramEnd"/>
      <w:r>
        <w:rPr>
          <w:rFonts w:asciiTheme="majorHAnsi" w:hAnsiTheme="majorHAnsi"/>
          <w:sz w:val="24"/>
          <w:szCs w:val="24"/>
        </w:rPr>
        <w:t xml:space="preserv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41F53BA2" w14:textId="77777777" w:rsidR="00115B11" w:rsidRDefault="005332B6">
      <w:pPr>
        <w:pStyle w:val="Spec1L2"/>
        <w:rPr>
          <w:rFonts w:asciiTheme="majorHAnsi" w:hAnsiTheme="majorHAnsi"/>
          <w:sz w:val="24"/>
          <w:szCs w:val="24"/>
        </w:rPr>
      </w:pPr>
      <w:bookmarkStart w:id="514" w:name="_DV_M403"/>
      <w:bookmarkEnd w:id="514"/>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7FD8187" w14:textId="77777777" w:rsidR="00115B11" w:rsidRDefault="005332B6">
      <w:pPr>
        <w:pStyle w:val="Spec1L2"/>
        <w:rPr>
          <w:rFonts w:asciiTheme="majorHAnsi" w:hAnsiTheme="majorHAnsi"/>
          <w:sz w:val="24"/>
          <w:szCs w:val="24"/>
        </w:rPr>
      </w:pPr>
      <w:bookmarkStart w:id="515" w:name="_DV_M404"/>
      <w:bookmarkEnd w:id="515"/>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535F036A" w14:textId="77777777" w:rsidR="00115B11" w:rsidRDefault="005332B6">
      <w:pPr>
        <w:pStyle w:val="Spec1L2"/>
        <w:rPr>
          <w:rFonts w:asciiTheme="majorHAnsi" w:hAnsiTheme="majorHAnsi"/>
          <w:sz w:val="24"/>
          <w:szCs w:val="24"/>
        </w:rPr>
      </w:pPr>
      <w:bookmarkStart w:id="516" w:name="_DV_M405"/>
      <w:bookmarkEnd w:id="516"/>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7F12DE95" w14:textId="77777777" w:rsidR="00115B11" w:rsidRDefault="005332B6">
      <w:pPr>
        <w:pStyle w:val="Spec1L1"/>
        <w:rPr>
          <w:rFonts w:asciiTheme="majorHAnsi" w:hAnsiTheme="majorHAnsi"/>
          <w:sz w:val="24"/>
          <w:szCs w:val="24"/>
        </w:rPr>
      </w:pPr>
      <w:bookmarkStart w:id="517" w:name="_DV_M406"/>
      <w:bookmarkEnd w:id="517"/>
      <w:r>
        <w:rPr>
          <w:rFonts w:asciiTheme="majorHAnsi" w:hAnsiTheme="majorHAnsi"/>
          <w:sz w:val="24"/>
          <w:szCs w:val="24"/>
        </w:rPr>
        <w:lastRenderedPageBreak/>
        <w:br/>
      </w:r>
      <w:r>
        <w:rPr>
          <w:rFonts w:asciiTheme="majorHAnsi" w:hAnsiTheme="majorHAnsi"/>
          <w:sz w:val="24"/>
          <w:szCs w:val="24"/>
        </w:rPr>
        <w:br/>
        <w:t>REGISTRY PERFORMANCE SPECIFICATIONS</w:t>
      </w:r>
    </w:p>
    <w:p w14:paraId="11F1FB9C" w14:textId="77777777" w:rsidR="00115B11" w:rsidRDefault="005332B6">
      <w:pPr>
        <w:pStyle w:val="Spec1L2"/>
        <w:rPr>
          <w:rFonts w:asciiTheme="majorHAnsi" w:hAnsiTheme="majorHAnsi"/>
          <w:b/>
          <w:sz w:val="24"/>
          <w:szCs w:val="24"/>
          <w:u w:val="single"/>
        </w:rPr>
      </w:pPr>
      <w:bookmarkStart w:id="518" w:name="_DV_M407"/>
      <w:bookmarkEnd w:id="518"/>
      <w:r>
        <w:rPr>
          <w:rFonts w:asciiTheme="majorHAnsi" w:hAnsiTheme="majorHAnsi"/>
          <w:b/>
          <w:sz w:val="24"/>
          <w:szCs w:val="24"/>
          <w:u w:val="single"/>
        </w:rPr>
        <w:t>Definitions</w:t>
      </w:r>
    </w:p>
    <w:p w14:paraId="0B4E3E5B" w14:textId="77777777" w:rsidR="00115B11" w:rsidRDefault="005332B6">
      <w:pPr>
        <w:pStyle w:val="Spec1L3"/>
        <w:rPr>
          <w:rFonts w:asciiTheme="majorHAnsi" w:hAnsiTheme="majorHAnsi"/>
          <w:sz w:val="24"/>
          <w:szCs w:val="24"/>
        </w:rPr>
      </w:pPr>
      <w:bookmarkStart w:id="519" w:name="_DV_M408"/>
      <w:bookmarkEnd w:id="519"/>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3BAE2C1" w14:textId="77777777" w:rsidR="00115B11" w:rsidRDefault="005332B6">
      <w:pPr>
        <w:pStyle w:val="Spec1L3"/>
        <w:rPr>
          <w:rFonts w:asciiTheme="majorHAnsi" w:hAnsiTheme="majorHAnsi"/>
          <w:sz w:val="24"/>
          <w:szCs w:val="24"/>
        </w:rPr>
      </w:pPr>
      <w:bookmarkStart w:id="520" w:name="_DV_M409"/>
      <w:bookmarkEnd w:id="520"/>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399DAB5" w14:textId="77777777" w:rsidR="00115B11" w:rsidRDefault="005332B6">
      <w:pPr>
        <w:pStyle w:val="Spec1L3"/>
        <w:rPr>
          <w:rFonts w:asciiTheme="majorHAnsi" w:hAnsiTheme="majorHAnsi"/>
          <w:sz w:val="24"/>
          <w:szCs w:val="24"/>
        </w:rPr>
      </w:pPr>
      <w:bookmarkStart w:id="521" w:name="_DV_M410"/>
      <w:bookmarkEnd w:id="521"/>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00682E5F" w14:textId="77777777" w:rsidR="00115B11" w:rsidRDefault="005332B6">
      <w:pPr>
        <w:pStyle w:val="Spec1L3"/>
        <w:rPr>
          <w:rFonts w:asciiTheme="majorHAnsi" w:hAnsiTheme="majorHAnsi"/>
          <w:sz w:val="24"/>
          <w:szCs w:val="24"/>
        </w:rPr>
      </w:pPr>
      <w:bookmarkStart w:id="522" w:name="_DV_M411"/>
      <w:bookmarkEnd w:id="522"/>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37C7931B" w14:textId="77777777" w:rsidR="00115B11" w:rsidRDefault="005332B6">
      <w:pPr>
        <w:pStyle w:val="Spec1L3"/>
        <w:rPr>
          <w:rFonts w:asciiTheme="majorHAnsi" w:hAnsiTheme="majorHAnsi"/>
          <w:sz w:val="24"/>
          <w:szCs w:val="24"/>
        </w:rPr>
      </w:pPr>
      <w:bookmarkStart w:id="523" w:name="_DV_M412"/>
      <w:bookmarkEnd w:id="523"/>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7E634D2C" w14:textId="77777777" w:rsidR="00115B11" w:rsidRDefault="005332B6">
      <w:pPr>
        <w:pStyle w:val="Spec1L3"/>
        <w:rPr>
          <w:rFonts w:asciiTheme="majorHAnsi" w:hAnsiTheme="majorHAnsi"/>
          <w:sz w:val="24"/>
          <w:szCs w:val="24"/>
        </w:rPr>
      </w:pPr>
      <w:bookmarkStart w:id="524" w:name="_DV_M413"/>
      <w:bookmarkEnd w:id="524"/>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42947B75" w14:textId="77777777" w:rsidR="00115B11" w:rsidRDefault="005332B6">
      <w:pPr>
        <w:pStyle w:val="Spec1L3"/>
        <w:rPr>
          <w:rFonts w:asciiTheme="majorHAnsi" w:hAnsiTheme="majorHAnsi"/>
          <w:sz w:val="24"/>
          <w:szCs w:val="24"/>
        </w:rPr>
      </w:pPr>
      <w:bookmarkStart w:id="525" w:name="_DV_M414"/>
      <w:bookmarkEnd w:id="525"/>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555115B0" w14:textId="77777777" w:rsidR="00115B11" w:rsidRDefault="005332B6">
      <w:pPr>
        <w:pStyle w:val="Spec1L3"/>
        <w:rPr>
          <w:rFonts w:asciiTheme="majorHAnsi" w:hAnsiTheme="majorHAnsi"/>
          <w:sz w:val="24"/>
          <w:szCs w:val="24"/>
        </w:rPr>
      </w:pPr>
      <w:bookmarkStart w:id="526" w:name="_DV_M415"/>
      <w:bookmarkEnd w:id="526"/>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22B9E724" w14:textId="77777777" w:rsidR="00115B11" w:rsidRDefault="005332B6">
      <w:pPr>
        <w:pStyle w:val="Spec1L2"/>
        <w:rPr>
          <w:rFonts w:asciiTheme="majorHAnsi" w:hAnsiTheme="majorHAnsi"/>
          <w:b/>
          <w:sz w:val="24"/>
          <w:szCs w:val="24"/>
          <w:u w:val="single"/>
        </w:rPr>
      </w:pPr>
      <w:bookmarkStart w:id="527" w:name="_DV_M416"/>
      <w:bookmarkEnd w:id="527"/>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6B20CC0C" w14:textId="77777777">
        <w:trPr>
          <w:trHeight w:val="432"/>
        </w:trPr>
        <w:tc>
          <w:tcPr>
            <w:tcW w:w="1008" w:type="dxa"/>
            <w:vAlign w:val="center"/>
          </w:tcPr>
          <w:p w14:paraId="50E520A0" w14:textId="77777777" w:rsidR="00115B11" w:rsidRDefault="00115B11">
            <w:pPr>
              <w:jc w:val="center"/>
              <w:rPr>
                <w:szCs w:val="24"/>
              </w:rPr>
            </w:pPr>
          </w:p>
        </w:tc>
        <w:tc>
          <w:tcPr>
            <w:tcW w:w="3510" w:type="dxa"/>
            <w:vAlign w:val="center"/>
          </w:tcPr>
          <w:p w14:paraId="01217E15"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7CEEAAF1"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5BC30955" w14:textId="77777777">
        <w:tc>
          <w:tcPr>
            <w:tcW w:w="1008" w:type="dxa"/>
          </w:tcPr>
          <w:p w14:paraId="6440CE56"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25389B53"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07AB9014"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4EAE0649" w14:textId="77777777">
        <w:tc>
          <w:tcPr>
            <w:tcW w:w="1008" w:type="dxa"/>
          </w:tcPr>
          <w:p w14:paraId="6449F950" w14:textId="77777777" w:rsidR="00115B11" w:rsidRDefault="00115B11">
            <w:pPr>
              <w:rPr>
                <w:rFonts w:asciiTheme="majorHAnsi" w:hAnsiTheme="majorHAnsi"/>
                <w:sz w:val="24"/>
                <w:szCs w:val="24"/>
              </w:rPr>
            </w:pPr>
          </w:p>
        </w:tc>
        <w:tc>
          <w:tcPr>
            <w:tcW w:w="3510" w:type="dxa"/>
          </w:tcPr>
          <w:p w14:paraId="04EE6070"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47F64B28"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03FCCC21" w14:textId="77777777">
        <w:tc>
          <w:tcPr>
            <w:tcW w:w="1008" w:type="dxa"/>
          </w:tcPr>
          <w:p w14:paraId="053406AC" w14:textId="77777777" w:rsidR="00115B11" w:rsidRDefault="00115B11">
            <w:pPr>
              <w:rPr>
                <w:rFonts w:asciiTheme="majorHAnsi" w:hAnsiTheme="majorHAnsi"/>
                <w:sz w:val="24"/>
                <w:szCs w:val="24"/>
              </w:rPr>
            </w:pPr>
          </w:p>
        </w:tc>
        <w:tc>
          <w:tcPr>
            <w:tcW w:w="3510" w:type="dxa"/>
          </w:tcPr>
          <w:p w14:paraId="37F0BA65"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292B7A3A"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3B89F544" w14:textId="77777777">
        <w:tc>
          <w:tcPr>
            <w:tcW w:w="1008" w:type="dxa"/>
          </w:tcPr>
          <w:p w14:paraId="142FC54A" w14:textId="77777777" w:rsidR="00115B11" w:rsidRDefault="00115B11">
            <w:pPr>
              <w:rPr>
                <w:rFonts w:asciiTheme="majorHAnsi" w:hAnsiTheme="majorHAnsi"/>
                <w:sz w:val="24"/>
                <w:szCs w:val="24"/>
              </w:rPr>
            </w:pPr>
          </w:p>
        </w:tc>
        <w:tc>
          <w:tcPr>
            <w:tcW w:w="3510" w:type="dxa"/>
          </w:tcPr>
          <w:p w14:paraId="07B05D4F"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13F866BC"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7D2E383E" w14:textId="77777777">
        <w:tc>
          <w:tcPr>
            <w:tcW w:w="1008" w:type="dxa"/>
          </w:tcPr>
          <w:p w14:paraId="369309AB" w14:textId="77777777" w:rsidR="00115B11" w:rsidRDefault="00115B11">
            <w:pPr>
              <w:rPr>
                <w:rFonts w:asciiTheme="majorHAnsi" w:hAnsiTheme="majorHAnsi"/>
                <w:sz w:val="24"/>
                <w:szCs w:val="24"/>
              </w:rPr>
            </w:pPr>
          </w:p>
        </w:tc>
        <w:tc>
          <w:tcPr>
            <w:tcW w:w="3510" w:type="dxa"/>
          </w:tcPr>
          <w:p w14:paraId="41E6C867"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4DA2E4BE"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4517D575" w14:textId="77777777">
        <w:tc>
          <w:tcPr>
            <w:tcW w:w="1008" w:type="dxa"/>
          </w:tcPr>
          <w:p w14:paraId="71309FF3"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7175302D"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37C614C7"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38118918" w14:textId="77777777">
        <w:tc>
          <w:tcPr>
            <w:tcW w:w="1008" w:type="dxa"/>
          </w:tcPr>
          <w:p w14:paraId="3E64C810" w14:textId="77777777" w:rsidR="00115B11" w:rsidRDefault="00115B11">
            <w:pPr>
              <w:rPr>
                <w:rFonts w:asciiTheme="majorHAnsi" w:hAnsiTheme="majorHAnsi"/>
                <w:sz w:val="24"/>
                <w:szCs w:val="24"/>
              </w:rPr>
            </w:pPr>
          </w:p>
        </w:tc>
        <w:tc>
          <w:tcPr>
            <w:tcW w:w="3510" w:type="dxa"/>
          </w:tcPr>
          <w:p w14:paraId="3B5BF07E"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5125F414"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4D57E9C8" w14:textId="77777777">
        <w:tc>
          <w:tcPr>
            <w:tcW w:w="1008" w:type="dxa"/>
          </w:tcPr>
          <w:p w14:paraId="13C531CB" w14:textId="77777777" w:rsidR="00115B11" w:rsidRDefault="00115B11">
            <w:pPr>
              <w:rPr>
                <w:rFonts w:asciiTheme="majorHAnsi" w:hAnsiTheme="majorHAnsi"/>
                <w:sz w:val="24"/>
                <w:szCs w:val="24"/>
              </w:rPr>
            </w:pPr>
          </w:p>
        </w:tc>
        <w:tc>
          <w:tcPr>
            <w:tcW w:w="3510" w:type="dxa"/>
          </w:tcPr>
          <w:p w14:paraId="0F13E495"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0934E59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700BDA0E" w14:textId="77777777">
        <w:tc>
          <w:tcPr>
            <w:tcW w:w="1008" w:type="dxa"/>
          </w:tcPr>
          <w:p w14:paraId="40B06C08"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4B2D4898"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2346D952"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33F8A65F" w14:textId="77777777">
        <w:tc>
          <w:tcPr>
            <w:tcW w:w="1008" w:type="dxa"/>
          </w:tcPr>
          <w:p w14:paraId="11B93EEE" w14:textId="77777777" w:rsidR="00115B11" w:rsidRDefault="00115B11">
            <w:pPr>
              <w:rPr>
                <w:rFonts w:asciiTheme="majorHAnsi" w:hAnsiTheme="majorHAnsi"/>
                <w:sz w:val="24"/>
                <w:szCs w:val="24"/>
              </w:rPr>
            </w:pPr>
          </w:p>
        </w:tc>
        <w:tc>
          <w:tcPr>
            <w:tcW w:w="3510" w:type="dxa"/>
          </w:tcPr>
          <w:p w14:paraId="0AAFDD0C"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17BFCBC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106E3C7A" w14:textId="77777777">
        <w:tc>
          <w:tcPr>
            <w:tcW w:w="1008" w:type="dxa"/>
          </w:tcPr>
          <w:p w14:paraId="65135CA2" w14:textId="77777777" w:rsidR="00115B11" w:rsidRDefault="00115B11">
            <w:pPr>
              <w:rPr>
                <w:rFonts w:asciiTheme="majorHAnsi" w:hAnsiTheme="majorHAnsi"/>
                <w:sz w:val="24"/>
                <w:szCs w:val="24"/>
              </w:rPr>
            </w:pPr>
          </w:p>
        </w:tc>
        <w:tc>
          <w:tcPr>
            <w:tcW w:w="3510" w:type="dxa"/>
          </w:tcPr>
          <w:p w14:paraId="32D58FB0"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45F62ECD"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04337B95" w14:textId="77777777">
        <w:tc>
          <w:tcPr>
            <w:tcW w:w="1008" w:type="dxa"/>
          </w:tcPr>
          <w:p w14:paraId="7012CB2A" w14:textId="77777777" w:rsidR="00115B11" w:rsidRDefault="00115B11">
            <w:pPr>
              <w:rPr>
                <w:rFonts w:asciiTheme="majorHAnsi" w:hAnsiTheme="majorHAnsi"/>
                <w:sz w:val="24"/>
                <w:szCs w:val="24"/>
              </w:rPr>
            </w:pPr>
          </w:p>
        </w:tc>
        <w:tc>
          <w:tcPr>
            <w:tcW w:w="3510" w:type="dxa"/>
          </w:tcPr>
          <w:p w14:paraId="1C0908F7"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21A9A534"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4618C5BD" w14:textId="77777777" w:rsidR="00115B11" w:rsidRDefault="00115B11">
      <w:pPr>
        <w:rPr>
          <w:rFonts w:asciiTheme="majorHAnsi" w:hAnsiTheme="majorHAnsi"/>
          <w:sz w:val="24"/>
          <w:szCs w:val="24"/>
        </w:rPr>
      </w:pPr>
    </w:p>
    <w:p w14:paraId="3F66CFDB" w14:textId="77777777" w:rsidR="00115B11" w:rsidRDefault="005332B6">
      <w:pPr>
        <w:pStyle w:val="BlockText"/>
        <w:rPr>
          <w:rFonts w:asciiTheme="majorHAnsi" w:hAnsiTheme="majorHAnsi"/>
          <w:sz w:val="24"/>
          <w:szCs w:val="24"/>
        </w:rPr>
      </w:pPr>
      <w:bookmarkStart w:id="528" w:name="_DV_M417"/>
      <w:bookmarkEnd w:id="528"/>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6640E97C" w14:textId="77777777" w:rsidR="00115B11" w:rsidRDefault="005332B6">
      <w:pPr>
        <w:pStyle w:val="Spec1L2"/>
        <w:rPr>
          <w:rFonts w:asciiTheme="majorHAnsi" w:hAnsiTheme="majorHAnsi"/>
          <w:b/>
          <w:sz w:val="24"/>
          <w:szCs w:val="24"/>
          <w:u w:val="single"/>
        </w:rPr>
      </w:pPr>
      <w:bookmarkStart w:id="529" w:name="_DV_M418"/>
      <w:bookmarkEnd w:id="529"/>
      <w:r>
        <w:rPr>
          <w:rFonts w:asciiTheme="majorHAnsi" w:hAnsiTheme="majorHAnsi"/>
          <w:b/>
          <w:sz w:val="24"/>
          <w:szCs w:val="24"/>
          <w:u w:val="single"/>
        </w:rPr>
        <w:t>DNS</w:t>
      </w:r>
    </w:p>
    <w:p w14:paraId="634A2D96" w14:textId="77777777" w:rsidR="00115B11" w:rsidRDefault="005332B6">
      <w:pPr>
        <w:pStyle w:val="Spec1L3"/>
        <w:rPr>
          <w:rFonts w:asciiTheme="majorHAnsi" w:hAnsiTheme="majorHAnsi"/>
          <w:sz w:val="24"/>
          <w:szCs w:val="24"/>
        </w:rPr>
      </w:pPr>
      <w:bookmarkStart w:id="530" w:name="_DV_M419"/>
      <w:bookmarkEnd w:id="530"/>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2FC3B0C7" w14:textId="77777777" w:rsidR="00115B11" w:rsidRDefault="005332B6">
      <w:pPr>
        <w:pStyle w:val="Spec1L3"/>
        <w:rPr>
          <w:rFonts w:asciiTheme="majorHAnsi" w:hAnsiTheme="majorHAnsi"/>
          <w:sz w:val="24"/>
          <w:szCs w:val="24"/>
        </w:rPr>
      </w:pPr>
      <w:bookmarkStart w:id="531" w:name="_DV_M420"/>
      <w:bookmarkEnd w:id="531"/>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0161A19B" w14:textId="77777777" w:rsidR="00115B11" w:rsidRDefault="005332B6">
      <w:pPr>
        <w:pStyle w:val="Spec1L3"/>
        <w:rPr>
          <w:rFonts w:asciiTheme="majorHAnsi" w:hAnsiTheme="majorHAnsi"/>
          <w:sz w:val="24"/>
          <w:szCs w:val="24"/>
        </w:rPr>
      </w:pPr>
      <w:bookmarkStart w:id="532" w:name="_DV_M421"/>
      <w:bookmarkEnd w:id="532"/>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19816C96" w14:textId="77777777" w:rsidR="00115B11" w:rsidRDefault="005332B6">
      <w:pPr>
        <w:pStyle w:val="Spec1L3"/>
        <w:rPr>
          <w:rFonts w:asciiTheme="majorHAnsi" w:hAnsiTheme="majorHAnsi"/>
          <w:sz w:val="24"/>
          <w:szCs w:val="24"/>
        </w:rPr>
      </w:pPr>
      <w:bookmarkStart w:id="533" w:name="_DV_M422"/>
      <w:bookmarkEnd w:id="533"/>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152F6F97" w14:textId="77777777" w:rsidR="00115B11" w:rsidRDefault="005332B6">
      <w:pPr>
        <w:pStyle w:val="Spec1L3"/>
        <w:rPr>
          <w:rFonts w:asciiTheme="majorHAnsi" w:hAnsiTheme="majorHAnsi"/>
          <w:sz w:val="24"/>
          <w:szCs w:val="24"/>
        </w:rPr>
      </w:pPr>
      <w:bookmarkStart w:id="534" w:name="_DV_M423"/>
      <w:bookmarkEnd w:id="534"/>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57D8C291" w14:textId="77777777" w:rsidR="00115B11" w:rsidRDefault="005332B6">
      <w:pPr>
        <w:pStyle w:val="Spec1L3"/>
        <w:rPr>
          <w:rFonts w:asciiTheme="majorHAnsi" w:hAnsiTheme="majorHAnsi"/>
          <w:sz w:val="24"/>
          <w:szCs w:val="24"/>
        </w:rPr>
      </w:pPr>
      <w:bookmarkStart w:id="535" w:name="_DV_M424"/>
      <w:bookmarkEnd w:id="535"/>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31AD1A8B" w14:textId="77777777" w:rsidR="00115B11" w:rsidRDefault="005332B6">
      <w:pPr>
        <w:pStyle w:val="Spec1L3"/>
        <w:rPr>
          <w:rFonts w:asciiTheme="majorHAnsi" w:hAnsiTheme="majorHAnsi"/>
          <w:sz w:val="24"/>
          <w:szCs w:val="24"/>
        </w:rPr>
      </w:pPr>
      <w:bookmarkStart w:id="536" w:name="_DV_M425"/>
      <w:bookmarkEnd w:id="536"/>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8E00AD4" w14:textId="77777777" w:rsidR="00115B11" w:rsidRDefault="005332B6">
      <w:pPr>
        <w:pStyle w:val="Spec1L3"/>
        <w:rPr>
          <w:rFonts w:asciiTheme="majorHAnsi" w:hAnsiTheme="majorHAnsi"/>
          <w:sz w:val="24"/>
          <w:szCs w:val="24"/>
        </w:rPr>
      </w:pPr>
      <w:bookmarkStart w:id="537" w:name="_DV_M427"/>
      <w:bookmarkEnd w:id="537"/>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xml:space="preserve">” result is </w:t>
      </w:r>
      <w:proofErr w:type="gramStart"/>
      <w:r>
        <w:rPr>
          <w:rFonts w:asciiTheme="majorHAnsi" w:hAnsiTheme="majorHAnsi"/>
          <w:sz w:val="24"/>
          <w:szCs w:val="24"/>
        </w:rPr>
        <w:t>undefined/unanswered</w:t>
      </w:r>
      <w:proofErr w:type="gramEnd"/>
      <w:r>
        <w:rPr>
          <w:rFonts w:asciiTheme="majorHAnsi" w:hAnsiTheme="majorHAnsi"/>
          <w:sz w:val="24"/>
          <w:szCs w:val="24"/>
        </w:rPr>
        <w:t>, the tested IP will be considered unavailable from that probe until it is time to make a new test.</w:t>
      </w:r>
    </w:p>
    <w:p w14:paraId="260C5A08" w14:textId="77777777" w:rsidR="00115B11" w:rsidRDefault="005332B6">
      <w:pPr>
        <w:pStyle w:val="Spec1L3"/>
        <w:rPr>
          <w:rFonts w:asciiTheme="majorHAnsi" w:hAnsiTheme="majorHAnsi"/>
          <w:sz w:val="24"/>
          <w:szCs w:val="24"/>
        </w:rPr>
      </w:pPr>
      <w:bookmarkStart w:id="538" w:name="_DV_M429"/>
      <w:bookmarkEnd w:id="538"/>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42E6B7C7" w14:textId="77777777" w:rsidR="00115B11" w:rsidRDefault="005332B6">
      <w:pPr>
        <w:pStyle w:val="Spec1L3"/>
        <w:rPr>
          <w:rFonts w:asciiTheme="majorHAnsi" w:hAnsiTheme="majorHAnsi"/>
          <w:sz w:val="24"/>
          <w:szCs w:val="24"/>
        </w:rPr>
      </w:pPr>
      <w:bookmarkStart w:id="539" w:name="_DV_M430"/>
      <w:bookmarkEnd w:id="539"/>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28252316" w14:textId="77777777" w:rsidR="00115B11" w:rsidRDefault="005332B6">
      <w:pPr>
        <w:pStyle w:val="Spec1L3"/>
        <w:rPr>
          <w:rFonts w:asciiTheme="majorHAnsi" w:hAnsiTheme="majorHAnsi"/>
          <w:sz w:val="24"/>
          <w:szCs w:val="24"/>
        </w:rPr>
      </w:pPr>
      <w:bookmarkStart w:id="540" w:name="_DV_M431"/>
      <w:bookmarkEnd w:id="540"/>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33BFDC02" w14:textId="77777777" w:rsidR="00115B11" w:rsidRDefault="005332B6">
      <w:pPr>
        <w:pStyle w:val="Spec1L2"/>
        <w:rPr>
          <w:rFonts w:asciiTheme="majorHAnsi" w:hAnsiTheme="majorHAnsi"/>
          <w:b/>
          <w:sz w:val="24"/>
          <w:szCs w:val="24"/>
          <w:u w:val="single"/>
        </w:rPr>
      </w:pPr>
      <w:bookmarkStart w:id="541" w:name="_DV_M432"/>
      <w:bookmarkEnd w:id="541"/>
      <w:r>
        <w:rPr>
          <w:rFonts w:asciiTheme="majorHAnsi" w:hAnsiTheme="majorHAnsi"/>
          <w:b/>
          <w:sz w:val="24"/>
          <w:szCs w:val="24"/>
          <w:u w:val="single"/>
        </w:rPr>
        <w:t>RDDS</w:t>
      </w:r>
    </w:p>
    <w:p w14:paraId="62680A79" w14:textId="77777777" w:rsidR="00115B11" w:rsidRDefault="005332B6">
      <w:pPr>
        <w:pStyle w:val="Spec1L3"/>
        <w:rPr>
          <w:rFonts w:asciiTheme="majorHAnsi" w:hAnsiTheme="majorHAnsi"/>
          <w:sz w:val="24"/>
          <w:szCs w:val="24"/>
        </w:rPr>
      </w:pPr>
      <w:bookmarkStart w:id="542" w:name="_DV_M433"/>
      <w:bookmarkEnd w:id="542"/>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4C66A450" w14:textId="77777777" w:rsidR="00115B11" w:rsidRDefault="005332B6">
      <w:pPr>
        <w:pStyle w:val="Spec1L3"/>
        <w:rPr>
          <w:rFonts w:asciiTheme="majorHAnsi" w:hAnsiTheme="majorHAnsi"/>
          <w:sz w:val="24"/>
          <w:szCs w:val="24"/>
        </w:rPr>
      </w:pPr>
      <w:bookmarkStart w:id="543" w:name="_DV_M434"/>
      <w:bookmarkEnd w:id="543"/>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BA8188" w14:textId="77777777" w:rsidR="00115B11" w:rsidRDefault="005332B6">
      <w:pPr>
        <w:pStyle w:val="Spec1L3"/>
        <w:rPr>
          <w:rFonts w:asciiTheme="majorHAnsi" w:hAnsiTheme="majorHAnsi"/>
          <w:sz w:val="24"/>
          <w:szCs w:val="24"/>
        </w:rPr>
      </w:pPr>
      <w:bookmarkStart w:id="544" w:name="_DV_M435"/>
      <w:bookmarkEnd w:id="544"/>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6080A89" w14:textId="77777777" w:rsidR="00115B11" w:rsidRDefault="005332B6">
      <w:pPr>
        <w:pStyle w:val="Spec1L3"/>
        <w:rPr>
          <w:rFonts w:asciiTheme="majorHAnsi" w:hAnsiTheme="majorHAnsi"/>
          <w:sz w:val="24"/>
          <w:szCs w:val="24"/>
        </w:rPr>
      </w:pPr>
      <w:bookmarkStart w:id="545" w:name="_DV_M436"/>
      <w:bookmarkEnd w:id="545"/>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3D88F23A" w14:textId="77777777" w:rsidR="00115B11" w:rsidRDefault="005332B6">
      <w:pPr>
        <w:pStyle w:val="Spec1L3"/>
        <w:rPr>
          <w:rFonts w:asciiTheme="majorHAnsi" w:hAnsiTheme="majorHAnsi"/>
          <w:sz w:val="24"/>
          <w:szCs w:val="24"/>
        </w:rPr>
      </w:pPr>
      <w:bookmarkStart w:id="546" w:name="_DV_M437"/>
      <w:bookmarkEnd w:id="546"/>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49C16759" w14:textId="77777777" w:rsidR="00115B11" w:rsidRDefault="005332B6">
      <w:pPr>
        <w:pStyle w:val="Spec1L3"/>
        <w:rPr>
          <w:rFonts w:asciiTheme="majorHAnsi" w:hAnsiTheme="majorHAnsi"/>
          <w:sz w:val="24"/>
          <w:szCs w:val="24"/>
        </w:rPr>
      </w:pPr>
      <w:bookmarkStart w:id="547" w:name="_DV_M438"/>
      <w:bookmarkEnd w:id="547"/>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BA697BA" w14:textId="77777777" w:rsidR="00115B11" w:rsidRDefault="005332B6">
      <w:pPr>
        <w:pStyle w:val="Spec1L3"/>
        <w:rPr>
          <w:rFonts w:asciiTheme="majorHAnsi" w:hAnsiTheme="majorHAnsi"/>
          <w:sz w:val="24"/>
          <w:szCs w:val="24"/>
        </w:rPr>
      </w:pPr>
      <w:bookmarkStart w:id="548" w:name="_DV_M439"/>
      <w:bookmarkEnd w:id="548"/>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xml:space="preserve">” result is </w:t>
      </w:r>
      <w:proofErr w:type="gramStart"/>
      <w:r>
        <w:rPr>
          <w:rFonts w:asciiTheme="majorHAnsi" w:hAnsiTheme="majorHAnsi"/>
          <w:sz w:val="24"/>
          <w:szCs w:val="24"/>
        </w:rPr>
        <w:t>undefined/unanswered</w:t>
      </w:r>
      <w:proofErr w:type="gramEnd"/>
      <w:r>
        <w:rPr>
          <w:rFonts w:asciiTheme="majorHAnsi" w:hAnsiTheme="majorHAnsi"/>
          <w:sz w:val="24"/>
          <w:szCs w:val="24"/>
        </w:rPr>
        <w:t>, the corresponding RDDS service will be considered as unavailable from that probe until it is time to make a new test.</w:t>
      </w:r>
    </w:p>
    <w:p w14:paraId="61177E9A" w14:textId="77777777" w:rsidR="00115B11" w:rsidRDefault="005332B6">
      <w:pPr>
        <w:pStyle w:val="Spec1L3"/>
        <w:rPr>
          <w:rFonts w:asciiTheme="majorHAnsi" w:hAnsiTheme="majorHAnsi"/>
          <w:sz w:val="24"/>
          <w:szCs w:val="24"/>
        </w:rPr>
      </w:pPr>
      <w:bookmarkStart w:id="549" w:name="_DV_M441"/>
      <w:bookmarkEnd w:id="549"/>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5D60D773" w14:textId="77777777" w:rsidR="00115B11" w:rsidRDefault="005332B6">
      <w:pPr>
        <w:pStyle w:val="Spec1L3"/>
        <w:rPr>
          <w:rFonts w:asciiTheme="majorHAnsi" w:hAnsiTheme="majorHAnsi"/>
          <w:sz w:val="24"/>
          <w:szCs w:val="24"/>
        </w:rPr>
      </w:pPr>
      <w:bookmarkStart w:id="550" w:name="_DV_M442"/>
      <w:bookmarkEnd w:id="550"/>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67363A21" w14:textId="77777777" w:rsidR="00115B11" w:rsidRDefault="005332B6">
      <w:pPr>
        <w:pStyle w:val="Spec1L2"/>
        <w:rPr>
          <w:rFonts w:asciiTheme="majorHAnsi" w:hAnsiTheme="majorHAnsi"/>
          <w:b/>
          <w:sz w:val="24"/>
          <w:szCs w:val="24"/>
          <w:u w:val="single"/>
        </w:rPr>
      </w:pPr>
      <w:bookmarkStart w:id="551" w:name="_DV_M443"/>
      <w:bookmarkEnd w:id="551"/>
      <w:r>
        <w:rPr>
          <w:rFonts w:asciiTheme="majorHAnsi" w:hAnsiTheme="majorHAnsi"/>
          <w:b/>
          <w:sz w:val="24"/>
          <w:szCs w:val="24"/>
          <w:u w:val="single"/>
        </w:rPr>
        <w:t>EPP</w:t>
      </w:r>
    </w:p>
    <w:p w14:paraId="2660FEA6" w14:textId="77777777" w:rsidR="00115B11" w:rsidRDefault="005332B6">
      <w:pPr>
        <w:pStyle w:val="Spec1L3"/>
        <w:rPr>
          <w:rFonts w:asciiTheme="majorHAnsi" w:hAnsiTheme="majorHAnsi"/>
          <w:sz w:val="24"/>
          <w:szCs w:val="24"/>
        </w:rPr>
      </w:pPr>
      <w:bookmarkStart w:id="552" w:name="_DV_M444"/>
      <w:bookmarkEnd w:id="552"/>
      <w:r>
        <w:rPr>
          <w:rFonts w:asciiTheme="majorHAnsi" w:hAnsiTheme="majorHAnsi"/>
          <w:b/>
          <w:sz w:val="24"/>
          <w:szCs w:val="24"/>
        </w:rPr>
        <w:lastRenderedPageBreak/>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7215E70A" w14:textId="77777777" w:rsidR="00115B11" w:rsidRDefault="005332B6">
      <w:pPr>
        <w:pStyle w:val="Spec1L3"/>
        <w:rPr>
          <w:rFonts w:asciiTheme="majorHAnsi" w:hAnsiTheme="majorHAnsi"/>
          <w:sz w:val="24"/>
          <w:szCs w:val="24"/>
        </w:rPr>
      </w:pPr>
      <w:bookmarkStart w:id="553" w:name="_DV_M446"/>
      <w:bookmarkEnd w:id="553"/>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4D4D6870" w14:textId="77777777" w:rsidR="00115B11" w:rsidRDefault="005332B6">
      <w:pPr>
        <w:pStyle w:val="Spec1L3"/>
        <w:rPr>
          <w:rFonts w:asciiTheme="majorHAnsi" w:hAnsiTheme="majorHAnsi"/>
          <w:sz w:val="24"/>
          <w:szCs w:val="24"/>
        </w:rPr>
      </w:pPr>
      <w:bookmarkStart w:id="554" w:name="_DV_M447"/>
      <w:bookmarkEnd w:id="554"/>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DAC69A1" w14:textId="77777777" w:rsidR="00115B11" w:rsidRDefault="005332B6">
      <w:pPr>
        <w:pStyle w:val="Spec1L3"/>
        <w:rPr>
          <w:rFonts w:asciiTheme="majorHAnsi" w:hAnsiTheme="majorHAnsi"/>
          <w:sz w:val="24"/>
          <w:szCs w:val="24"/>
        </w:rPr>
      </w:pPr>
      <w:bookmarkStart w:id="555" w:name="_DV_M448"/>
      <w:bookmarkEnd w:id="555"/>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4A5D1044" w14:textId="77777777" w:rsidR="00115B11" w:rsidRDefault="005332B6">
      <w:pPr>
        <w:pStyle w:val="Spec1L3"/>
        <w:rPr>
          <w:rFonts w:asciiTheme="majorHAnsi" w:hAnsiTheme="majorHAnsi"/>
          <w:sz w:val="24"/>
          <w:szCs w:val="24"/>
        </w:rPr>
      </w:pPr>
      <w:bookmarkStart w:id="556" w:name="_DV_M449"/>
      <w:bookmarkEnd w:id="556"/>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6F45E52E" w14:textId="77777777" w:rsidR="00115B11" w:rsidRDefault="005332B6">
      <w:pPr>
        <w:pStyle w:val="Spec1L3"/>
        <w:rPr>
          <w:rFonts w:asciiTheme="majorHAnsi" w:hAnsiTheme="majorHAnsi"/>
          <w:sz w:val="24"/>
          <w:szCs w:val="24"/>
        </w:rPr>
      </w:pPr>
      <w:bookmarkStart w:id="557" w:name="_DV_M450"/>
      <w:bookmarkEnd w:id="557"/>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677605CD" w14:textId="77777777" w:rsidR="00115B11" w:rsidRDefault="005332B6">
      <w:pPr>
        <w:pStyle w:val="Spec1L3"/>
        <w:rPr>
          <w:rFonts w:asciiTheme="majorHAnsi" w:hAnsiTheme="majorHAnsi"/>
          <w:sz w:val="24"/>
          <w:szCs w:val="24"/>
        </w:rPr>
      </w:pPr>
      <w:bookmarkStart w:id="558" w:name="_DV_M452"/>
      <w:bookmarkEnd w:id="558"/>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xml:space="preserve">” of the EPP servers of the TLD being monitored and make an </w:t>
      </w:r>
      <w:r>
        <w:rPr>
          <w:rFonts w:asciiTheme="majorHAnsi" w:hAnsiTheme="majorHAnsi"/>
          <w:sz w:val="24"/>
          <w:szCs w:val="24"/>
        </w:rPr>
        <w:lastRenderedPageBreak/>
        <w:t>“</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xml:space="preserve">” result is </w:t>
      </w:r>
      <w:proofErr w:type="gramStart"/>
      <w:r>
        <w:rPr>
          <w:rFonts w:asciiTheme="majorHAnsi" w:hAnsiTheme="majorHAnsi"/>
          <w:sz w:val="24"/>
          <w:szCs w:val="24"/>
        </w:rPr>
        <w:t>undefined/unanswered</w:t>
      </w:r>
      <w:proofErr w:type="gramEnd"/>
      <w:r>
        <w:rPr>
          <w:rFonts w:asciiTheme="majorHAnsi" w:hAnsiTheme="majorHAnsi"/>
          <w:sz w:val="24"/>
          <w:szCs w:val="24"/>
        </w:rPr>
        <w:t>, the EPP service will be considered as unavailable from that probe until it is time to make a new test.</w:t>
      </w:r>
    </w:p>
    <w:p w14:paraId="35C97F7C" w14:textId="77777777" w:rsidR="00115B11" w:rsidRDefault="005332B6">
      <w:pPr>
        <w:pStyle w:val="Spec1L3"/>
        <w:rPr>
          <w:rFonts w:asciiTheme="majorHAnsi" w:hAnsiTheme="majorHAnsi"/>
          <w:sz w:val="24"/>
          <w:szCs w:val="24"/>
        </w:rPr>
      </w:pPr>
      <w:bookmarkStart w:id="559" w:name="_DV_M454"/>
      <w:bookmarkEnd w:id="559"/>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0E2C951C" w14:textId="77777777" w:rsidR="00115B11" w:rsidRDefault="005332B6">
      <w:pPr>
        <w:pStyle w:val="Spec1L3"/>
        <w:rPr>
          <w:rFonts w:asciiTheme="majorHAnsi" w:hAnsiTheme="majorHAnsi"/>
          <w:sz w:val="24"/>
          <w:szCs w:val="24"/>
        </w:rPr>
      </w:pPr>
      <w:bookmarkStart w:id="560" w:name="_DV_M455"/>
      <w:bookmarkEnd w:id="560"/>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5F611D93" w14:textId="77777777" w:rsidR="00115B11" w:rsidRDefault="005332B6">
      <w:pPr>
        <w:pStyle w:val="Spec1L2"/>
        <w:rPr>
          <w:rFonts w:asciiTheme="majorHAnsi" w:hAnsiTheme="majorHAnsi"/>
          <w:b/>
          <w:sz w:val="24"/>
          <w:szCs w:val="24"/>
          <w:u w:val="single"/>
        </w:rPr>
      </w:pPr>
      <w:bookmarkStart w:id="561" w:name="_DV_M456"/>
      <w:bookmarkEnd w:id="561"/>
      <w:r>
        <w:rPr>
          <w:rFonts w:asciiTheme="majorHAnsi" w:hAnsiTheme="majorHAnsi"/>
          <w:b/>
          <w:sz w:val="24"/>
          <w:szCs w:val="24"/>
          <w:u w:val="single"/>
        </w:rPr>
        <w:t>Emergency Thresholds</w:t>
      </w:r>
    </w:p>
    <w:p w14:paraId="2BB87868" w14:textId="77777777" w:rsidR="00115B11" w:rsidRDefault="005332B6">
      <w:pPr>
        <w:pStyle w:val="BlockText"/>
        <w:rPr>
          <w:rFonts w:asciiTheme="majorHAnsi" w:hAnsiTheme="majorHAnsi"/>
          <w:sz w:val="24"/>
          <w:szCs w:val="24"/>
        </w:rPr>
      </w:pPr>
      <w:bookmarkStart w:id="562" w:name="_DV_M457"/>
      <w:bookmarkEnd w:id="562"/>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2C38F523" w14:textId="77777777">
        <w:trPr>
          <w:trHeight w:val="432"/>
        </w:trPr>
        <w:tc>
          <w:tcPr>
            <w:tcW w:w="2808" w:type="dxa"/>
            <w:vAlign w:val="center"/>
          </w:tcPr>
          <w:p w14:paraId="5EEFE5C0"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344DEAE4"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3FAFA57E" w14:textId="77777777">
        <w:trPr>
          <w:trHeight w:val="144"/>
        </w:trPr>
        <w:tc>
          <w:tcPr>
            <w:tcW w:w="2808" w:type="dxa"/>
            <w:vAlign w:val="center"/>
          </w:tcPr>
          <w:p w14:paraId="2020FE0F"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2CBF3DB9"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0CAEFACE" w14:textId="77777777">
        <w:trPr>
          <w:trHeight w:val="144"/>
        </w:trPr>
        <w:tc>
          <w:tcPr>
            <w:tcW w:w="2808" w:type="dxa"/>
            <w:vAlign w:val="center"/>
          </w:tcPr>
          <w:p w14:paraId="506CB0F5"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74CD8D34"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25E2A0D2" w14:textId="77777777">
        <w:trPr>
          <w:trHeight w:val="144"/>
        </w:trPr>
        <w:tc>
          <w:tcPr>
            <w:tcW w:w="2808" w:type="dxa"/>
            <w:vAlign w:val="center"/>
          </w:tcPr>
          <w:p w14:paraId="2FD86E81"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1D141126"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070F1E59" w14:textId="77777777">
        <w:trPr>
          <w:trHeight w:val="144"/>
        </w:trPr>
        <w:tc>
          <w:tcPr>
            <w:tcW w:w="2808" w:type="dxa"/>
            <w:vAlign w:val="center"/>
          </w:tcPr>
          <w:p w14:paraId="02404CBE"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77CCCE31"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47A6D591" w14:textId="77777777">
        <w:trPr>
          <w:trHeight w:val="144"/>
        </w:trPr>
        <w:tc>
          <w:tcPr>
            <w:tcW w:w="2808" w:type="dxa"/>
            <w:vAlign w:val="center"/>
          </w:tcPr>
          <w:p w14:paraId="6A0C0024"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696E4DAD"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665BEED8" w14:textId="77777777" w:rsidR="00115B11" w:rsidRDefault="00115B11">
      <w:pPr>
        <w:rPr>
          <w:rFonts w:asciiTheme="majorHAnsi" w:hAnsiTheme="majorHAnsi"/>
          <w:sz w:val="24"/>
          <w:szCs w:val="24"/>
        </w:rPr>
      </w:pPr>
    </w:p>
    <w:p w14:paraId="6FE6C622" w14:textId="77777777" w:rsidR="00115B11" w:rsidRDefault="005332B6">
      <w:pPr>
        <w:pStyle w:val="Spec1L2"/>
        <w:rPr>
          <w:rFonts w:asciiTheme="majorHAnsi" w:hAnsiTheme="majorHAnsi"/>
          <w:b/>
          <w:sz w:val="24"/>
          <w:szCs w:val="24"/>
          <w:u w:val="single"/>
        </w:rPr>
      </w:pPr>
      <w:bookmarkStart w:id="563" w:name="_DV_M458"/>
      <w:bookmarkEnd w:id="563"/>
      <w:r>
        <w:rPr>
          <w:rFonts w:asciiTheme="majorHAnsi" w:hAnsiTheme="majorHAnsi"/>
          <w:b/>
          <w:sz w:val="24"/>
          <w:szCs w:val="24"/>
          <w:u w:val="single"/>
        </w:rPr>
        <w:t>Emergency Escalation</w:t>
      </w:r>
    </w:p>
    <w:p w14:paraId="034BF540" w14:textId="77777777" w:rsidR="00115B11" w:rsidRDefault="005332B6">
      <w:pPr>
        <w:pStyle w:val="BlockText"/>
        <w:rPr>
          <w:rFonts w:asciiTheme="majorHAnsi" w:hAnsiTheme="majorHAnsi"/>
          <w:sz w:val="24"/>
          <w:szCs w:val="24"/>
        </w:rPr>
      </w:pPr>
      <w:bookmarkStart w:id="564" w:name="_DV_M459"/>
      <w:bookmarkEnd w:id="564"/>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140C4523" w14:textId="77777777" w:rsidR="00115B11" w:rsidRDefault="005332B6">
      <w:pPr>
        <w:pStyle w:val="BlockText"/>
        <w:rPr>
          <w:rFonts w:asciiTheme="majorHAnsi" w:hAnsiTheme="majorHAnsi"/>
          <w:sz w:val="24"/>
          <w:szCs w:val="24"/>
        </w:rPr>
      </w:pPr>
      <w:bookmarkStart w:id="565" w:name="_DV_M460"/>
      <w:bookmarkEnd w:id="565"/>
      <w:r>
        <w:rPr>
          <w:rFonts w:asciiTheme="majorHAnsi" w:hAnsiTheme="majorHAnsi"/>
          <w:sz w:val="24"/>
          <w:szCs w:val="24"/>
        </w:rPr>
        <w:t xml:space="preserve">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w:t>
      </w:r>
      <w:r>
        <w:rPr>
          <w:rFonts w:asciiTheme="majorHAnsi" w:hAnsiTheme="majorHAnsi"/>
          <w:sz w:val="24"/>
          <w:szCs w:val="24"/>
        </w:rPr>
        <w:lastRenderedPageBreak/>
        <w:t>escalations, prior to any processing of an Emergency Escalation by all related parties, and kept current at all times.</w:t>
      </w:r>
    </w:p>
    <w:p w14:paraId="35C4FBA0" w14:textId="77777777" w:rsidR="00115B11" w:rsidRDefault="005332B6">
      <w:pPr>
        <w:pStyle w:val="Spec1L3"/>
        <w:rPr>
          <w:rFonts w:asciiTheme="majorHAnsi" w:hAnsiTheme="majorHAnsi"/>
          <w:b/>
          <w:sz w:val="24"/>
          <w:szCs w:val="24"/>
        </w:rPr>
      </w:pPr>
      <w:bookmarkStart w:id="566" w:name="_DV_M461"/>
      <w:bookmarkEnd w:id="566"/>
      <w:r>
        <w:rPr>
          <w:rFonts w:asciiTheme="majorHAnsi" w:hAnsiTheme="majorHAnsi"/>
          <w:b/>
          <w:sz w:val="24"/>
          <w:szCs w:val="24"/>
        </w:rPr>
        <w:t xml:space="preserve">Emergency Escalation initiated by ICANN </w:t>
      </w:r>
    </w:p>
    <w:p w14:paraId="60F60489" w14:textId="77777777" w:rsidR="00115B11" w:rsidRDefault="005332B6">
      <w:pPr>
        <w:pStyle w:val="BlockText"/>
        <w:rPr>
          <w:rFonts w:asciiTheme="majorHAnsi" w:hAnsiTheme="majorHAnsi"/>
          <w:sz w:val="24"/>
          <w:szCs w:val="24"/>
        </w:rPr>
      </w:pPr>
      <w:bookmarkStart w:id="567" w:name="_DV_M462"/>
      <w:bookmarkEnd w:id="567"/>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5918ECAF" w14:textId="77777777" w:rsidR="00115B11" w:rsidRDefault="005332B6">
      <w:pPr>
        <w:pStyle w:val="Spec1L3"/>
        <w:rPr>
          <w:rFonts w:asciiTheme="majorHAnsi" w:hAnsiTheme="majorHAnsi"/>
          <w:b/>
          <w:sz w:val="24"/>
          <w:szCs w:val="24"/>
        </w:rPr>
      </w:pPr>
      <w:bookmarkStart w:id="568" w:name="_DV_M463"/>
      <w:bookmarkEnd w:id="568"/>
      <w:r>
        <w:rPr>
          <w:rFonts w:asciiTheme="majorHAnsi" w:hAnsiTheme="majorHAnsi"/>
          <w:b/>
          <w:sz w:val="24"/>
          <w:szCs w:val="24"/>
        </w:rPr>
        <w:t xml:space="preserve">Emergency Escalation initiated by Registrars </w:t>
      </w:r>
    </w:p>
    <w:p w14:paraId="2C3CEB83" w14:textId="77777777" w:rsidR="00115B11" w:rsidRDefault="005332B6">
      <w:pPr>
        <w:pStyle w:val="BlockText"/>
        <w:rPr>
          <w:rFonts w:asciiTheme="majorHAnsi" w:hAnsiTheme="majorHAnsi"/>
          <w:sz w:val="24"/>
          <w:szCs w:val="24"/>
        </w:rPr>
      </w:pPr>
      <w:bookmarkStart w:id="569" w:name="_DV_M464"/>
      <w:bookmarkEnd w:id="569"/>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3823D6AF" w14:textId="77777777" w:rsidR="00115B11" w:rsidRDefault="005332B6">
      <w:pPr>
        <w:pStyle w:val="Spec1L3"/>
        <w:rPr>
          <w:rFonts w:asciiTheme="majorHAnsi" w:hAnsiTheme="majorHAnsi"/>
          <w:b/>
          <w:sz w:val="24"/>
          <w:szCs w:val="24"/>
        </w:rPr>
      </w:pPr>
      <w:bookmarkStart w:id="570" w:name="_DV_M465"/>
      <w:bookmarkEnd w:id="570"/>
      <w:r>
        <w:rPr>
          <w:rFonts w:asciiTheme="majorHAnsi" w:hAnsiTheme="majorHAnsi"/>
          <w:b/>
          <w:sz w:val="24"/>
          <w:szCs w:val="24"/>
        </w:rPr>
        <w:t xml:space="preserve">Notifications of Outages and Maintenance </w:t>
      </w:r>
    </w:p>
    <w:p w14:paraId="51EFC619" w14:textId="77777777" w:rsidR="00115B11" w:rsidRDefault="005332B6">
      <w:pPr>
        <w:pStyle w:val="BlockText"/>
        <w:rPr>
          <w:rFonts w:asciiTheme="majorHAnsi" w:hAnsiTheme="majorHAnsi"/>
          <w:sz w:val="24"/>
          <w:szCs w:val="24"/>
        </w:rPr>
      </w:pPr>
      <w:bookmarkStart w:id="571" w:name="_DV_M466"/>
      <w:bookmarkEnd w:id="571"/>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768F94B4" w14:textId="77777777" w:rsidR="00115B11" w:rsidRDefault="005332B6">
      <w:pPr>
        <w:pStyle w:val="BlockText"/>
        <w:rPr>
          <w:rFonts w:asciiTheme="majorHAnsi" w:hAnsiTheme="majorHAnsi"/>
          <w:sz w:val="24"/>
          <w:szCs w:val="24"/>
        </w:rPr>
      </w:pPr>
      <w:bookmarkStart w:id="572" w:name="_DV_M467"/>
      <w:bookmarkEnd w:id="572"/>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D48C59B" w14:textId="77777777" w:rsidR="00115B11" w:rsidRDefault="005332B6">
      <w:pPr>
        <w:pStyle w:val="Spec1L2"/>
        <w:rPr>
          <w:rFonts w:asciiTheme="majorHAnsi" w:hAnsiTheme="majorHAnsi"/>
          <w:b/>
          <w:sz w:val="24"/>
          <w:szCs w:val="24"/>
          <w:u w:val="single"/>
        </w:rPr>
      </w:pPr>
      <w:bookmarkStart w:id="573" w:name="_DV_M468"/>
      <w:bookmarkEnd w:id="573"/>
      <w:r>
        <w:rPr>
          <w:rFonts w:asciiTheme="majorHAnsi" w:hAnsiTheme="majorHAnsi"/>
          <w:b/>
          <w:sz w:val="24"/>
          <w:szCs w:val="24"/>
          <w:u w:val="single"/>
        </w:rPr>
        <w:t>Covenants of Performance Measurement</w:t>
      </w:r>
    </w:p>
    <w:p w14:paraId="6BD1D433" w14:textId="77777777" w:rsidR="00115B11" w:rsidRDefault="005332B6">
      <w:pPr>
        <w:pStyle w:val="Spec1L3"/>
        <w:rPr>
          <w:rFonts w:asciiTheme="majorHAnsi" w:hAnsiTheme="majorHAnsi"/>
          <w:sz w:val="24"/>
          <w:szCs w:val="24"/>
        </w:rPr>
      </w:pPr>
      <w:bookmarkStart w:id="574" w:name="_DV_M469"/>
      <w:bookmarkEnd w:id="574"/>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6BC6A355" w14:textId="77777777" w:rsidR="00115B11" w:rsidRDefault="005332B6">
      <w:pPr>
        <w:pStyle w:val="Spec1L3"/>
        <w:rPr>
          <w:rFonts w:asciiTheme="majorHAnsi" w:hAnsiTheme="majorHAnsi"/>
          <w:sz w:val="24"/>
          <w:szCs w:val="24"/>
        </w:rPr>
      </w:pPr>
      <w:bookmarkStart w:id="575" w:name="_DV_M470"/>
      <w:bookmarkEnd w:id="575"/>
      <w:r>
        <w:rPr>
          <w:rFonts w:asciiTheme="majorHAnsi" w:hAnsiTheme="majorHAnsi"/>
          <w:b/>
          <w:sz w:val="24"/>
          <w:szCs w:val="24"/>
        </w:rPr>
        <w:lastRenderedPageBreak/>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3E74E8FE" w14:textId="77777777" w:rsidR="00115B11" w:rsidRDefault="00115B11">
      <w:pPr>
        <w:rPr>
          <w:rFonts w:asciiTheme="majorHAnsi" w:hAnsiTheme="majorHAnsi"/>
          <w:sz w:val="24"/>
          <w:szCs w:val="24"/>
        </w:rPr>
        <w:sectPr w:rsidR="00115B11">
          <w:headerReference w:type="default" r:id="rId34"/>
          <w:footerReference w:type="default" r:id="rId35"/>
          <w:headerReference w:type="first" r:id="rId36"/>
          <w:footerReference w:type="first" r:id="rId37"/>
          <w:pgSz w:w="12240" w:h="15840" w:code="1"/>
          <w:pgMar w:top="1440" w:right="1440" w:bottom="1440" w:left="1440" w:header="720" w:footer="720" w:gutter="0"/>
          <w:cols w:space="720"/>
          <w:titlePg/>
        </w:sectPr>
      </w:pPr>
    </w:p>
    <w:p w14:paraId="261B2E85" w14:textId="77777777" w:rsidR="00115B11" w:rsidRDefault="005332B6">
      <w:pPr>
        <w:pStyle w:val="Spec1L1"/>
        <w:rPr>
          <w:rFonts w:asciiTheme="majorHAnsi" w:hAnsiTheme="majorHAnsi"/>
          <w:sz w:val="24"/>
          <w:szCs w:val="24"/>
        </w:rPr>
      </w:pPr>
      <w:bookmarkStart w:id="577" w:name="_DV_M471"/>
      <w:bookmarkEnd w:id="577"/>
      <w:r>
        <w:rPr>
          <w:rFonts w:asciiTheme="majorHAnsi" w:hAnsiTheme="majorHAnsi"/>
          <w:sz w:val="24"/>
          <w:szCs w:val="24"/>
        </w:rPr>
        <w:lastRenderedPageBreak/>
        <w:br/>
      </w:r>
      <w:r>
        <w:rPr>
          <w:rFonts w:asciiTheme="majorHAnsi" w:hAnsiTheme="majorHAnsi"/>
          <w:sz w:val="24"/>
          <w:szCs w:val="24"/>
        </w:rPr>
        <w:br/>
        <w:t>PUBLIC INTEREST COMMITMENTS</w:t>
      </w:r>
    </w:p>
    <w:p w14:paraId="7BD45A69" w14:textId="77777777" w:rsidR="00115B11" w:rsidRDefault="005332B6">
      <w:pPr>
        <w:pStyle w:val="ListParagraph"/>
        <w:numPr>
          <w:ilvl w:val="0"/>
          <w:numId w:val="32"/>
        </w:numPr>
        <w:rPr>
          <w:rFonts w:ascii="Cambria" w:eastAsia="MS Gothic" w:hAnsi="Cambria" w:cs="Cambria"/>
          <w:color w:val="000000"/>
          <w:sz w:val="24"/>
          <w:szCs w:val="24"/>
        </w:rPr>
      </w:pPr>
      <w:bookmarkStart w:id="578" w:name="_DV_M472"/>
      <w:bookmarkEnd w:id="578"/>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1C9D73E5" w14:textId="77777777" w:rsidR="00115B11" w:rsidRDefault="00115B11">
      <w:pPr>
        <w:rPr>
          <w:rFonts w:ascii="Cambria" w:eastAsia="MS Gothic" w:hAnsi="Cambria" w:cs="Cambria"/>
          <w:color w:val="000000"/>
          <w:sz w:val="24"/>
          <w:szCs w:val="24"/>
        </w:rPr>
      </w:pPr>
    </w:p>
    <w:p w14:paraId="5F73D482" w14:textId="77777777" w:rsidR="001009B7" w:rsidRDefault="00235394">
      <w:pPr>
        <w:pStyle w:val="ListParagraph"/>
        <w:numPr>
          <w:ilvl w:val="0"/>
          <w:numId w:val="32"/>
        </w:numPr>
        <w:rPr>
          <w:rFonts w:ascii="Cambria" w:eastAsia="MS Gothic" w:hAnsi="Cambria" w:cs="Cambria"/>
          <w:sz w:val="24"/>
          <w:szCs w:val="24"/>
        </w:rPr>
      </w:pPr>
      <w:bookmarkStart w:id="579" w:name="_DV_C112"/>
      <w:r>
        <w:rPr>
          <w:rStyle w:val="DeltaViewDeletion"/>
          <w:rFonts w:ascii="Cambria" w:eastAsia="MS Gothic" w:hAnsi="Cambria" w:cs="Cambria"/>
          <w:sz w:val="24"/>
          <w:szCs w:val="24"/>
        </w:rPr>
        <w:t xml:space="preserve">Registry Operator will operate the registry for the TLD in compliance with all </w:t>
      </w:r>
      <w:proofErr w:type="gramStart"/>
      <w:r>
        <w:rPr>
          <w:rStyle w:val="DeltaViewDeletion"/>
          <w:rFonts w:ascii="Cambria" w:eastAsia="MS Gothic" w:hAnsi="Cambria" w:cs="Cambria"/>
          <w:sz w:val="24"/>
          <w:szCs w:val="24"/>
        </w:rPr>
        <w:t>commitments,</w:t>
      </w:r>
      <w:proofErr w:type="gramEnd"/>
      <w:r>
        <w:rPr>
          <w:rStyle w:val="DeltaViewDeletion"/>
          <w:rFonts w:ascii="Cambria" w:eastAsia="MS Gothic" w:hAnsi="Cambria" w:cs="Cambria"/>
          <w:sz w:val="24"/>
          <w:szCs w:val="24"/>
        </w:rPr>
        <w:t xml:space="preserve">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580" w:name="_DV_X118"/>
      <w:bookmarkStart w:id="581" w:name="_DV_C113"/>
      <w:bookmarkEnd w:id="579"/>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posted at [url to be inserted when final procedure is adopted]), which may be revised in immaterial respects by ICANN from time to time (the “PICDRP”)</w:t>
      </w:r>
      <w:bookmarkStart w:id="582" w:name="_DV_C114"/>
      <w:bookmarkEnd w:id="580"/>
      <w:bookmarkEnd w:id="581"/>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583" w:name="_DV_C115"/>
      <w:bookmarkEnd w:id="582"/>
      <w:r w:rsidR="005332B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583"/>
    </w:p>
    <w:p w14:paraId="79AC6187" w14:textId="77777777" w:rsidR="001009B7" w:rsidRDefault="001009B7">
      <w:pPr>
        <w:pStyle w:val="ListParagraph"/>
        <w:rPr>
          <w:rFonts w:ascii="Cambria" w:eastAsia="MS Gothic" w:hAnsi="Cambria" w:cs="Cambria"/>
          <w:sz w:val="24"/>
          <w:szCs w:val="24"/>
        </w:rPr>
      </w:pPr>
    </w:p>
    <w:p w14:paraId="6526843B" w14:textId="77777777" w:rsidR="00115B11" w:rsidRDefault="00235394">
      <w:pPr>
        <w:pStyle w:val="ListParagraph"/>
        <w:rPr>
          <w:rFonts w:asciiTheme="majorHAnsi" w:eastAsia="MS Gothic" w:hAnsiTheme="majorHAnsi"/>
          <w:sz w:val="24"/>
          <w:szCs w:val="24"/>
        </w:rPr>
      </w:pPr>
      <w:bookmarkStart w:id="584" w:name="_DV_C116"/>
      <w:r>
        <w:rPr>
          <w:rStyle w:val="DeltaViewDeletion"/>
          <w:rFonts w:ascii="Cambria" w:eastAsia="MS Gothic" w:hAnsi="Cambria" w:cs="Cambria"/>
          <w:sz w:val="24"/>
          <w:szCs w:val="24"/>
        </w:rPr>
        <w:t>[Registry Operator to insert specific application sections here, if applicable]</w:t>
      </w:r>
      <w:bookmarkEnd w:id="584"/>
    </w:p>
    <w:p w14:paraId="11ABC5F2" w14:textId="77777777" w:rsidR="00115B11" w:rsidRDefault="00115B11">
      <w:pPr>
        <w:pStyle w:val="ListParagraph"/>
        <w:rPr>
          <w:rFonts w:asciiTheme="majorHAnsi" w:eastAsia="MS Gothic" w:hAnsiTheme="majorHAnsi" w:cs="Cambria"/>
          <w:color w:val="000000"/>
          <w:sz w:val="24"/>
          <w:szCs w:val="24"/>
        </w:rPr>
      </w:pPr>
    </w:p>
    <w:p w14:paraId="05D587B8" w14:textId="77777777" w:rsidR="00C632D7" w:rsidRDefault="00C632D7">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585" w:name="_DV_C117"/>
      <w:r w:rsidR="005332B6">
        <w:rPr>
          <w:rStyle w:val="DeltaViewDeletion"/>
          <w:rFonts w:ascii="Cambria" w:eastAsia="MS Gothic" w:hAnsi="Cambria" w:cs="Cambria"/>
          <w:sz w:val="24"/>
          <w:szCs w:val="24"/>
        </w:rPr>
        <w:t>PICDRP</w:t>
      </w:r>
      <w:bookmarkStart w:id="586" w:name="_DV_X113"/>
      <w:bookmarkStart w:id="587" w:name="_DV_C118"/>
      <w:bookmarkEnd w:id="585"/>
      <w:r w:rsidR="005332B6">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posted at [url to be inserted when final procedure is adopted]), which may be revised in immaterial respects by ICANN from time to time (the “PICDRP”)</w:t>
      </w:r>
      <w:bookmarkEnd w:id="586"/>
      <w:bookmarkEnd w:id="587"/>
      <w:r>
        <w:rPr>
          <w:rFonts w:asciiTheme="majorHAnsi" w:hAnsiTheme="majorHAnsi" w:cs="Cambria"/>
          <w:color w:val="000000"/>
          <w:sz w:val="24"/>
          <w:szCs w:val="24"/>
        </w:rPr>
        <w:t>. Registry Operator shall comply with the PICDRP. Registry Operator agrees to implement and adhere to any remedies ICANN imposes (which may include any reasonable remedy, including for</w:t>
      </w:r>
      <w:r>
        <w:rPr>
          <w:rFonts w:asciiTheme="majorHAnsi" w:eastAsia="MS Gothic" w:hAnsiTheme="majorHAnsi" w:cs="Cambria"/>
          <w:color w:val="000000"/>
          <w:sz w:val="24"/>
          <w:szCs w:val="24"/>
        </w:rPr>
        <w:t xml:space="preserve"> the avoidance of doubt, the termination of the Registry Agreement pursuant to Section 4.3(e) of the Agreement) following a determination by any PICDRP panel and to be bound by any such determination.</w:t>
      </w:r>
    </w:p>
    <w:p w14:paraId="6BC45729" w14:textId="77777777" w:rsidR="00C632D7" w:rsidRDefault="00C632D7">
      <w:pPr>
        <w:ind w:left="360"/>
        <w:rPr>
          <w:rFonts w:asciiTheme="majorHAnsi" w:eastAsia="MS Gothic" w:hAnsiTheme="majorHAnsi"/>
          <w:color w:val="000000"/>
          <w:sz w:val="24"/>
          <w:szCs w:val="24"/>
        </w:rPr>
      </w:pPr>
    </w:p>
    <w:p w14:paraId="6650BE5F" w14:textId="77777777" w:rsidR="00C632D7" w:rsidRDefault="00C632D7">
      <w:pPr>
        <w:pStyle w:val="ListParagraph"/>
        <w:numPr>
          <w:ilvl w:val="1"/>
          <w:numId w:val="32"/>
        </w:numPr>
        <w:rPr>
          <w:rFonts w:asciiTheme="majorHAnsi" w:eastAsia="MS Gothic" w:hAnsiTheme="majorHAnsi" w:cs="Cambria"/>
          <w:sz w:val="24"/>
          <w:szCs w:val="24"/>
        </w:rPr>
      </w:pPr>
      <w:bookmarkStart w:id="588" w:name="_DV_M478"/>
      <w:bookmarkEnd w:id="588"/>
      <w:r>
        <w:rPr>
          <w:rFonts w:asciiTheme="majorHAnsi" w:eastAsia="MS Gothic" w:hAnsiTheme="majorHAnsi" w:cs="Cambria"/>
          <w:color w:val="000000"/>
          <w:sz w:val="24"/>
          <w:szCs w:val="24"/>
        </w:rPr>
        <w:t xml:space="preserve">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w:t>
      </w:r>
      <w:r>
        <w:rPr>
          <w:rFonts w:asciiTheme="majorHAnsi" w:eastAsia="MS Gothic" w:hAnsiTheme="majorHAnsi" w:cs="Cambria"/>
          <w:color w:val="000000"/>
          <w:sz w:val="24"/>
          <w:szCs w:val="24"/>
        </w:rPr>
        <w:lastRenderedPageBreak/>
        <w:t>and providing (consistent with applicable law and any related procedures) consequences for such activities including suspension of the domain name.</w:t>
      </w:r>
    </w:p>
    <w:p w14:paraId="42A433BB" w14:textId="77777777" w:rsidR="00C632D7" w:rsidRDefault="00C632D7">
      <w:pPr>
        <w:pStyle w:val="ListParagraph"/>
        <w:ind w:left="1440"/>
        <w:rPr>
          <w:rFonts w:asciiTheme="majorHAnsi" w:eastAsia="MS Gothic" w:hAnsiTheme="majorHAnsi" w:cs="Cambria"/>
          <w:sz w:val="24"/>
          <w:szCs w:val="24"/>
        </w:rPr>
      </w:pPr>
    </w:p>
    <w:p w14:paraId="30615205" w14:textId="77777777" w:rsidR="00C632D7" w:rsidRDefault="00C632D7">
      <w:pPr>
        <w:pStyle w:val="ListParagraph"/>
        <w:numPr>
          <w:ilvl w:val="1"/>
          <w:numId w:val="32"/>
        </w:numPr>
        <w:rPr>
          <w:rFonts w:asciiTheme="majorHAnsi" w:eastAsia="MS Gothic" w:hAnsiTheme="majorHAnsi" w:cs="Cambria"/>
          <w:sz w:val="24"/>
          <w:szCs w:val="24"/>
        </w:rPr>
      </w:pPr>
      <w:bookmarkStart w:id="589" w:name="_DV_M479"/>
      <w:bookmarkEnd w:id="589"/>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20944F6D" w14:textId="77777777" w:rsidR="00C632D7" w:rsidRDefault="00C632D7">
      <w:pPr>
        <w:pStyle w:val="ListParagraph"/>
        <w:rPr>
          <w:rFonts w:asciiTheme="majorHAnsi" w:eastAsia="MS Gothic" w:hAnsiTheme="majorHAnsi" w:cs="Cambria"/>
          <w:sz w:val="24"/>
          <w:szCs w:val="24"/>
        </w:rPr>
      </w:pPr>
    </w:p>
    <w:p w14:paraId="74B7D89E"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590" w:name="_DV_M480"/>
      <w:bookmarkEnd w:id="590"/>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4BFE254D" w14:textId="77777777" w:rsidR="00C632D7" w:rsidRDefault="00C632D7">
      <w:pPr>
        <w:pStyle w:val="ListParagraph"/>
        <w:ind w:left="1440"/>
        <w:rPr>
          <w:rFonts w:asciiTheme="majorHAnsi" w:eastAsia="MS Gothic" w:hAnsiTheme="majorHAnsi" w:cs="Cambria"/>
          <w:color w:val="000000"/>
          <w:sz w:val="24"/>
          <w:szCs w:val="24"/>
        </w:rPr>
      </w:pPr>
    </w:p>
    <w:p w14:paraId="6FE9D735"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591" w:name="_DV_M481"/>
      <w:bookmarkEnd w:id="591"/>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78F1FD18"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768770D6" w14:textId="77777777" w:rsidR="001009B7" w:rsidRDefault="001009B7">
      <w:pPr>
        <w:pStyle w:val="Spec1L1"/>
        <w:numPr>
          <w:ilvl w:val="0"/>
          <w:numId w:val="0"/>
        </w:numPr>
        <w:tabs>
          <w:tab w:val="num" w:pos="720"/>
        </w:tabs>
        <w:rPr>
          <w:rFonts w:asciiTheme="majorHAnsi" w:hAnsiTheme="majorHAnsi"/>
          <w:sz w:val="24"/>
          <w:szCs w:val="24"/>
        </w:rPr>
      </w:pPr>
      <w:bookmarkStart w:id="592" w:name="_DV_C119"/>
      <w:r>
        <w:rPr>
          <w:rStyle w:val="DeltaViewDeletion"/>
          <w:rFonts w:asciiTheme="majorHAnsi" w:eastAsia="MS Gothic" w:hAnsiTheme="majorHAnsi" w:cs="Cambria"/>
          <w:sz w:val="24"/>
          <w:szCs w:val="24"/>
        </w:rPr>
        <w:lastRenderedPageBreak/>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592"/>
    </w:p>
    <w:p w14:paraId="4500A9F8" w14:textId="77777777" w:rsidR="001009B7" w:rsidRDefault="00235394">
      <w:pPr>
        <w:pStyle w:val="BlockText"/>
        <w:rPr>
          <w:rFonts w:asciiTheme="majorHAnsi" w:hAnsiTheme="majorHAnsi"/>
          <w:sz w:val="24"/>
          <w:szCs w:val="24"/>
        </w:rPr>
      </w:pPr>
      <w:bookmarkStart w:id="593" w:name="_DV_C120"/>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593"/>
    </w:p>
    <w:p w14:paraId="45855C0C" w14:textId="77777777" w:rsidR="00115B11" w:rsidRDefault="00235394">
      <w:pPr>
        <w:pStyle w:val="BlockText"/>
        <w:rPr>
          <w:rFonts w:ascii="Cambria" w:eastAsia="MS Gothic" w:hAnsi="Cambria" w:cs="Cambria"/>
          <w:color w:val="000000"/>
          <w:sz w:val="24"/>
          <w:szCs w:val="24"/>
        </w:rPr>
      </w:pPr>
      <w:bookmarkStart w:id="594" w:name="_DV_C121"/>
      <w:r>
        <w:rPr>
          <w:rStyle w:val="DeltaViewDeletion"/>
          <w:rFonts w:asciiTheme="majorHAnsi" w:hAnsiTheme="majorHAnsi"/>
          <w:sz w:val="24"/>
          <w:szCs w:val="24"/>
        </w:rPr>
        <w:t>[Insert registration policies]</w:t>
      </w:r>
      <w:bookmarkEnd w:id="594"/>
    </w:p>
    <w:p w14:paraId="282900BE"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8"/>
          <w:footerReference w:type="default" r:id="rId39"/>
          <w:headerReference w:type="first" r:id="rId40"/>
          <w:footerReference w:type="first" r:id="rId41"/>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597" w:name="_DV_X0"/>
    </w:p>
    <w:p w14:paraId="480E3E55"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18C66F5B" w14:textId="77777777">
        <w:tc>
          <w:tcPr>
            <w:tcW w:w="4995" w:type="dxa"/>
            <w:gridSpan w:val="2"/>
            <w:shd w:val="clear" w:color="auto" w:fill="C0C0C0"/>
            <w:vAlign w:val="center"/>
          </w:tcPr>
          <w:p w14:paraId="657A1D64" w14:textId="77777777" w:rsidR="00115B11" w:rsidRDefault="00115B11">
            <w:pPr>
              <w:pStyle w:val="DeltaViewTableHeading"/>
              <w:rPr>
                <w:rFonts w:eastAsia="MS Gothic" w:cs="Cambria"/>
              </w:rPr>
            </w:pPr>
            <w:r>
              <w:rPr>
                <w:rFonts w:eastAsia="MS Gothic" w:cs="Cambria"/>
              </w:rPr>
              <w:t>Legend:</w:t>
            </w:r>
          </w:p>
        </w:tc>
      </w:tr>
      <w:tr w:rsidR="00115B11" w14:paraId="21565D05" w14:textId="77777777">
        <w:tc>
          <w:tcPr>
            <w:tcW w:w="4995" w:type="dxa"/>
            <w:gridSpan w:val="2"/>
            <w:vAlign w:val="center"/>
          </w:tcPr>
          <w:p w14:paraId="0FAAAA5D" w14:textId="77777777" w:rsidR="00115B11" w:rsidRDefault="00115B11">
            <w:pPr>
              <w:pStyle w:val="DeltaViewTableBody"/>
              <w:rPr>
                <w:rFonts w:ascii="Times New Roman" w:eastAsia="MS Gothic" w:hAnsi="Times New Roman" w:cs="Cambria"/>
                <w:color w:val="0000FF"/>
                <w:u w:val="double"/>
              </w:rPr>
            </w:pPr>
            <w:bookmarkStart w:id="598" w:name="Leg_Ins"/>
            <w:r>
              <w:rPr>
                <w:rStyle w:val="DeltaViewInsertion"/>
                <w:rFonts w:ascii="Times New Roman" w:eastAsia="MS Gothic" w:hAnsi="Times New Roman" w:cs="Cambria"/>
              </w:rPr>
              <w:t xml:space="preserve">Insertion </w:t>
            </w:r>
            <w:bookmarkEnd w:id="598"/>
          </w:p>
        </w:tc>
      </w:tr>
      <w:tr w:rsidR="00115B11" w14:paraId="45280582" w14:textId="77777777">
        <w:tc>
          <w:tcPr>
            <w:tcW w:w="4995" w:type="dxa"/>
            <w:gridSpan w:val="2"/>
            <w:vAlign w:val="center"/>
          </w:tcPr>
          <w:p w14:paraId="093B5B3E" w14:textId="77777777" w:rsidR="00115B11" w:rsidRDefault="00115B11">
            <w:pPr>
              <w:pStyle w:val="DeltaViewTableBody"/>
              <w:rPr>
                <w:rFonts w:ascii="Times New Roman" w:eastAsia="MS Gothic" w:hAnsi="Times New Roman" w:cs="Cambria"/>
                <w:strike/>
                <w:color w:val="FF0000"/>
              </w:rPr>
            </w:pPr>
            <w:bookmarkStart w:id="599" w:name="Leg_Del"/>
            <w:r>
              <w:rPr>
                <w:rStyle w:val="DeltaViewDeletion"/>
                <w:rFonts w:ascii="Times New Roman" w:eastAsia="MS Gothic" w:hAnsi="Times New Roman" w:cs="Cambria"/>
              </w:rPr>
              <w:t xml:space="preserve">Deletion </w:t>
            </w:r>
            <w:bookmarkEnd w:id="599"/>
          </w:p>
        </w:tc>
      </w:tr>
      <w:tr w:rsidR="00115B11" w14:paraId="535E64CF" w14:textId="77777777">
        <w:tc>
          <w:tcPr>
            <w:tcW w:w="4995" w:type="dxa"/>
            <w:gridSpan w:val="2"/>
            <w:vAlign w:val="center"/>
          </w:tcPr>
          <w:p w14:paraId="2B68179B" w14:textId="77777777" w:rsidR="00115B11" w:rsidRDefault="00115B11">
            <w:pPr>
              <w:pStyle w:val="DeltaViewTableBody"/>
              <w:rPr>
                <w:rFonts w:ascii="Times New Roman" w:eastAsia="MS Gothic" w:hAnsi="Times New Roman" w:cs="Cambria"/>
                <w:strike/>
                <w:color w:val="00C000"/>
              </w:rPr>
            </w:pPr>
            <w:bookmarkStart w:id="600" w:name="Leg_MoveSource"/>
            <w:r>
              <w:rPr>
                <w:rStyle w:val="DeltaViewMoveSource"/>
                <w:rFonts w:ascii="Times New Roman" w:eastAsia="MS Gothic" w:hAnsi="Times New Roman" w:cs="Cambria"/>
              </w:rPr>
              <w:t xml:space="preserve">Moved from </w:t>
            </w:r>
            <w:bookmarkEnd w:id="600"/>
          </w:p>
        </w:tc>
      </w:tr>
      <w:tr w:rsidR="00115B11" w14:paraId="3C6DCACC" w14:textId="77777777">
        <w:tc>
          <w:tcPr>
            <w:tcW w:w="4995" w:type="dxa"/>
            <w:gridSpan w:val="2"/>
            <w:vAlign w:val="center"/>
          </w:tcPr>
          <w:p w14:paraId="674E2852" w14:textId="77777777" w:rsidR="00115B11" w:rsidRDefault="00115B11">
            <w:pPr>
              <w:pStyle w:val="DeltaViewTableBody"/>
              <w:rPr>
                <w:rFonts w:ascii="Times New Roman" w:eastAsia="MS Gothic" w:hAnsi="Times New Roman" w:cs="Cambria"/>
                <w:color w:val="00C000"/>
                <w:u w:val="double"/>
              </w:rPr>
            </w:pPr>
            <w:bookmarkStart w:id="601" w:name="Leg_MoveDest"/>
            <w:r>
              <w:rPr>
                <w:rStyle w:val="DeltaViewMoveDestination"/>
                <w:rFonts w:ascii="Times New Roman" w:eastAsia="MS Gothic" w:hAnsi="Times New Roman" w:cs="Cambria"/>
              </w:rPr>
              <w:t xml:space="preserve">Moved to </w:t>
            </w:r>
            <w:bookmarkEnd w:id="601"/>
          </w:p>
        </w:tc>
      </w:tr>
      <w:tr w:rsidR="00115B11" w14:paraId="24313DCD" w14:textId="77777777">
        <w:tc>
          <w:tcPr>
            <w:tcW w:w="4995" w:type="dxa"/>
            <w:gridSpan w:val="2"/>
            <w:vAlign w:val="center"/>
          </w:tcPr>
          <w:p w14:paraId="5B09DB5C" w14:textId="77777777" w:rsidR="00115B11" w:rsidRDefault="00115B11">
            <w:pPr>
              <w:pStyle w:val="DeltaViewTableBody"/>
              <w:rPr>
                <w:rFonts w:ascii="Times New Roman" w:eastAsia="MS Gothic" w:hAnsi="Times New Roman" w:cs="Cambria"/>
                <w:color w:val="000000"/>
              </w:rPr>
            </w:pPr>
            <w:bookmarkStart w:id="602" w:name="Leg_StyleChange"/>
            <w:r>
              <w:rPr>
                <w:rStyle w:val="DeltaViewStyleChangeLabel"/>
                <w:rFonts w:ascii="Times New Roman" w:eastAsia="MS Gothic" w:hAnsi="Times New Roman" w:cs="Cambria"/>
              </w:rPr>
              <w:t xml:space="preserve">Style change </w:t>
            </w:r>
            <w:bookmarkEnd w:id="602"/>
          </w:p>
        </w:tc>
      </w:tr>
      <w:tr w:rsidR="00115B11" w14:paraId="37E92DA4" w14:textId="77777777">
        <w:tc>
          <w:tcPr>
            <w:tcW w:w="4995" w:type="dxa"/>
            <w:gridSpan w:val="2"/>
            <w:vAlign w:val="center"/>
          </w:tcPr>
          <w:p w14:paraId="101CB219" w14:textId="77777777" w:rsidR="00115B11" w:rsidRDefault="00115B11">
            <w:pPr>
              <w:pStyle w:val="DeltaViewTableBody"/>
              <w:rPr>
                <w:rFonts w:ascii="Times New Roman" w:eastAsia="MS Gothic" w:hAnsi="Times New Roman" w:cs="Cambria"/>
                <w:color w:val="000000"/>
                <w:highlight w:val="white"/>
              </w:rPr>
            </w:pPr>
            <w:bookmarkStart w:id="603" w:name="Leg_FormatChange"/>
            <w:r>
              <w:rPr>
                <w:rStyle w:val="DeltaViewFormatChange"/>
                <w:rFonts w:ascii="Times New Roman" w:eastAsia="MS Gothic" w:hAnsi="Times New Roman" w:cs="Cambria"/>
                <w:highlight w:val="white"/>
              </w:rPr>
              <w:t xml:space="preserve">Format change </w:t>
            </w:r>
            <w:bookmarkEnd w:id="603"/>
          </w:p>
        </w:tc>
      </w:tr>
      <w:tr w:rsidR="00115B11" w14:paraId="2658DB39" w14:textId="77777777">
        <w:tc>
          <w:tcPr>
            <w:tcW w:w="4995" w:type="dxa"/>
            <w:gridSpan w:val="2"/>
            <w:vAlign w:val="center"/>
          </w:tcPr>
          <w:p w14:paraId="0788CE23" w14:textId="77777777" w:rsidR="00115B11" w:rsidRDefault="00115B11">
            <w:pPr>
              <w:pStyle w:val="DeltaViewTableBody"/>
              <w:rPr>
                <w:rFonts w:ascii="Times New Roman" w:eastAsia="MS Gothic" w:hAnsi="Times New Roman" w:cs="Cambria"/>
                <w:strike/>
                <w:color w:val="C08080"/>
              </w:rPr>
            </w:pPr>
            <w:bookmarkStart w:id="604" w:name="Leg_MovedDel"/>
            <w:r>
              <w:rPr>
                <w:rStyle w:val="DeltaViewMovedDeletion"/>
                <w:rFonts w:ascii="Times New Roman" w:eastAsia="MS Gothic" w:hAnsi="Times New Roman" w:cs="Cambria"/>
              </w:rPr>
              <w:t xml:space="preserve">Moved deletion </w:t>
            </w:r>
            <w:bookmarkEnd w:id="604"/>
          </w:p>
        </w:tc>
      </w:tr>
      <w:tr w:rsidR="00115B11" w14:paraId="046A0010" w14:textId="77777777">
        <w:tc>
          <w:tcPr>
            <w:tcW w:w="2010" w:type="dxa"/>
            <w:vAlign w:val="center"/>
          </w:tcPr>
          <w:p w14:paraId="39DEF0A0"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38C1F893" w14:textId="77777777" w:rsidR="00115B11" w:rsidRDefault="00115B11">
            <w:pPr>
              <w:pStyle w:val="DeltaViewTableBody"/>
              <w:rPr>
                <w:rFonts w:eastAsia="MS Gothic" w:cs="Cambria"/>
              </w:rPr>
            </w:pPr>
            <w:bookmarkStart w:id="605" w:name="Cell_Ins"/>
            <w:bookmarkEnd w:id="605"/>
            <w:r>
              <w:rPr>
                <w:rFonts w:eastAsia="MS Gothic" w:cs="Cambria"/>
              </w:rPr>
              <w:t xml:space="preserve"> </w:t>
            </w:r>
          </w:p>
        </w:tc>
      </w:tr>
      <w:tr w:rsidR="00115B11" w14:paraId="39320C43" w14:textId="77777777">
        <w:tc>
          <w:tcPr>
            <w:tcW w:w="2010" w:type="dxa"/>
            <w:vAlign w:val="center"/>
          </w:tcPr>
          <w:p w14:paraId="7191256D"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6855A89A" w14:textId="77777777" w:rsidR="00115B11" w:rsidRDefault="00115B11">
            <w:pPr>
              <w:pStyle w:val="DeltaViewTableBody"/>
              <w:rPr>
                <w:rFonts w:eastAsia="MS Gothic" w:cs="Cambria"/>
              </w:rPr>
            </w:pPr>
            <w:bookmarkStart w:id="606" w:name="Cell_Del"/>
            <w:bookmarkEnd w:id="606"/>
            <w:r>
              <w:rPr>
                <w:rFonts w:eastAsia="MS Gothic" w:cs="Cambria"/>
              </w:rPr>
              <w:t xml:space="preserve"> </w:t>
            </w:r>
          </w:p>
        </w:tc>
      </w:tr>
      <w:tr w:rsidR="00115B11" w14:paraId="5A450D5B" w14:textId="77777777">
        <w:tc>
          <w:tcPr>
            <w:tcW w:w="2010" w:type="dxa"/>
            <w:vAlign w:val="center"/>
          </w:tcPr>
          <w:p w14:paraId="500D4AE5"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28FF03E4" w14:textId="77777777" w:rsidR="00115B11" w:rsidRDefault="00115B11">
            <w:pPr>
              <w:pStyle w:val="DeltaViewTableBody"/>
              <w:rPr>
                <w:rFonts w:eastAsia="MS Gothic" w:cs="Cambria"/>
              </w:rPr>
            </w:pPr>
            <w:bookmarkStart w:id="607" w:name="Cell_Move"/>
            <w:bookmarkEnd w:id="607"/>
          </w:p>
        </w:tc>
      </w:tr>
      <w:tr w:rsidR="00115B11" w14:paraId="73258735" w14:textId="77777777">
        <w:tc>
          <w:tcPr>
            <w:tcW w:w="2010" w:type="dxa"/>
            <w:vAlign w:val="center"/>
          </w:tcPr>
          <w:p w14:paraId="261E397F"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70908404" w14:textId="77777777" w:rsidR="00115B11" w:rsidRDefault="00115B11">
            <w:pPr>
              <w:pStyle w:val="DeltaViewTableBody"/>
              <w:rPr>
                <w:rFonts w:eastAsia="MS Gothic" w:cs="Cambria"/>
              </w:rPr>
            </w:pPr>
            <w:bookmarkStart w:id="608" w:name="Cell_Merge"/>
            <w:bookmarkEnd w:id="608"/>
          </w:p>
        </w:tc>
      </w:tr>
      <w:tr w:rsidR="00115B11" w14:paraId="60B29835" w14:textId="77777777">
        <w:tc>
          <w:tcPr>
            <w:tcW w:w="2010" w:type="dxa"/>
            <w:vAlign w:val="center"/>
          </w:tcPr>
          <w:p w14:paraId="01C102E7"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64991B20" w14:textId="77777777" w:rsidR="00115B11" w:rsidRDefault="00115B11">
            <w:pPr>
              <w:pStyle w:val="DeltaViewTableBody"/>
              <w:rPr>
                <w:rFonts w:eastAsia="MS Gothic" w:cs="Cambria"/>
              </w:rPr>
            </w:pPr>
            <w:bookmarkStart w:id="609" w:name="Cell_Pad"/>
            <w:bookmarkEnd w:id="609"/>
          </w:p>
        </w:tc>
      </w:tr>
    </w:tbl>
    <w:p w14:paraId="3E860438"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1A5DE715" w14:textId="77777777">
        <w:tc>
          <w:tcPr>
            <w:tcW w:w="4995" w:type="dxa"/>
            <w:gridSpan w:val="2"/>
            <w:shd w:val="clear" w:color="auto" w:fill="C0C0C0"/>
            <w:vAlign w:val="center"/>
          </w:tcPr>
          <w:p w14:paraId="365C9F74" w14:textId="77777777" w:rsidR="00115B11" w:rsidRDefault="00115B11">
            <w:pPr>
              <w:pStyle w:val="DeltaViewTableHeading"/>
              <w:rPr>
                <w:rFonts w:eastAsia="MS Gothic" w:cs="Cambria"/>
              </w:rPr>
            </w:pPr>
            <w:r>
              <w:rPr>
                <w:rFonts w:eastAsia="MS Gothic" w:cs="Cambria"/>
              </w:rPr>
              <w:t>Statistics:</w:t>
            </w:r>
          </w:p>
        </w:tc>
      </w:tr>
      <w:tr w:rsidR="00115B11" w14:paraId="1A005DD3" w14:textId="77777777">
        <w:tc>
          <w:tcPr>
            <w:tcW w:w="2010" w:type="dxa"/>
            <w:vAlign w:val="center"/>
          </w:tcPr>
          <w:p w14:paraId="1F76BE1D" w14:textId="77777777" w:rsidR="00115B11" w:rsidRDefault="00115B11">
            <w:pPr>
              <w:pStyle w:val="DeltaViewTableBody"/>
              <w:rPr>
                <w:rFonts w:eastAsia="MS Gothic" w:cs="Cambria"/>
              </w:rPr>
            </w:pPr>
          </w:p>
        </w:tc>
        <w:tc>
          <w:tcPr>
            <w:tcW w:w="2985" w:type="dxa"/>
            <w:vAlign w:val="center"/>
          </w:tcPr>
          <w:p w14:paraId="29681BD4" w14:textId="77777777" w:rsidR="00115B11" w:rsidRDefault="00115B11">
            <w:pPr>
              <w:pStyle w:val="DeltaViewTableBody"/>
              <w:rPr>
                <w:rFonts w:eastAsia="MS Gothic" w:cs="Cambria"/>
              </w:rPr>
            </w:pPr>
            <w:r>
              <w:rPr>
                <w:rFonts w:eastAsia="MS Gothic" w:cs="Cambria"/>
              </w:rPr>
              <w:t>Count</w:t>
            </w:r>
          </w:p>
        </w:tc>
      </w:tr>
      <w:tr w:rsidR="00115B11" w14:paraId="3BB86D7C" w14:textId="77777777">
        <w:tc>
          <w:tcPr>
            <w:tcW w:w="2010" w:type="dxa"/>
            <w:vAlign w:val="center"/>
          </w:tcPr>
          <w:p w14:paraId="1B1C17E9"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1FCDF839" w14:textId="77777777" w:rsidR="00115B11" w:rsidRDefault="00115B11">
            <w:pPr>
              <w:pStyle w:val="DeltaViewTableBody"/>
              <w:jc w:val="right"/>
              <w:rPr>
                <w:rFonts w:eastAsia="MS Gothic" w:cs="Cambria"/>
              </w:rPr>
            </w:pPr>
            <w:bookmarkStart w:id="610" w:name="Stat_Ins"/>
            <w:r>
              <w:rPr>
                <w:rFonts w:eastAsia="MS Gothic" w:cs="Cambria"/>
              </w:rPr>
              <w:t>79</w:t>
            </w:r>
            <w:bookmarkEnd w:id="610"/>
          </w:p>
        </w:tc>
      </w:tr>
      <w:tr w:rsidR="00115B11" w14:paraId="428E1194" w14:textId="77777777">
        <w:tc>
          <w:tcPr>
            <w:tcW w:w="2010" w:type="dxa"/>
            <w:vAlign w:val="center"/>
          </w:tcPr>
          <w:p w14:paraId="2D4D1287"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00CC8EC7" w14:textId="77777777" w:rsidR="00115B11" w:rsidRDefault="00115B11">
            <w:pPr>
              <w:pStyle w:val="DeltaViewTableBody"/>
              <w:jc w:val="right"/>
              <w:rPr>
                <w:rFonts w:eastAsia="MS Gothic" w:cs="Cambria"/>
              </w:rPr>
            </w:pPr>
            <w:bookmarkStart w:id="611" w:name="Stat_Del"/>
            <w:r>
              <w:rPr>
                <w:rFonts w:eastAsia="MS Gothic" w:cs="Cambria"/>
              </w:rPr>
              <w:t>36</w:t>
            </w:r>
            <w:bookmarkEnd w:id="611"/>
          </w:p>
        </w:tc>
      </w:tr>
      <w:tr w:rsidR="00115B11" w14:paraId="0931DF17" w14:textId="77777777">
        <w:tc>
          <w:tcPr>
            <w:tcW w:w="2010" w:type="dxa"/>
            <w:vAlign w:val="center"/>
          </w:tcPr>
          <w:p w14:paraId="5F4537D3"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7D7B95E1" w14:textId="77777777" w:rsidR="00115B11" w:rsidRDefault="00115B11">
            <w:pPr>
              <w:pStyle w:val="DeltaViewTableBody"/>
              <w:jc w:val="right"/>
              <w:rPr>
                <w:rFonts w:eastAsia="MS Gothic" w:cs="Cambria"/>
              </w:rPr>
            </w:pPr>
            <w:bookmarkStart w:id="612" w:name="Stat_Move"/>
            <w:r>
              <w:rPr>
                <w:rFonts w:eastAsia="MS Gothic" w:cs="Cambria"/>
              </w:rPr>
              <w:t>3</w:t>
            </w:r>
            <w:bookmarkEnd w:id="612"/>
          </w:p>
        </w:tc>
      </w:tr>
      <w:tr w:rsidR="00115B11" w14:paraId="0CFDDAD4" w14:textId="77777777">
        <w:tc>
          <w:tcPr>
            <w:tcW w:w="2010" w:type="dxa"/>
            <w:vAlign w:val="center"/>
          </w:tcPr>
          <w:p w14:paraId="59481CB1"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3E819A00" w14:textId="77777777" w:rsidR="00115B11" w:rsidRDefault="00115B11">
            <w:pPr>
              <w:pStyle w:val="DeltaViewTableBody"/>
              <w:jc w:val="right"/>
              <w:rPr>
                <w:rFonts w:eastAsia="MS Gothic" w:cs="Cambria"/>
              </w:rPr>
            </w:pPr>
            <w:bookmarkStart w:id="613" w:name="Stat_Move2"/>
            <w:r>
              <w:rPr>
                <w:rFonts w:eastAsia="MS Gothic" w:cs="Cambria"/>
              </w:rPr>
              <w:t>3</w:t>
            </w:r>
            <w:bookmarkEnd w:id="613"/>
          </w:p>
        </w:tc>
      </w:tr>
      <w:tr w:rsidR="00115B11" w14:paraId="0835D75C" w14:textId="77777777">
        <w:tc>
          <w:tcPr>
            <w:tcW w:w="2010" w:type="dxa"/>
            <w:vAlign w:val="center"/>
          </w:tcPr>
          <w:p w14:paraId="01C0AEEB"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58030DD0" w14:textId="77777777" w:rsidR="00115B11" w:rsidRDefault="00115B11">
            <w:pPr>
              <w:pStyle w:val="DeltaViewTableBody"/>
              <w:jc w:val="right"/>
              <w:rPr>
                <w:rFonts w:eastAsia="MS Gothic" w:cs="Cambria"/>
              </w:rPr>
            </w:pPr>
            <w:bookmarkStart w:id="614" w:name="Stat_StyleChange"/>
            <w:r>
              <w:rPr>
                <w:rFonts w:eastAsia="MS Gothic" w:cs="Cambria"/>
              </w:rPr>
              <w:t>0</w:t>
            </w:r>
            <w:bookmarkEnd w:id="614"/>
          </w:p>
        </w:tc>
      </w:tr>
      <w:tr w:rsidR="00115B11" w14:paraId="4794BB91" w14:textId="77777777">
        <w:tc>
          <w:tcPr>
            <w:tcW w:w="2010" w:type="dxa"/>
            <w:tcBorders>
              <w:bottom w:val="double" w:sz="4" w:space="0" w:color="auto"/>
            </w:tcBorders>
            <w:vAlign w:val="center"/>
          </w:tcPr>
          <w:p w14:paraId="14939308"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7C7C4CA1" w14:textId="77777777" w:rsidR="00115B11" w:rsidRDefault="00115B11">
            <w:pPr>
              <w:pStyle w:val="DeltaViewTableBody"/>
              <w:jc w:val="right"/>
              <w:rPr>
                <w:rFonts w:eastAsia="MS Gothic" w:cs="Cambria"/>
              </w:rPr>
            </w:pPr>
            <w:bookmarkStart w:id="615" w:name="Stat_Change"/>
            <w:r>
              <w:rPr>
                <w:rFonts w:eastAsia="MS Gothic" w:cs="Cambria"/>
              </w:rPr>
              <w:t>0</w:t>
            </w:r>
            <w:bookmarkEnd w:id="615"/>
          </w:p>
        </w:tc>
      </w:tr>
      <w:tr w:rsidR="00115B11" w14:paraId="0FE98005" w14:textId="77777777">
        <w:tc>
          <w:tcPr>
            <w:tcW w:w="2010" w:type="dxa"/>
            <w:tcBorders>
              <w:top w:val="double" w:sz="4" w:space="0" w:color="auto"/>
              <w:bottom w:val="double" w:sz="4" w:space="0" w:color="auto"/>
            </w:tcBorders>
            <w:vAlign w:val="center"/>
          </w:tcPr>
          <w:p w14:paraId="2FEC85EA"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1FDA2C7D" w14:textId="77777777" w:rsidR="00115B11" w:rsidRDefault="00115B11">
            <w:pPr>
              <w:pStyle w:val="DeltaViewTableBody"/>
              <w:jc w:val="right"/>
              <w:rPr>
                <w:rFonts w:eastAsia="MS Gothic" w:cs="Cambria"/>
              </w:rPr>
            </w:pPr>
            <w:bookmarkStart w:id="616" w:name="Stat_Total"/>
            <w:r>
              <w:rPr>
                <w:rFonts w:eastAsia="MS Gothic" w:cs="Cambria"/>
              </w:rPr>
              <w:t>121</w:t>
            </w:r>
            <w:bookmarkEnd w:id="616"/>
          </w:p>
        </w:tc>
      </w:tr>
      <w:bookmarkEnd w:id="597"/>
    </w:tbl>
    <w:p w14:paraId="0BE0F3AC" w14:textId="77777777" w:rsidR="0005549A" w:rsidRDefault="0005549A">
      <w:pPr>
        <w:pStyle w:val="DeltaViewTableBody"/>
      </w:pPr>
    </w:p>
    <w:sectPr w:rsidR="0005549A">
      <w:headerReference w:type="default" r:id="rId42"/>
      <w:footerReference w:type="default" r:id="rId43"/>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14193F8" w14:textId="77777777" w:rsidR="006D686A" w:rsidRDefault="006D686A">
      <w:pPr>
        <w:pStyle w:val="Footer"/>
        <w:rPr>
          <w:rFonts w:eastAsiaTheme="minorEastAsia"/>
          <w:szCs w:val="24"/>
        </w:rPr>
      </w:pPr>
    </w:p>
  </w:endnote>
  <w:endnote w:type="continuationSeparator" w:id="0">
    <w:p w14:paraId="5E46A82C" w14:textId="77777777" w:rsidR="006D686A" w:rsidRDefault="006D686A">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6FA22D" w14:textId="0707C50A" w:rsidR="00221DBC" w:rsidRDefault="00221DBC">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440416" w14:textId="77777777" w:rsidR="00221DBC" w:rsidRDefault="00221DB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C250ED">
      <w:rPr>
        <w:noProof/>
        <w:szCs w:val="24"/>
      </w:rPr>
      <w:t>52</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12F1A5" w14:textId="77777777" w:rsidR="00221DBC" w:rsidRDefault="00221DBC">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C250ED">
      <w:rPr>
        <w:noProof/>
        <w:szCs w:val="24"/>
      </w:rPr>
      <w:t>49</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9E418A" w14:textId="77777777" w:rsidR="00221DBC" w:rsidRDefault="00221DB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C250ED">
      <w:rPr>
        <w:noProof/>
        <w:szCs w:val="24"/>
      </w:rPr>
      <w:t>60</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C06E35" w14:textId="77777777" w:rsidR="00221DBC" w:rsidRDefault="00221DBC">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C250ED">
      <w:rPr>
        <w:noProof/>
        <w:szCs w:val="24"/>
      </w:rPr>
      <w:t>53</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7130CF" w14:textId="77777777" w:rsidR="00221DBC" w:rsidRDefault="00221DB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C250ED">
      <w:rPr>
        <w:noProof/>
        <w:szCs w:val="24"/>
      </w:rPr>
      <w:t>90</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2C4914" w14:textId="77777777" w:rsidR="00221DBC" w:rsidRDefault="00221DB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C250ED">
      <w:rPr>
        <w:noProof/>
        <w:szCs w:val="24"/>
      </w:rPr>
      <w:t>61</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595" w:name="_DV_C110"/>
  <w:p w14:paraId="593C443B" w14:textId="77777777" w:rsidR="00221DBC" w:rsidRDefault="00221DBC">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C250ED">
      <w:rPr>
        <w:rStyle w:val="DeltaViewInsertion"/>
        <w:noProof/>
        <w:szCs w:val="24"/>
      </w:rPr>
      <w:t>93</w:t>
    </w:r>
    <w:r>
      <w:rPr>
        <w:rStyle w:val="DeltaViewInsertion"/>
        <w:szCs w:val="24"/>
      </w:rPr>
      <w:fldChar w:fldCharType="end"/>
    </w:r>
    <w:bookmarkEnd w:id="595"/>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596" w:name="_DV_C111"/>
  <w:p w14:paraId="2E01DBCB" w14:textId="77777777" w:rsidR="00221DBC" w:rsidRDefault="00221DBC">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C250ED">
      <w:rPr>
        <w:rStyle w:val="DeltaViewInsertion"/>
        <w:noProof/>
        <w:szCs w:val="24"/>
      </w:rPr>
      <w:t>91</w:t>
    </w:r>
    <w:r>
      <w:rPr>
        <w:rStyle w:val="DeltaViewInsertion"/>
        <w:szCs w:val="24"/>
      </w:rPr>
      <w:fldChar w:fldCharType="end"/>
    </w:r>
    <w:bookmarkEnd w:id="596"/>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80C732" w14:textId="77777777" w:rsidR="0005549A" w:rsidRDefault="0005549A">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DE3F5D" w14:textId="77777777" w:rsidR="00221DBC" w:rsidRDefault="00221DBC">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C250ED">
      <w:rPr>
        <w:noProof/>
        <w:szCs w:val="24"/>
      </w:rPr>
      <w:t>37</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5BB2F2" w14:textId="77777777" w:rsidR="00221DBC" w:rsidRDefault="00221DBC">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C250ED">
      <w:rPr>
        <w:noProof/>
        <w:szCs w:val="24"/>
      </w:rPr>
      <w:t>1</w:t>
    </w:r>
    <w:r>
      <w:rPr>
        <w:szCs w:val="24"/>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343829" w14:textId="77777777" w:rsidR="00221DBC" w:rsidRDefault="00221DBC">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E0338B">
      <w:rPr>
        <w:noProof/>
        <w:szCs w:val="24"/>
      </w:rPr>
      <w:t>2</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AB0E03" w14:textId="77777777" w:rsidR="00221DBC" w:rsidRDefault="00221DBC">
    <w:pPr>
      <w:pStyle w:val="Footer"/>
      <w:tabs>
        <w:tab w:val="clear" w:pos="4680"/>
      </w:tabs>
      <w:spacing w:line="200" w:lineRule="exact"/>
      <w:jc w:val="center"/>
      <w:rPr>
        <w:rFonts w:eastAsiaTheme="minorEastAsia"/>
        <w:szCs w:val="24"/>
      </w:rPr>
    </w:pPr>
  </w:p>
  <w:p w14:paraId="3045470F" w14:textId="77777777" w:rsidR="00221DBC" w:rsidRDefault="00221DB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C250ED">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D1BF9B" w14:textId="77777777" w:rsidR="00221DBC" w:rsidRDefault="00221DB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C250ED">
      <w:rPr>
        <w:noProof/>
        <w:szCs w:val="24"/>
      </w:rPr>
      <w:t>43</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938C42" w14:textId="77777777" w:rsidR="00221DBC" w:rsidRDefault="00221DBC">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C250ED">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0D4B30" w14:textId="77777777" w:rsidR="00221DBC" w:rsidRDefault="00221DBC">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C250ED">
      <w:rPr>
        <w:noProof/>
        <w:szCs w:val="24"/>
      </w:rPr>
      <w:t>48</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2518CC" w14:textId="77777777" w:rsidR="00221DBC" w:rsidRDefault="00221DB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C250ED">
      <w:rPr>
        <w:noProof/>
        <w:szCs w:val="24"/>
      </w:rPr>
      <w:t>44</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FF0B545" w14:textId="77777777" w:rsidR="006D686A" w:rsidRDefault="006D686A">
      <w:pPr>
        <w:rPr>
          <w:rFonts w:eastAsiaTheme="minorEastAsia"/>
          <w:szCs w:val="24"/>
        </w:rPr>
      </w:pPr>
      <w:r>
        <w:rPr>
          <w:rFonts w:eastAsiaTheme="minorEastAsia"/>
          <w:szCs w:val="24"/>
        </w:rPr>
        <w:separator/>
      </w:r>
    </w:p>
  </w:footnote>
  <w:footnote w:type="continuationSeparator" w:id="0">
    <w:p w14:paraId="6AF32514" w14:textId="77777777" w:rsidR="006D686A" w:rsidRDefault="006D686A">
      <w:pPr>
        <w:rPr>
          <w:rFonts w:eastAsiaTheme="minorEastAsia"/>
          <w:szCs w:val="24"/>
        </w:rPr>
      </w:pPr>
      <w:r>
        <w:rPr>
          <w:rFonts w:eastAsiaTheme="minorEastAsia"/>
          <w:szCs w:val="24"/>
        </w:rPr>
        <w:continuationSeparator/>
      </w:r>
    </w:p>
  </w:footnote>
  <w:footnote w:id="1">
    <w:p w14:paraId="121DEE73"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2DA6AC" w14:textId="77777777" w:rsidR="00BF2B5B" w:rsidRDefault="00BF2B5B">
    <w:pPr>
      <w:pStyle w:val="Heade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9FDF3C" w14:textId="77777777" w:rsidR="00221DBC" w:rsidRDefault="00221DBC">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2BDCDC" w14:textId="77777777" w:rsidR="00221DBC" w:rsidRDefault="00221DBC">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8C290A" w14:textId="77777777" w:rsidR="00221DBC" w:rsidRDefault="00221DBC">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FE0760" w14:textId="77777777" w:rsidR="00221DBC" w:rsidRDefault="00221DBC">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60662C" w14:textId="77777777" w:rsidR="00221DBC" w:rsidRDefault="00221DBC">
    <w:pPr>
      <w:pStyle w:val="Header"/>
      <w:rPr>
        <w:rFonts w:eastAsiaTheme="minorEastAsia"/>
        <w:szCs w:val="24"/>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2FE43C" w14:textId="77777777" w:rsidR="00221DBC" w:rsidRDefault="00221DBC">
    <w:pPr>
      <w:pStyle w:val="Header"/>
      <w:rPr>
        <w:i/>
        <w:szCs w:val="16"/>
      </w:rPr>
    </w:pPr>
    <w:bookmarkStart w:id="576" w:name="_DV_C79"/>
    <w:r>
      <w:rPr>
        <w:rStyle w:val="DeltaViewInsertion"/>
        <w:rFonts w:eastAsiaTheme="minorEastAsia"/>
        <w:szCs w:val="24"/>
      </w:rPr>
      <w:tab/>
    </w:r>
    <w:r>
      <w:rPr>
        <w:rStyle w:val="DeltaViewInsertion"/>
        <w:rFonts w:eastAsiaTheme="minorEastAsia"/>
        <w:szCs w:val="24"/>
      </w:rPr>
      <w:tab/>
    </w:r>
    <w:r>
      <w:rPr>
        <w:rStyle w:val="DeltaViewInsertion"/>
        <w:i/>
        <w:sz w:val="16"/>
        <w:szCs w:val="16"/>
      </w:rPr>
      <w:t>NEW GTLD AGREEMENT SPECIFICATIONS</w:t>
    </w:r>
    <w:bookmarkEnd w:id="576"/>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AF4A0E" w14:textId="77777777" w:rsidR="00221DBC" w:rsidRDefault="00221DBC">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175C59" w14:textId="77777777" w:rsidR="00221DBC" w:rsidRDefault="00221DBC">
    <w:pPr>
      <w:pStyle w:val="Header"/>
      <w:rPr>
        <w:rFonts w:eastAsiaTheme="minorEastAsia"/>
        <w:szCs w:val="24"/>
      </w:rP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7F6D30" w14:textId="77777777" w:rsidR="0005549A" w:rsidRDefault="0005549A">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51B4C7" w14:textId="77777777" w:rsidR="00BF2B5B" w:rsidRDefault="00BF2B5B">
    <w:pPr>
      <w:pStyle w:val="Heade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BEB594" w14:textId="77777777" w:rsidR="00BF2B5B" w:rsidRDefault="00BF2B5B">
    <w:pPr>
      <w:pStyle w:val="Header"/>
      <w:rPr>
        <w:rFonts w:eastAsiaTheme="minorEastAsia"/>
        <w:szCs w:val="16"/>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7B7FFF" w14:textId="77777777" w:rsidR="00BF2B5B" w:rsidRDefault="00BF2B5B">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9A6452" w14:textId="77777777" w:rsidR="00221DBC" w:rsidRDefault="00221DBC">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99106A" w14:textId="77777777" w:rsidR="00221DBC" w:rsidRDefault="00221DBC">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C6284E" w14:textId="77777777" w:rsidR="00221DBC" w:rsidRDefault="00221DBC">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F0CA3F" w14:textId="77777777" w:rsidR="00221DBC" w:rsidRDefault="00221DBC">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5CDA42" w14:textId="77777777" w:rsidR="00221DBC" w:rsidRDefault="00221DBC">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D0FAA298"/>
    <w:lvl w:ilvl="0">
      <w:start w:val="1"/>
      <w:numFmt w:val="decimal"/>
      <w:lvlText w:val="%1."/>
      <w:lvlJc w:val="left"/>
      <w:pPr>
        <w:tabs>
          <w:tab w:val="num" w:pos="1800"/>
        </w:tabs>
        <w:ind w:left="1800" w:hanging="360"/>
      </w:pPr>
    </w:lvl>
  </w:abstractNum>
  <w:abstractNum w:abstractNumId="1">
    <w:nsid w:val="FFFFFF7D"/>
    <w:multiLevelType w:val="singleLevel"/>
    <w:tmpl w:val="B73E41AA"/>
    <w:lvl w:ilvl="0">
      <w:start w:val="1"/>
      <w:numFmt w:val="decimal"/>
      <w:lvlText w:val="%1."/>
      <w:lvlJc w:val="left"/>
      <w:pPr>
        <w:tabs>
          <w:tab w:val="num" w:pos="1440"/>
        </w:tabs>
        <w:ind w:left="1440" w:hanging="360"/>
      </w:pPr>
    </w:lvl>
  </w:abstractNum>
  <w:abstractNum w:abstractNumId="2">
    <w:nsid w:val="FFFFFF7E"/>
    <w:multiLevelType w:val="singleLevel"/>
    <w:tmpl w:val="A7168554"/>
    <w:lvl w:ilvl="0">
      <w:start w:val="1"/>
      <w:numFmt w:val="decimal"/>
      <w:lvlText w:val="%1."/>
      <w:lvlJc w:val="left"/>
      <w:pPr>
        <w:tabs>
          <w:tab w:val="num" w:pos="1080"/>
        </w:tabs>
        <w:ind w:left="1080" w:hanging="360"/>
      </w:pPr>
    </w:lvl>
  </w:abstractNum>
  <w:abstractNum w:abstractNumId="3">
    <w:nsid w:val="FFFFFF7F"/>
    <w:multiLevelType w:val="singleLevel"/>
    <w:tmpl w:val="51963E64"/>
    <w:lvl w:ilvl="0">
      <w:start w:val="1"/>
      <w:numFmt w:val="decimal"/>
      <w:lvlText w:val="%1."/>
      <w:lvlJc w:val="left"/>
      <w:pPr>
        <w:tabs>
          <w:tab w:val="num" w:pos="720"/>
        </w:tabs>
        <w:ind w:left="720" w:hanging="360"/>
      </w:pPr>
    </w:lvl>
  </w:abstractNum>
  <w:abstractNum w:abstractNumId="4">
    <w:nsid w:val="FFFFFF80"/>
    <w:multiLevelType w:val="singleLevel"/>
    <w:tmpl w:val="2286C87C"/>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1666879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A29A93F4"/>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DC94B98A"/>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89DA118A"/>
    <w:lvl w:ilvl="0">
      <w:start w:val="1"/>
      <w:numFmt w:val="decimal"/>
      <w:lvlText w:val="%1."/>
      <w:lvlJc w:val="left"/>
      <w:pPr>
        <w:tabs>
          <w:tab w:val="num" w:pos="360"/>
        </w:tabs>
        <w:ind w:left="360" w:hanging="360"/>
      </w:pPr>
    </w:lvl>
  </w:abstractNum>
  <w:abstractNum w:abstractNumId="9">
    <w:nsid w:val="FFFFFF89"/>
    <w:multiLevelType w:val="singleLevel"/>
    <w:tmpl w:val="A1C48B34"/>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4">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5">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6">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7"/>
  </w:num>
  <w:num w:numId="22">
    <w:abstractNumId w:val="25"/>
  </w:num>
  <w:num w:numId="23">
    <w:abstractNumId w:val="21"/>
  </w:num>
  <w:num w:numId="24">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26"/>
  </w:num>
  <w:num w:numId="34">
    <w:abstractNumId w:val="24"/>
  </w:num>
  <w:num w:numId="35">
    <w:abstractNumId w:val="20"/>
  </w:num>
  <w:num w:numId="36">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7">
    <w:abstractNumId w:val="25"/>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bordersDoNotSurroundHeader/>
  <w:bordersDoNotSurroundFooter/>
  <w:hideSpellingErrors/>
  <w:hideGrammaticalErrors/>
  <w:proofState w:spelling="clean" w:grammar="clean"/>
  <w:documentProtection w:edit="readOnly" w:enforcement="1" w:cryptProviderType="rsaFull" w:cryptAlgorithmClass="hash" w:cryptAlgorithmType="typeAny" w:cryptAlgorithmSid="4" w:cryptSpinCount="100000" w:hash="B7c8WJcNwrUVviEDxRlfe5xD4Oc=" w:salt="AaZO4muMSeUgrFZ1AVW/IQ=="/>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22DF2"/>
    <w:rsid w:val="00050F49"/>
    <w:rsid w:val="0005549A"/>
    <w:rsid w:val="00070003"/>
    <w:rsid w:val="0008586B"/>
    <w:rsid w:val="000E753A"/>
    <w:rsid w:val="001009B7"/>
    <w:rsid w:val="0010178E"/>
    <w:rsid w:val="001112EB"/>
    <w:rsid w:val="00113611"/>
    <w:rsid w:val="00115B11"/>
    <w:rsid w:val="00116751"/>
    <w:rsid w:val="001168F7"/>
    <w:rsid w:val="001171A6"/>
    <w:rsid w:val="001372EE"/>
    <w:rsid w:val="00146AEE"/>
    <w:rsid w:val="00155374"/>
    <w:rsid w:val="0016288F"/>
    <w:rsid w:val="00197BA8"/>
    <w:rsid w:val="001A750A"/>
    <w:rsid w:val="001D0A5A"/>
    <w:rsid w:val="001D18B0"/>
    <w:rsid w:val="001E77AD"/>
    <w:rsid w:val="0020639F"/>
    <w:rsid w:val="00221DBC"/>
    <w:rsid w:val="00233629"/>
    <w:rsid w:val="00235394"/>
    <w:rsid w:val="002A53ED"/>
    <w:rsid w:val="002B30B6"/>
    <w:rsid w:val="002D622A"/>
    <w:rsid w:val="003248F3"/>
    <w:rsid w:val="00390DD5"/>
    <w:rsid w:val="003A582D"/>
    <w:rsid w:val="003C3F32"/>
    <w:rsid w:val="003E5829"/>
    <w:rsid w:val="003E6F6B"/>
    <w:rsid w:val="003F1ECD"/>
    <w:rsid w:val="00402215"/>
    <w:rsid w:val="00410C40"/>
    <w:rsid w:val="004425AE"/>
    <w:rsid w:val="00442E65"/>
    <w:rsid w:val="004520B6"/>
    <w:rsid w:val="0046082C"/>
    <w:rsid w:val="00460FC4"/>
    <w:rsid w:val="00493EB1"/>
    <w:rsid w:val="004C5D0A"/>
    <w:rsid w:val="004C6E97"/>
    <w:rsid w:val="004D3240"/>
    <w:rsid w:val="00516416"/>
    <w:rsid w:val="005229EC"/>
    <w:rsid w:val="005332B6"/>
    <w:rsid w:val="005658D0"/>
    <w:rsid w:val="00573E01"/>
    <w:rsid w:val="005D018D"/>
    <w:rsid w:val="005D6885"/>
    <w:rsid w:val="00623DE0"/>
    <w:rsid w:val="006251CC"/>
    <w:rsid w:val="0069064E"/>
    <w:rsid w:val="006D627D"/>
    <w:rsid w:val="006D686A"/>
    <w:rsid w:val="00744047"/>
    <w:rsid w:val="00762219"/>
    <w:rsid w:val="00765ECE"/>
    <w:rsid w:val="00781CD6"/>
    <w:rsid w:val="007A6091"/>
    <w:rsid w:val="007D2E95"/>
    <w:rsid w:val="007D68BC"/>
    <w:rsid w:val="00815553"/>
    <w:rsid w:val="0082394D"/>
    <w:rsid w:val="008562E8"/>
    <w:rsid w:val="0086165B"/>
    <w:rsid w:val="00891695"/>
    <w:rsid w:val="008B472D"/>
    <w:rsid w:val="0091250E"/>
    <w:rsid w:val="009250C2"/>
    <w:rsid w:val="00934AFD"/>
    <w:rsid w:val="00947855"/>
    <w:rsid w:val="009626BE"/>
    <w:rsid w:val="00973E5D"/>
    <w:rsid w:val="009963F6"/>
    <w:rsid w:val="009A5F03"/>
    <w:rsid w:val="009A7216"/>
    <w:rsid w:val="009C6F01"/>
    <w:rsid w:val="009E15F0"/>
    <w:rsid w:val="009F35BA"/>
    <w:rsid w:val="00A01BAD"/>
    <w:rsid w:val="00A02CD7"/>
    <w:rsid w:val="00A329C6"/>
    <w:rsid w:val="00A33CF2"/>
    <w:rsid w:val="00A41F74"/>
    <w:rsid w:val="00A634C6"/>
    <w:rsid w:val="00AA1374"/>
    <w:rsid w:val="00AD18BC"/>
    <w:rsid w:val="00AF2699"/>
    <w:rsid w:val="00B00719"/>
    <w:rsid w:val="00B04FA7"/>
    <w:rsid w:val="00B4386C"/>
    <w:rsid w:val="00B84D31"/>
    <w:rsid w:val="00B91E99"/>
    <w:rsid w:val="00B93962"/>
    <w:rsid w:val="00BA799C"/>
    <w:rsid w:val="00BC0CA9"/>
    <w:rsid w:val="00BD5759"/>
    <w:rsid w:val="00BD6887"/>
    <w:rsid w:val="00BE420D"/>
    <w:rsid w:val="00BF2B5B"/>
    <w:rsid w:val="00C041CA"/>
    <w:rsid w:val="00C250ED"/>
    <w:rsid w:val="00C302DC"/>
    <w:rsid w:val="00C314DA"/>
    <w:rsid w:val="00C47078"/>
    <w:rsid w:val="00C632D7"/>
    <w:rsid w:val="00C80635"/>
    <w:rsid w:val="00C86B00"/>
    <w:rsid w:val="00C92489"/>
    <w:rsid w:val="00C94836"/>
    <w:rsid w:val="00CF4092"/>
    <w:rsid w:val="00CF5B6C"/>
    <w:rsid w:val="00D05820"/>
    <w:rsid w:val="00D36C4E"/>
    <w:rsid w:val="00D47924"/>
    <w:rsid w:val="00D6646D"/>
    <w:rsid w:val="00DC4638"/>
    <w:rsid w:val="00DC4F22"/>
    <w:rsid w:val="00DE5EC6"/>
    <w:rsid w:val="00DF6A51"/>
    <w:rsid w:val="00E031B8"/>
    <w:rsid w:val="00E0338B"/>
    <w:rsid w:val="00E17C76"/>
    <w:rsid w:val="00E4799B"/>
    <w:rsid w:val="00E746BC"/>
    <w:rsid w:val="00E81608"/>
    <w:rsid w:val="00E95781"/>
    <w:rsid w:val="00ED112E"/>
    <w:rsid w:val="00ED791E"/>
    <w:rsid w:val="00EE0F48"/>
    <w:rsid w:val="00EE356C"/>
    <w:rsid w:val="00EE7092"/>
    <w:rsid w:val="00F22E57"/>
    <w:rsid w:val="00F24E9B"/>
    <w:rsid w:val="00F72D28"/>
    <w:rsid w:val="00F74918"/>
    <w:rsid w:val="00FB2413"/>
    <w:rsid w:val="00FC49EB"/>
    <w:rsid w:val="00FC6603"/>
    <w:rsid w:val="00FE7592"/>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9E590DB"/>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index 1" w:unhideWhenUsed="1"/>
    <w:lsdException w:name="index 7" w:unhideWhenUsed="1"/>
    <w:lsdException w:name="index 8" w:unhideWhenUsed="1"/>
    <w:lsdException w:name="index 9"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semiHidden="0" w:uiPriority="35"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3" w:unhideWhenUsed="1"/>
    <w:lsdException w:name="List Number 4" w:unhideWhenUsed="1"/>
    <w:lsdException w:name="Title" w:semiHidden="0" w:uiPriority="10" w:qFormat="1"/>
    <w:lsdException w:name="Closing" w:unhideWhenUsed="1"/>
    <w:lsdException w:name="Signature" w:unhideWhenUsed="1"/>
    <w:lsdException w:name="Default Paragraph Font" w:uiPriority="1"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Strong" w:semiHidden="0" w:uiPriority="22"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unhideWhenUsed="1"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index 1" w:unhideWhenUsed="1"/>
    <w:lsdException w:name="index 7" w:unhideWhenUsed="1"/>
    <w:lsdException w:name="index 8" w:unhideWhenUsed="1"/>
    <w:lsdException w:name="index 9"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semiHidden="0" w:uiPriority="35"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3" w:unhideWhenUsed="1"/>
    <w:lsdException w:name="List Number 4" w:unhideWhenUsed="1"/>
    <w:lsdException w:name="Title" w:semiHidden="0" w:uiPriority="10" w:qFormat="1"/>
    <w:lsdException w:name="Closing" w:unhideWhenUsed="1"/>
    <w:lsdException w:name="Signature" w:unhideWhenUsed="1"/>
    <w:lsdException w:name="Default Paragraph Font" w:uiPriority="1"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Strong" w:semiHidden="0" w:uiPriority="22"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unhideWhenUsed="1"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eader" Target="header6.xml"/><Relationship Id="rId26" Type="http://schemas.openxmlformats.org/officeDocument/2006/relationships/header" Target="header10.xml"/><Relationship Id="rId39" Type="http://schemas.openxmlformats.org/officeDocument/2006/relationships/footer" Target="footer16.xml"/><Relationship Id="rId21" Type="http://schemas.openxmlformats.org/officeDocument/2006/relationships/footer" Target="footer7.xml"/><Relationship Id="rId34" Type="http://schemas.openxmlformats.org/officeDocument/2006/relationships/header" Target="header14.xml"/><Relationship Id="rId42" Type="http://schemas.openxmlformats.org/officeDocument/2006/relationships/header" Target="header18.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header" Target="header5.xml"/><Relationship Id="rId29" Type="http://schemas.openxmlformats.org/officeDocument/2006/relationships/footer" Target="footer1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9.xml"/><Relationship Id="rId32" Type="http://schemas.openxmlformats.org/officeDocument/2006/relationships/header" Target="header13.xml"/><Relationship Id="rId37" Type="http://schemas.openxmlformats.org/officeDocument/2006/relationships/footer" Target="footer15.xml"/><Relationship Id="rId40" Type="http://schemas.openxmlformats.org/officeDocument/2006/relationships/header" Target="header17.xm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footer" Target="footer8.xml"/><Relationship Id="rId28" Type="http://schemas.openxmlformats.org/officeDocument/2006/relationships/header" Target="header11.xml"/><Relationship Id="rId36" Type="http://schemas.openxmlformats.org/officeDocument/2006/relationships/header" Target="header15.xml"/><Relationship Id="rId10" Type="http://schemas.openxmlformats.org/officeDocument/2006/relationships/footer" Target="footer1.xml"/><Relationship Id="rId19" Type="http://schemas.openxmlformats.org/officeDocument/2006/relationships/footer" Target="footer6.xml"/><Relationship Id="rId31" Type="http://schemas.openxmlformats.org/officeDocument/2006/relationships/footer" Target="footer12.xm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footer" Target="footer10.xml"/><Relationship Id="rId30" Type="http://schemas.openxmlformats.org/officeDocument/2006/relationships/header" Target="header12.xml"/><Relationship Id="rId35" Type="http://schemas.openxmlformats.org/officeDocument/2006/relationships/footer" Target="footer14.xml"/><Relationship Id="rId43" Type="http://schemas.openxmlformats.org/officeDocument/2006/relationships/footer" Target="footer18.xml"/><Relationship Id="rId8" Type="http://schemas.openxmlformats.org/officeDocument/2006/relationships/header" Target="header1.xml"/><Relationship Id="rId3" Type="http://schemas.microsoft.com/office/2007/relationships/stylesWithEffects" Target="stylesWithEffect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footer" Target="footer9.xml"/><Relationship Id="rId33" Type="http://schemas.openxmlformats.org/officeDocument/2006/relationships/footer" Target="footer13.xml"/><Relationship Id="rId38" Type="http://schemas.openxmlformats.org/officeDocument/2006/relationships/header" Target="header16.xml"/><Relationship Id="rId20" Type="http://schemas.openxmlformats.org/officeDocument/2006/relationships/header" Target="header7.xml"/><Relationship Id="rId41" Type="http://schemas.openxmlformats.org/officeDocument/2006/relationships/footer" Target="footer1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94</Pages>
  <Words>36313</Words>
  <Characters>199614</Characters>
  <Application>Microsoft Office Word</Application>
  <DocSecurity>8</DocSecurity>
  <Lines>1663</Lines>
  <Paragraphs>470</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235457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2013-12-19T18:22:00Z</dcterms:created>
  <dcterms:modified xsi:type="dcterms:W3CDTF">2013-12-19T18:22:00Z</dcterms:modified>
</cp:coreProperties>
</file>