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C8AB79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w:t>
      </w:r>
      <w:r w:rsidRPr="00DC04F4">
        <w:rPr>
          <w:rFonts w:asciiTheme="majorHAnsi" w:hAnsiTheme="majorHAnsi"/>
          <w:sz w:val="24"/>
          <w:szCs w:val="24"/>
        </w:rPr>
        <w:t xml:space="preserve">gned Names and Numbers, a California nonprofit public benefit corporation (“ICANN”), and </w:t>
      </w:r>
      <w:r w:rsidR="003966EE" w:rsidRPr="009B11DB">
        <w:rPr>
          <w:rFonts w:asciiTheme="majorHAnsi" w:hAnsiTheme="majorHAnsi"/>
          <w:sz w:val="24"/>
          <w:szCs w:val="24"/>
        </w:rPr>
        <w:t>Lifestyle Domain Holdings, Inc.,</w:t>
      </w:r>
      <w:r w:rsidR="00A01BAD" w:rsidRPr="009B11DB">
        <w:rPr>
          <w:rFonts w:asciiTheme="majorHAnsi" w:hAnsiTheme="majorHAnsi"/>
          <w:sz w:val="24"/>
          <w:szCs w:val="24"/>
        </w:rPr>
        <w:t xml:space="preserve"> </w:t>
      </w:r>
      <w:r w:rsidR="00256FDA" w:rsidRPr="009B11DB">
        <w:rPr>
          <w:rFonts w:asciiTheme="majorHAnsi" w:hAnsiTheme="majorHAnsi"/>
          <w:sz w:val="24"/>
          <w:szCs w:val="24"/>
        </w:rPr>
        <w:t xml:space="preserve">a </w:t>
      </w:r>
      <w:r w:rsidR="00E3320A" w:rsidRPr="009B11DB">
        <w:rPr>
          <w:rFonts w:asciiTheme="majorHAnsi" w:hAnsiTheme="majorHAnsi"/>
          <w:sz w:val="24"/>
          <w:szCs w:val="24"/>
        </w:rPr>
        <w:t>Delaware c</w:t>
      </w:r>
      <w:r w:rsidR="003966EE" w:rsidRPr="009B11DB">
        <w:rPr>
          <w:rFonts w:asciiTheme="majorHAnsi" w:hAnsiTheme="majorHAnsi"/>
          <w:sz w:val="24"/>
          <w:szCs w:val="24"/>
        </w:rPr>
        <w:t>orporation</w:t>
      </w:r>
      <w:r w:rsidR="003966EE">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bookmarkStart w:id="0" w:name="_GoBack"/>
      <w:bookmarkEnd w:id="0"/>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27CA9D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320A" w:rsidRPr="009B11DB">
        <w:rPr>
          <w:rFonts w:asciiTheme="majorHAnsi" w:eastAsia="DFKai-SB" w:hAnsiTheme="majorHAnsi" w:cs="Courier"/>
          <w:b/>
          <w:szCs w:val="24"/>
        </w:rPr>
        <w:t>.food</w:t>
      </w:r>
      <w:r w:rsidR="00E3320A" w:rsidRPr="009B11D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9FDF8C" w14:textId="6E3A2BF3" w:rsidR="0018320C" w:rsidRPr="009B11DB" w:rsidRDefault="005332B6" w:rsidP="0018320C">
      <w:pPr>
        <w:pStyle w:val="BodyTextIndent2"/>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E3320A" w:rsidRPr="009B11DB">
        <w:rPr>
          <w:rFonts w:asciiTheme="majorHAnsi" w:hAnsiTheme="majorHAnsi"/>
          <w:sz w:val="24"/>
          <w:szCs w:val="24"/>
        </w:rPr>
        <w:t>Lifestyle Domain Holdings, Inc.</w:t>
      </w:r>
    </w:p>
    <w:p w14:paraId="360F16FE" w14:textId="36731ADA" w:rsidR="008D23ED" w:rsidRPr="009B11DB" w:rsidRDefault="0018320C" w:rsidP="008D23ED">
      <w:pPr>
        <w:pStyle w:val="BodyTextIndent2"/>
        <w:ind w:left="1440" w:hanging="720"/>
        <w:rPr>
          <w:rFonts w:asciiTheme="majorHAnsi" w:eastAsia="DFKai-SB" w:hAnsiTheme="majorHAnsi" w:cs="Arial"/>
          <w:sz w:val="24"/>
          <w:szCs w:val="24"/>
        </w:rPr>
      </w:pPr>
      <w:r w:rsidRPr="009B11DB">
        <w:rPr>
          <w:rFonts w:asciiTheme="majorHAnsi" w:eastAsia="DFKai-SB" w:hAnsiTheme="majorHAnsi" w:cs="Arial"/>
          <w:sz w:val="24"/>
          <w:szCs w:val="24"/>
        </w:rPr>
        <w:tab/>
      </w:r>
      <w:r w:rsidR="00E3320A" w:rsidRPr="009B11DB">
        <w:rPr>
          <w:rFonts w:asciiTheme="majorHAnsi" w:eastAsia="DFKai-SB" w:hAnsiTheme="majorHAnsi" w:cs="Arial"/>
          <w:sz w:val="24"/>
          <w:szCs w:val="24"/>
        </w:rPr>
        <w:t>9721 She</w:t>
      </w:r>
      <w:r w:rsidR="009B11DB">
        <w:rPr>
          <w:rFonts w:asciiTheme="majorHAnsi" w:eastAsia="DFKai-SB" w:hAnsiTheme="majorHAnsi" w:cs="Arial"/>
          <w:sz w:val="24"/>
          <w:szCs w:val="24"/>
        </w:rPr>
        <w:t>r</w:t>
      </w:r>
      <w:r w:rsidR="00E3320A" w:rsidRPr="009B11DB">
        <w:rPr>
          <w:rFonts w:asciiTheme="majorHAnsi" w:eastAsia="DFKai-SB" w:hAnsiTheme="majorHAnsi" w:cs="Arial"/>
          <w:sz w:val="24"/>
          <w:szCs w:val="24"/>
        </w:rPr>
        <w:t xml:space="preserve">rill Blvd. </w:t>
      </w:r>
    </w:p>
    <w:p w14:paraId="344F7F82" w14:textId="620BDE85" w:rsidR="0018320C" w:rsidRPr="009B11DB" w:rsidRDefault="00E3320A" w:rsidP="008D23ED">
      <w:pPr>
        <w:pStyle w:val="BodyTextIndent2"/>
        <w:ind w:left="1440"/>
        <w:rPr>
          <w:rFonts w:asciiTheme="majorHAnsi" w:eastAsia="DFKai-SB" w:hAnsiTheme="majorHAnsi" w:cs="Arial"/>
          <w:sz w:val="24"/>
          <w:szCs w:val="24"/>
        </w:rPr>
      </w:pPr>
      <w:r w:rsidRPr="009B11DB">
        <w:rPr>
          <w:rFonts w:asciiTheme="majorHAnsi" w:eastAsia="DFKai-SB" w:hAnsiTheme="majorHAnsi" w:cs="Arial"/>
          <w:sz w:val="24"/>
          <w:szCs w:val="24"/>
        </w:rPr>
        <w:t>Knoxville, Tennessee 37932</w:t>
      </w:r>
    </w:p>
    <w:p w14:paraId="35B4FC10" w14:textId="7B36B9BE" w:rsidR="00C95C3F" w:rsidRPr="009B11DB" w:rsidRDefault="00C95C3F" w:rsidP="008D23ED">
      <w:pPr>
        <w:pStyle w:val="BodyTextIndent2"/>
        <w:ind w:left="1440"/>
        <w:rPr>
          <w:rFonts w:asciiTheme="majorHAnsi" w:hAnsiTheme="majorHAnsi"/>
          <w:sz w:val="24"/>
          <w:szCs w:val="24"/>
        </w:rPr>
      </w:pPr>
      <w:r w:rsidRPr="009B11DB">
        <w:rPr>
          <w:rFonts w:asciiTheme="majorHAnsi" w:eastAsia="DFKai-SB" w:hAnsiTheme="majorHAnsi" w:cs="Arial"/>
          <w:sz w:val="24"/>
          <w:szCs w:val="24"/>
        </w:rPr>
        <w:t>USA</w:t>
      </w:r>
    </w:p>
    <w:p w14:paraId="315150B6" w14:textId="78D9DAEF" w:rsidR="00217FC7" w:rsidRPr="009B11DB" w:rsidRDefault="00BA265B" w:rsidP="0018320C">
      <w:pPr>
        <w:widowControl w:val="0"/>
        <w:autoSpaceDE w:val="0"/>
        <w:autoSpaceDN w:val="0"/>
        <w:adjustRightInd w:val="0"/>
        <w:ind w:left="1440"/>
        <w:rPr>
          <w:rFonts w:asciiTheme="majorHAnsi" w:eastAsia="DFKai-SB" w:hAnsiTheme="majorHAnsi" w:cs="Arial"/>
          <w:sz w:val="24"/>
          <w:szCs w:val="24"/>
        </w:rPr>
      </w:pPr>
      <w:r w:rsidRPr="009B11DB">
        <w:rPr>
          <w:rFonts w:asciiTheme="majorHAnsi" w:hAnsiTheme="majorHAnsi"/>
          <w:sz w:val="24"/>
          <w:szCs w:val="24"/>
        </w:rPr>
        <w:t>Telephone:</w:t>
      </w:r>
      <w:r w:rsidR="00C95C3F" w:rsidRPr="009B11DB">
        <w:rPr>
          <w:rFonts w:asciiTheme="majorHAnsi" w:hAnsiTheme="majorHAnsi"/>
          <w:sz w:val="24"/>
          <w:szCs w:val="24"/>
        </w:rPr>
        <w:t xml:space="preserve"> +</w:t>
      </w:r>
      <w:r w:rsidR="009B11DB">
        <w:rPr>
          <w:rFonts w:asciiTheme="majorHAnsi" w:hAnsiTheme="majorHAnsi"/>
          <w:sz w:val="24"/>
          <w:szCs w:val="24"/>
        </w:rPr>
        <w:t>1</w:t>
      </w:r>
      <w:r w:rsidR="00C95C3F" w:rsidRPr="009B11DB">
        <w:rPr>
          <w:rFonts w:asciiTheme="majorHAnsi" w:hAnsiTheme="majorHAnsi"/>
          <w:sz w:val="24"/>
          <w:szCs w:val="24"/>
        </w:rPr>
        <w:t>-865-560-4440</w:t>
      </w:r>
      <w:r w:rsidRPr="009B11DB">
        <w:rPr>
          <w:rFonts w:asciiTheme="majorHAnsi" w:hAnsiTheme="majorHAnsi"/>
          <w:sz w:val="24"/>
          <w:szCs w:val="24"/>
        </w:rPr>
        <w:t xml:space="preserve">  </w:t>
      </w:r>
    </w:p>
    <w:p w14:paraId="0E747340" w14:textId="1673C993" w:rsidR="00BA265B" w:rsidRPr="009B11DB" w:rsidRDefault="00BA265B" w:rsidP="00D952BE">
      <w:pPr>
        <w:pStyle w:val="BodyTextIndent"/>
        <w:spacing w:after="0"/>
        <w:rPr>
          <w:rFonts w:asciiTheme="majorHAnsi" w:eastAsia="DFKai-SB" w:hAnsiTheme="majorHAnsi" w:cs="Arial"/>
          <w:sz w:val="24"/>
          <w:szCs w:val="24"/>
        </w:rPr>
      </w:pPr>
      <w:r w:rsidRPr="009B11DB">
        <w:rPr>
          <w:rFonts w:asciiTheme="majorHAnsi" w:hAnsiTheme="majorHAnsi"/>
          <w:sz w:val="24"/>
          <w:szCs w:val="24"/>
        </w:rPr>
        <w:t xml:space="preserve">Attention:  </w:t>
      </w:r>
      <w:r w:rsidR="00C95C3F" w:rsidRPr="009B11DB">
        <w:rPr>
          <w:rFonts w:asciiTheme="majorHAnsi" w:hAnsiTheme="majorHAnsi"/>
          <w:sz w:val="24"/>
          <w:szCs w:val="24"/>
        </w:rPr>
        <w:t>Cynthia L. Gibson</w:t>
      </w:r>
    </w:p>
    <w:p w14:paraId="24760EA8" w14:textId="371E0A09" w:rsidR="00BA265B" w:rsidRPr="00DC04F4" w:rsidRDefault="00BA265B" w:rsidP="00BA265B">
      <w:pPr>
        <w:pStyle w:val="BodyTextIndent"/>
        <w:rPr>
          <w:rFonts w:asciiTheme="majorHAnsi" w:hAnsiTheme="majorHAnsi"/>
          <w:sz w:val="24"/>
          <w:szCs w:val="24"/>
        </w:rPr>
      </w:pPr>
      <w:r w:rsidRPr="009B11DB">
        <w:rPr>
          <w:rFonts w:asciiTheme="majorHAnsi" w:hAnsiTheme="majorHAnsi"/>
          <w:sz w:val="24"/>
          <w:szCs w:val="24"/>
        </w:rPr>
        <w:t xml:space="preserve">Email: </w:t>
      </w:r>
      <w:r w:rsidR="00C95C3F" w:rsidRPr="009B11DB">
        <w:rPr>
          <w:rFonts w:asciiTheme="majorHAnsi" w:hAnsiTheme="majorHAnsi"/>
          <w:sz w:val="24"/>
          <w:szCs w:val="24"/>
        </w:rPr>
        <w:t>cynthia.gibson@scrippsnetworks.com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3C11A5F2" w14:textId="5CD026C9" w:rsidR="00C95C3F" w:rsidRPr="006A3EC2" w:rsidRDefault="006A3EC2" w:rsidP="00C95C3F">
      <w:pPr>
        <w:pStyle w:val="BodyText"/>
        <w:rPr>
          <w:rFonts w:asciiTheme="majorHAnsi" w:hAnsiTheme="majorHAnsi"/>
          <w:b/>
          <w:sz w:val="24"/>
          <w:szCs w:val="24"/>
        </w:rPr>
      </w:pPr>
      <w:r>
        <w:rPr>
          <w:rFonts w:asciiTheme="majorHAnsi" w:hAnsiTheme="majorHAnsi"/>
          <w:b/>
          <w:sz w:val="24"/>
          <w:szCs w:val="24"/>
        </w:rPr>
        <w:t>Lifestyle Domain Holding, Inc.</w:t>
      </w:r>
    </w:p>
    <w:p w14:paraId="150C0FA0" w14:textId="77777777" w:rsidR="00FC3D64" w:rsidRDefault="00FC3D64" w:rsidP="00D1561D">
      <w:pPr>
        <w:pStyle w:val="BodyTextIndent2"/>
        <w:ind w:left="1440" w:hanging="720"/>
        <w:rPr>
          <w:rFonts w:asciiTheme="majorHAnsi" w:eastAsia="DFKai-SB" w:hAnsiTheme="majorHAnsi" w:cs="Arial"/>
          <w:sz w:val="24"/>
          <w:szCs w:val="24"/>
        </w:rPr>
      </w:pPr>
    </w:p>
    <w:p w14:paraId="291A593F" w14:textId="534640BF" w:rsidR="00115B11" w:rsidRDefault="002B5FCB" w:rsidP="00D1561D">
      <w:pPr>
        <w:pStyle w:val="BodyTextIndent2"/>
        <w:ind w:left="1440" w:hanging="720"/>
        <w:rPr>
          <w:rFonts w:asciiTheme="majorHAnsi" w:eastAsia="DFKai-SB" w:hAnsiTheme="majorHAnsi" w:cs="Arial"/>
          <w:sz w:val="24"/>
          <w:szCs w:val="24"/>
        </w:rPr>
      </w:pPr>
      <w:r w:rsidRPr="009D2D76">
        <w:rPr>
          <w:rFonts w:asciiTheme="majorHAnsi" w:hAnsiTheme="majorHAnsi"/>
          <w:sz w:val="24"/>
          <w:szCs w:val="24"/>
        </w:rPr>
        <w:t>By:</w:t>
      </w:r>
      <w:r w:rsidRPr="009D2D76">
        <w:rPr>
          <w:rFonts w:asciiTheme="majorHAnsi" w:hAnsiTheme="majorHAnsi"/>
          <w:sz w:val="24"/>
          <w:szCs w:val="24"/>
        </w:rPr>
        <w:tab/>
        <w:t>_____________________________</w:t>
      </w:r>
      <w:r w:rsidR="009E7441" w:rsidRPr="009D2D76">
        <w:rPr>
          <w:rFonts w:asciiTheme="majorHAnsi" w:hAnsiTheme="majorHAnsi"/>
          <w:sz w:val="24"/>
          <w:szCs w:val="24"/>
        </w:rPr>
        <w:tab/>
      </w:r>
      <w:r w:rsidR="009E7441" w:rsidRPr="009D2D76">
        <w:rPr>
          <w:rFonts w:asciiTheme="majorHAnsi" w:hAnsiTheme="majorHAnsi"/>
          <w:sz w:val="24"/>
          <w:szCs w:val="24"/>
        </w:rPr>
        <w:tab/>
      </w:r>
      <w:r w:rsidRPr="009D2D76">
        <w:rPr>
          <w:rFonts w:asciiTheme="majorHAnsi" w:hAnsiTheme="majorHAnsi"/>
          <w:sz w:val="24"/>
          <w:szCs w:val="24"/>
        </w:rPr>
        <w:br/>
      </w:r>
      <w:r w:rsidR="00C95C3F">
        <w:rPr>
          <w:rFonts w:asciiTheme="majorHAnsi" w:eastAsia="DFKai-SB" w:hAnsiTheme="majorHAnsi" w:cs="Arial"/>
          <w:sz w:val="24"/>
          <w:szCs w:val="24"/>
        </w:rPr>
        <w:t>Cynthia L. Gibson</w:t>
      </w:r>
    </w:p>
    <w:p w14:paraId="57BCF166" w14:textId="492EC0DF" w:rsidR="00D1561D" w:rsidRPr="009D2D76" w:rsidRDefault="00D1561D" w:rsidP="00D1561D">
      <w:pPr>
        <w:pStyle w:val="BodyTextIndent2"/>
        <w:ind w:left="1440" w:hanging="720"/>
        <w:rPr>
          <w:rFonts w:asciiTheme="majorHAnsi" w:hAnsiTheme="majorHAnsi"/>
          <w:sz w:val="24"/>
          <w:szCs w:val="24"/>
        </w:rPr>
      </w:pPr>
      <w:r>
        <w:rPr>
          <w:rFonts w:asciiTheme="majorHAnsi" w:eastAsia="DFKai-SB" w:hAnsiTheme="majorHAnsi" w:cs="Arial"/>
          <w:sz w:val="24"/>
          <w:szCs w:val="24"/>
        </w:rPr>
        <w:tab/>
      </w:r>
      <w:r w:rsidR="00C95C3F">
        <w:rPr>
          <w:rFonts w:asciiTheme="majorHAnsi" w:eastAsia="DFKai-SB" w:hAnsiTheme="majorHAnsi" w:cs="Arial"/>
          <w:sz w:val="24"/>
          <w:szCs w:val="24"/>
        </w:rPr>
        <w:t>Executive Vice President, Legal</w:t>
      </w:r>
    </w:p>
    <w:p w14:paraId="72DE8307" w14:textId="77777777" w:rsidR="00115B11" w:rsidRPr="009D2D76" w:rsidRDefault="00115B11">
      <w:pPr>
        <w:pStyle w:val="BodyTextIndent2"/>
        <w:rPr>
          <w:rFonts w:asciiTheme="majorHAnsi" w:hAnsiTheme="majorHAnsi"/>
          <w:sz w:val="24"/>
          <w:szCs w:val="24"/>
        </w:rPr>
      </w:pPr>
    </w:p>
    <w:p w14:paraId="32CB2376" w14:textId="1364A032" w:rsidR="009E7441" w:rsidRPr="009D2D76" w:rsidRDefault="009E7441" w:rsidP="009E7441">
      <w:pPr>
        <w:pStyle w:val="BodyTextIndent2"/>
        <w:ind w:firstLine="720"/>
        <w:rPr>
          <w:rFonts w:asciiTheme="majorHAnsi" w:hAnsiTheme="majorHAnsi"/>
          <w:sz w:val="24"/>
          <w:szCs w:val="24"/>
        </w:rPr>
        <w:sectPr w:rsidR="009E7441" w:rsidRPr="009D2D76">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ABA8807" w14:textId="77777777" w:rsidR="00EE40B2" w:rsidRDefault="00EE40B2" w:rsidP="00EE40B2">
      <w:pPr>
        <w:spacing w:before="100" w:beforeAutospacing="1" w:after="100" w:afterAutospacing="1"/>
        <w:rPr>
          <w:rFonts w:ascii="Cambria" w:hAnsi="Cambria"/>
          <w:sz w:val="24"/>
          <w:szCs w:val="24"/>
        </w:rPr>
      </w:pPr>
      <w:r w:rsidRPr="002D58AF">
        <w:rPr>
          <w:rFonts w:ascii="Cambria" w:hAnsi="Cambria"/>
          <w:sz w:val="24"/>
          <w:szCs w:val="24"/>
        </w:rPr>
        <w:t xml:space="preserve">The ICANN </w:t>
      </w:r>
      <w:proofErr w:type="spellStart"/>
      <w:r w:rsidRPr="002D58AF">
        <w:rPr>
          <w:rFonts w:ascii="Cambria" w:hAnsi="Cambria"/>
          <w:sz w:val="24"/>
          <w:szCs w:val="24"/>
        </w:rPr>
        <w:t>gTLD</w:t>
      </w:r>
      <w:proofErr w:type="spellEnd"/>
      <w:r w:rsidRPr="002D58AF">
        <w:rPr>
          <w:rFonts w:ascii="Cambria" w:hAnsi="Cambria"/>
          <w:sz w:val="24"/>
          <w:szCs w:val="24"/>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8775AA" w14:textId="77777777" w:rsidR="002D58AF" w:rsidRPr="008C4990" w:rsidRDefault="002D58AF" w:rsidP="002D58AF">
      <w:pPr>
        <w:numPr>
          <w:ilvl w:val="0"/>
          <w:numId w:val="42"/>
        </w:numPr>
        <w:spacing w:before="480" w:after="200" w:line="276" w:lineRule="auto"/>
        <w:ind w:left="720"/>
        <w:outlineLvl w:val="0"/>
        <w:rPr>
          <w:rFonts w:ascii="Cambria" w:eastAsia="Arial" w:hAnsi="Cambria" w:cs="Arial"/>
          <w:b/>
          <w:color w:val="000000"/>
          <w:sz w:val="24"/>
          <w:szCs w:val="24"/>
          <w:lang w:eastAsia="ja-JP"/>
        </w:rPr>
      </w:pPr>
      <w:r w:rsidRPr="008C4990">
        <w:rPr>
          <w:rFonts w:ascii="Cambria" w:eastAsia="Arial" w:hAnsi="Cambria" w:cs="Arial"/>
          <w:b/>
          <w:color w:val="000000"/>
          <w:sz w:val="24"/>
          <w:szCs w:val="24"/>
          <w:lang w:eastAsia="ja-JP"/>
        </w:rPr>
        <w:t>DNS Service – TLD Zone Contents</w:t>
      </w:r>
    </w:p>
    <w:p w14:paraId="39B9F185" w14:textId="77777777" w:rsidR="002D58AF" w:rsidRPr="008C4990" w:rsidRDefault="002D58AF" w:rsidP="002D58AF">
      <w:pPr>
        <w:spacing w:after="200"/>
        <w:ind w:left="360"/>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t xml:space="preserve">Notwithstanding anything else in this Agreement, as indicated in section 2.2.3.3 of the </w:t>
      </w:r>
      <w:proofErr w:type="spellStart"/>
      <w:r w:rsidRPr="008C4990">
        <w:rPr>
          <w:rFonts w:ascii="Cambria" w:eastAsia="Arial" w:hAnsi="Cambria" w:cs="Arial"/>
          <w:color w:val="000000"/>
          <w:sz w:val="24"/>
          <w:szCs w:val="24"/>
          <w:lang w:eastAsia="ja-JP"/>
        </w:rPr>
        <w:t>gTLD</w:t>
      </w:r>
      <w:proofErr w:type="spellEnd"/>
      <w:r w:rsidRPr="008C4990">
        <w:rPr>
          <w:rFonts w:ascii="Cambria" w:eastAsia="Arial" w:hAnsi="Cambria" w:cs="Arial"/>
          <w:color w:val="000000"/>
          <w:sz w:val="24"/>
          <w:szCs w:val="24"/>
          <w:lang w:eastAsia="ja-JP"/>
        </w:rPr>
        <w:t xml:space="preserve"> Applicant Guidebook, permissible contents for the TLD’s zone are:</w:t>
      </w:r>
    </w:p>
    <w:p w14:paraId="2D735169" w14:textId="77777777" w:rsidR="002D58AF" w:rsidRPr="008C4990" w:rsidRDefault="002D58AF" w:rsidP="002D58AF">
      <w:pPr>
        <w:numPr>
          <w:ilvl w:val="1"/>
          <w:numId w:val="42"/>
        </w:numPr>
        <w:spacing w:after="200"/>
        <w:ind w:left="1152"/>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t>Apex SOA record</w:t>
      </w:r>
    </w:p>
    <w:p w14:paraId="3C06F7AC" w14:textId="77777777" w:rsidR="002D58AF" w:rsidRPr="008C4990" w:rsidRDefault="002D58AF" w:rsidP="002D58AF">
      <w:pPr>
        <w:numPr>
          <w:ilvl w:val="1"/>
          <w:numId w:val="42"/>
        </w:numPr>
        <w:spacing w:after="200"/>
        <w:ind w:left="1152"/>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t>Apex NS records and in-bailiwick glue for the TLD’s DNS servers</w:t>
      </w:r>
    </w:p>
    <w:p w14:paraId="725842BF" w14:textId="77777777" w:rsidR="002D58AF" w:rsidRPr="008C4990" w:rsidRDefault="002D58AF" w:rsidP="002D58AF">
      <w:pPr>
        <w:numPr>
          <w:ilvl w:val="1"/>
          <w:numId w:val="42"/>
        </w:numPr>
        <w:spacing w:after="200"/>
        <w:ind w:left="1152"/>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t>NS records and in-bailiwick glue for DNS servers of registered names in the TLD</w:t>
      </w:r>
    </w:p>
    <w:p w14:paraId="3F057B3E" w14:textId="77777777" w:rsidR="002D58AF" w:rsidRPr="008C4990" w:rsidRDefault="002D58AF" w:rsidP="002D58AF">
      <w:pPr>
        <w:numPr>
          <w:ilvl w:val="1"/>
          <w:numId w:val="42"/>
        </w:numPr>
        <w:spacing w:after="200"/>
        <w:ind w:left="1152"/>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t>DS records for registered names in the TLD</w:t>
      </w:r>
    </w:p>
    <w:p w14:paraId="5055DC0E" w14:textId="77777777" w:rsidR="002D58AF" w:rsidRPr="008C4990" w:rsidRDefault="002D58AF" w:rsidP="002D58AF">
      <w:pPr>
        <w:numPr>
          <w:ilvl w:val="1"/>
          <w:numId w:val="42"/>
        </w:numPr>
        <w:spacing w:after="200"/>
        <w:ind w:left="1152"/>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t>Records associated with signing the TLD zone (i.e., RRSIG, DNSKEY, NSEC, and NSEC3)</w:t>
      </w:r>
    </w:p>
    <w:p w14:paraId="08E7D975" w14:textId="77777777" w:rsidR="002D58AF" w:rsidRPr="008C4990" w:rsidRDefault="002D58AF" w:rsidP="002D58AF">
      <w:pPr>
        <w:spacing w:after="200"/>
        <w:ind w:left="360"/>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t xml:space="preserve">(Note:  The above language effectively does not allow, among other things, the inclusion of DNS resource records that would enable a </w:t>
      </w:r>
      <w:proofErr w:type="spellStart"/>
      <w:r w:rsidRPr="008C4990">
        <w:rPr>
          <w:rFonts w:ascii="Cambria" w:eastAsia="Arial" w:hAnsi="Cambria" w:cs="Arial"/>
          <w:color w:val="000000"/>
          <w:sz w:val="24"/>
          <w:szCs w:val="24"/>
          <w:lang w:eastAsia="ja-JP"/>
        </w:rPr>
        <w:t>dotless</w:t>
      </w:r>
      <w:proofErr w:type="spellEnd"/>
      <w:r w:rsidRPr="008C4990">
        <w:rPr>
          <w:rFonts w:ascii="Cambria" w:eastAsia="Arial" w:hAnsi="Cambria" w:cs="Arial"/>
          <w:color w:val="000000"/>
          <w:sz w:val="24"/>
          <w:szCs w:val="24"/>
          <w:lang w:eastAsia="ja-JP"/>
        </w:rPr>
        <w:t xml:space="preserve"> domain name (e.g., apex A, AAAA, MX records) in the TLD zone.)</w:t>
      </w:r>
    </w:p>
    <w:p w14:paraId="418E2536" w14:textId="77777777" w:rsidR="002D58AF" w:rsidRPr="008C4990" w:rsidRDefault="002D58AF" w:rsidP="002D58AF">
      <w:pPr>
        <w:spacing w:after="200"/>
        <w:ind w:left="360"/>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5365BF1" w14:textId="77777777" w:rsidR="002D58AF" w:rsidRPr="008C4990" w:rsidRDefault="002D58AF" w:rsidP="002D58AF">
      <w:pPr>
        <w:numPr>
          <w:ilvl w:val="0"/>
          <w:numId w:val="42"/>
        </w:numPr>
        <w:spacing w:before="480" w:after="200" w:line="276" w:lineRule="auto"/>
        <w:ind w:left="720"/>
        <w:outlineLvl w:val="0"/>
        <w:rPr>
          <w:rFonts w:ascii="Cambria" w:eastAsia="Arial" w:hAnsi="Cambria" w:cs="Arial"/>
          <w:b/>
          <w:color w:val="000000"/>
          <w:sz w:val="24"/>
          <w:szCs w:val="24"/>
          <w:lang w:eastAsia="ja-JP"/>
        </w:rPr>
      </w:pPr>
      <w:bookmarkStart w:id="1" w:name="h.30j0zll" w:colFirst="0" w:colLast="0"/>
      <w:bookmarkStart w:id="2" w:name="h.1fob9te" w:colFirst="0" w:colLast="0"/>
      <w:bookmarkStart w:id="3" w:name="h.3znysh7" w:colFirst="0" w:colLast="0"/>
      <w:bookmarkEnd w:id="1"/>
      <w:bookmarkEnd w:id="2"/>
      <w:bookmarkEnd w:id="3"/>
      <w:r w:rsidRPr="008C4990">
        <w:rPr>
          <w:rFonts w:ascii="Cambria" w:eastAsia="Arial" w:hAnsi="Cambria" w:cs="Arial"/>
          <w:b/>
          <w:color w:val="000000"/>
          <w:sz w:val="24"/>
          <w:szCs w:val="24"/>
          <w:lang w:eastAsia="ja-JP"/>
        </w:rPr>
        <w:t>Anti-Abuse</w:t>
      </w:r>
    </w:p>
    <w:p w14:paraId="1171DF6E" w14:textId="77777777" w:rsidR="002D58AF" w:rsidRPr="008C4990" w:rsidRDefault="002D58AF" w:rsidP="002D58AF">
      <w:pPr>
        <w:spacing w:after="200"/>
        <w:ind w:left="360"/>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t>Registry Operator may suspend, delete or otherwise make changes to domain names in compliance with its anti-abuse policy.</w:t>
      </w:r>
    </w:p>
    <w:p w14:paraId="58953F40" w14:textId="77777777" w:rsidR="002D58AF" w:rsidRPr="008C4990" w:rsidRDefault="002D58AF" w:rsidP="002D58AF">
      <w:pPr>
        <w:numPr>
          <w:ilvl w:val="0"/>
          <w:numId w:val="42"/>
        </w:numPr>
        <w:spacing w:before="480" w:after="200" w:line="276" w:lineRule="auto"/>
        <w:ind w:left="720"/>
        <w:outlineLvl w:val="0"/>
        <w:rPr>
          <w:rFonts w:ascii="Cambria" w:eastAsia="Arial" w:hAnsi="Cambria" w:cs="Arial"/>
          <w:b/>
          <w:color w:val="000000"/>
          <w:sz w:val="24"/>
          <w:szCs w:val="24"/>
          <w:lang w:eastAsia="ja-JP"/>
        </w:rPr>
      </w:pPr>
      <w:bookmarkStart w:id="4" w:name="h.2s8eyo1" w:colFirst="0" w:colLast="0"/>
      <w:bookmarkEnd w:id="4"/>
      <w:r w:rsidRPr="008C4990">
        <w:rPr>
          <w:rFonts w:ascii="Cambria" w:eastAsia="Arial" w:hAnsi="Cambria" w:cs="Arial"/>
          <w:b/>
          <w:color w:val="000000"/>
          <w:sz w:val="24"/>
          <w:szCs w:val="24"/>
          <w:lang w:eastAsia="ja-JP"/>
        </w:rPr>
        <w:t xml:space="preserve">Searchable </w:t>
      </w:r>
      <w:proofErr w:type="spellStart"/>
      <w:r w:rsidRPr="008C4990">
        <w:rPr>
          <w:rFonts w:ascii="Cambria" w:eastAsia="Arial" w:hAnsi="Cambria" w:cs="Arial"/>
          <w:b/>
          <w:color w:val="000000"/>
          <w:sz w:val="24"/>
          <w:szCs w:val="24"/>
          <w:lang w:eastAsia="ja-JP"/>
        </w:rPr>
        <w:t>Whois</w:t>
      </w:r>
      <w:proofErr w:type="spellEnd"/>
    </w:p>
    <w:p w14:paraId="70A84E3E" w14:textId="77777777" w:rsidR="002D58AF" w:rsidRPr="008C4990" w:rsidRDefault="002D58AF" w:rsidP="002D58AF">
      <w:pPr>
        <w:spacing w:after="200"/>
        <w:ind w:left="360"/>
        <w:rPr>
          <w:rFonts w:ascii="Cambria" w:eastAsia="Arial" w:hAnsi="Cambria" w:cs="Arial"/>
          <w:color w:val="000000"/>
          <w:sz w:val="24"/>
          <w:szCs w:val="24"/>
          <w:lang w:eastAsia="ja-JP"/>
        </w:rPr>
      </w:pPr>
      <w:r w:rsidRPr="008C4990">
        <w:rPr>
          <w:rFonts w:ascii="Cambria" w:eastAsia="Arial" w:hAnsi="Cambria" w:cs="Arial"/>
          <w:color w:val="000000"/>
          <w:sz w:val="24"/>
          <w:szCs w:val="24"/>
          <w:lang w:eastAsia="ja-JP"/>
        </w:rPr>
        <w:lastRenderedPageBreak/>
        <w:t xml:space="preserve">Notwithstanding anything else in this Agreement, Registry Operator must offer a searchable </w:t>
      </w:r>
      <w:proofErr w:type="spellStart"/>
      <w:r w:rsidRPr="008C4990">
        <w:rPr>
          <w:rFonts w:ascii="Cambria" w:eastAsia="Arial" w:hAnsi="Cambria" w:cs="Arial"/>
          <w:color w:val="000000"/>
          <w:sz w:val="24"/>
          <w:szCs w:val="24"/>
          <w:lang w:eastAsia="ja-JP"/>
        </w:rPr>
        <w:t>Whois</w:t>
      </w:r>
      <w:proofErr w:type="spellEnd"/>
      <w:r w:rsidRPr="008C4990">
        <w:rPr>
          <w:rFonts w:ascii="Cambria" w:eastAsia="Arial" w:hAnsi="Cambria" w:cs="Arial"/>
          <w:color w:val="000000"/>
          <w:sz w:val="24"/>
          <w:szCs w:val="24"/>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CD794DD" w14:textId="77777777" w:rsidR="002D58AF" w:rsidRPr="002D58AF" w:rsidRDefault="002D58AF" w:rsidP="00EE40B2">
      <w:pPr>
        <w:spacing w:before="100" w:beforeAutospacing="1" w:after="100" w:afterAutospacing="1"/>
        <w:rPr>
          <w:rFonts w:ascii="Cambria" w:hAnsi="Cambria"/>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F08EDB4" w14:textId="77777777" w:rsidR="009E1B87" w:rsidRPr="009E1B87" w:rsidRDefault="009E1B87" w:rsidP="009E1B87">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3966EE" w:rsidRDefault="003966EE">
      <w:pPr>
        <w:pStyle w:val="Footer"/>
      </w:pPr>
    </w:p>
  </w:endnote>
  <w:endnote w:type="continuationSeparator" w:id="0">
    <w:p w14:paraId="67A6DD6C" w14:textId="77777777" w:rsidR="003966EE" w:rsidRDefault="003966E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36DDFB5" w:rsidR="003966EE" w:rsidRDefault="003966E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3966EE" w:rsidRDefault="003966EE">
    <w:pPr>
      <w:pStyle w:val="Footer"/>
      <w:spacing w:line="200" w:lineRule="exact"/>
      <w:jc w:val="center"/>
    </w:pPr>
    <w:r>
      <w:fldChar w:fldCharType="begin"/>
    </w:r>
    <w:r>
      <w:instrText xml:space="preserve"> PAGE   \* MERGEFORMAT </w:instrText>
    </w:r>
    <w:r>
      <w:fldChar w:fldCharType="separate"/>
    </w:r>
    <w:r w:rsidR="007B20A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3966EE" w:rsidRDefault="003966EE">
    <w:pPr>
      <w:pStyle w:val="Footer"/>
      <w:tabs>
        <w:tab w:val="clear" w:pos="4680"/>
      </w:tabs>
      <w:spacing w:line="200" w:lineRule="exact"/>
      <w:jc w:val="center"/>
    </w:pPr>
    <w:r>
      <w:fldChar w:fldCharType="begin"/>
    </w:r>
    <w:r>
      <w:instrText xml:space="preserve"> PAGE   \* MERGEFORMAT </w:instrText>
    </w:r>
    <w:r>
      <w:fldChar w:fldCharType="separate"/>
    </w:r>
    <w:r w:rsidR="007B20A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3966EE" w:rsidRDefault="003966EE">
    <w:pPr>
      <w:pStyle w:val="Footer"/>
      <w:spacing w:line="200" w:lineRule="exact"/>
      <w:jc w:val="center"/>
    </w:pPr>
    <w:r>
      <w:fldChar w:fldCharType="begin"/>
    </w:r>
    <w:r>
      <w:instrText xml:space="preserve"> PAGE   \* MERGEFORMAT </w:instrText>
    </w:r>
    <w:r>
      <w:fldChar w:fldCharType="separate"/>
    </w:r>
    <w:r w:rsidR="007B20A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3966EE" w:rsidRDefault="003966EE">
    <w:pPr>
      <w:pStyle w:val="Footer"/>
      <w:tabs>
        <w:tab w:val="clear" w:pos="4680"/>
      </w:tabs>
      <w:spacing w:line="200" w:lineRule="exact"/>
      <w:jc w:val="center"/>
    </w:pPr>
    <w:r>
      <w:fldChar w:fldCharType="begin"/>
    </w:r>
    <w:r>
      <w:instrText xml:space="preserve"> PAGE   \* MERGEFORMAT </w:instrText>
    </w:r>
    <w:r>
      <w:fldChar w:fldCharType="separate"/>
    </w:r>
    <w:r w:rsidR="007B20A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3966EE" w:rsidRDefault="003966EE">
    <w:pPr>
      <w:pStyle w:val="Footer"/>
      <w:tabs>
        <w:tab w:val="clear" w:pos="4680"/>
      </w:tabs>
      <w:spacing w:line="200" w:lineRule="exact"/>
      <w:jc w:val="center"/>
    </w:pPr>
    <w:r>
      <w:fldChar w:fldCharType="begin"/>
    </w:r>
    <w:r>
      <w:instrText xml:space="preserve"> PAGE   \* MERGEFORMAT </w:instrText>
    </w:r>
    <w:r>
      <w:fldChar w:fldCharType="separate"/>
    </w:r>
    <w:r w:rsidR="007B20A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3966EE" w:rsidRDefault="003966E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B20A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3966EE" w:rsidRDefault="003966EE">
    <w:pPr>
      <w:pStyle w:val="Footer"/>
      <w:spacing w:line="200" w:lineRule="exact"/>
      <w:jc w:val="center"/>
    </w:pPr>
    <w:r>
      <w:fldChar w:fldCharType="begin"/>
    </w:r>
    <w:r>
      <w:instrText xml:space="preserve"> PAGE   \* MERGEFORMAT </w:instrText>
    </w:r>
    <w:r>
      <w:fldChar w:fldCharType="separate"/>
    </w:r>
    <w:r w:rsidR="007B20A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3966EE" w:rsidRDefault="003966EE">
    <w:pPr>
      <w:pStyle w:val="Footer"/>
      <w:tabs>
        <w:tab w:val="clear" w:pos="4680"/>
      </w:tabs>
      <w:spacing w:line="200" w:lineRule="exact"/>
      <w:jc w:val="center"/>
    </w:pPr>
  </w:p>
  <w:p w14:paraId="4A3D38B9" w14:textId="77777777" w:rsidR="003966EE" w:rsidRDefault="003966EE">
    <w:pPr>
      <w:pStyle w:val="Footer"/>
      <w:tabs>
        <w:tab w:val="clear" w:pos="4680"/>
      </w:tabs>
      <w:spacing w:line="200" w:lineRule="exact"/>
      <w:jc w:val="center"/>
    </w:pPr>
    <w:r>
      <w:fldChar w:fldCharType="begin"/>
    </w:r>
    <w:r>
      <w:instrText xml:space="preserve"> PAGE   \* MERGEFORMAT </w:instrText>
    </w:r>
    <w:r>
      <w:fldChar w:fldCharType="separate"/>
    </w:r>
    <w:r w:rsidR="007B20A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3966EE" w:rsidRDefault="003966EE">
    <w:pPr>
      <w:pStyle w:val="Footer"/>
      <w:tabs>
        <w:tab w:val="clear" w:pos="4680"/>
      </w:tabs>
      <w:spacing w:line="200" w:lineRule="exact"/>
      <w:jc w:val="center"/>
    </w:pPr>
    <w:r>
      <w:fldChar w:fldCharType="begin"/>
    </w:r>
    <w:r>
      <w:instrText xml:space="preserve"> PAGE   \* MERGEFORMAT </w:instrText>
    </w:r>
    <w:r>
      <w:fldChar w:fldCharType="separate"/>
    </w:r>
    <w:r w:rsidR="007B20A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3966EE" w:rsidRDefault="003966EE">
    <w:pPr>
      <w:pStyle w:val="Footer"/>
      <w:spacing w:line="200" w:lineRule="exact"/>
      <w:jc w:val="center"/>
    </w:pPr>
    <w:r>
      <w:fldChar w:fldCharType="begin"/>
    </w:r>
    <w:r>
      <w:instrText xml:space="preserve"> PAGE   \* MERGEFORMAT </w:instrText>
    </w:r>
    <w:r>
      <w:fldChar w:fldCharType="separate"/>
    </w:r>
    <w:r w:rsidR="007B20A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3966EE" w:rsidRDefault="003966EE">
    <w:pPr>
      <w:pStyle w:val="Footer"/>
      <w:spacing w:line="200" w:lineRule="exact"/>
      <w:jc w:val="center"/>
    </w:pPr>
    <w:r>
      <w:fldChar w:fldCharType="begin"/>
    </w:r>
    <w:r>
      <w:instrText xml:space="preserve"> PAGE   \* MERGEFORMAT </w:instrText>
    </w:r>
    <w:r>
      <w:fldChar w:fldCharType="separate"/>
    </w:r>
    <w:r w:rsidR="007B20A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3966EE" w:rsidRDefault="003966EE">
    <w:pPr>
      <w:pStyle w:val="Footer"/>
      <w:tabs>
        <w:tab w:val="clear" w:pos="4680"/>
      </w:tabs>
      <w:spacing w:line="200" w:lineRule="exact"/>
      <w:jc w:val="center"/>
    </w:pPr>
    <w:r>
      <w:fldChar w:fldCharType="begin"/>
    </w:r>
    <w:r>
      <w:instrText xml:space="preserve"> PAGE   \* MERGEFORMAT </w:instrText>
    </w:r>
    <w:r>
      <w:fldChar w:fldCharType="separate"/>
    </w:r>
    <w:r w:rsidR="007B20A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3966EE" w:rsidRDefault="003966EE">
    <w:pPr>
      <w:pStyle w:val="Footer"/>
      <w:tabs>
        <w:tab w:val="clear" w:pos="4680"/>
      </w:tabs>
      <w:spacing w:line="200" w:lineRule="exact"/>
      <w:jc w:val="center"/>
    </w:pPr>
    <w:r>
      <w:fldChar w:fldCharType="begin"/>
    </w:r>
    <w:r>
      <w:instrText xml:space="preserve"> PAGE   \* MERGEFORMAT </w:instrText>
    </w:r>
    <w:r>
      <w:fldChar w:fldCharType="separate"/>
    </w:r>
    <w:r w:rsidR="007B20A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3966EE" w:rsidRDefault="003966EE">
      <w:r>
        <w:separator/>
      </w:r>
    </w:p>
  </w:footnote>
  <w:footnote w:type="continuationSeparator" w:id="0">
    <w:p w14:paraId="189A43B6" w14:textId="77777777" w:rsidR="003966EE" w:rsidRDefault="0039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3966EE" w:rsidRDefault="003966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3966EE" w:rsidRDefault="003966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3966EE" w:rsidRDefault="003966EE">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3966EE" w:rsidRDefault="00396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3966EE" w:rsidRDefault="0039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3966EE" w:rsidRDefault="003966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3966EE" w:rsidRDefault="003966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3966EE" w:rsidRDefault="003966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3966EE" w:rsidRDefault="003966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3966EE" w:rsidRDefault="003966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3966EE" w:rsidRDefault="003966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3966EE" w:rsidRDefault="00396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A5925A4"/>
    <w:multiLevelType w:val="hybridMultilevel"/>
    <w:tmpl w:val="724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RPMVw+toTxcpCfyiXIWhtFQ4ZVw=" w:salt="yPjPFp8/vLakNyVFnh76M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65626"/>
    <w:rsid w:val="001776EB"/>
    <w:rsid w:val="0018320C"/>
    <w:rsid w:val="00183DA3"/>
    <w:rsid w:val="00192EF2"/>
    <w:rsid w:val="00197BA8"/>
    <w:rsid w:val="001A750A"/>
    <w:rsid w:val="001B140F"/>
    <w:rsid w:val="001D0A5A"/>
    <w:rsid w:val="00216F1A"/>
    <w:rsid w:val="00217FC7"/>
    <w:rsid w:val="00221DBC"/>
    <w:rsid w:val="00244621"/>
    <w:rsid w:val="00256FDA"/>
    <w:rsid w:val="00266E72"/>
    <w:rsid w:val="002A0CDD"/>
    <w:rsid w:val="002B30B6"/>
    <w:rsid w:val="002B5FCB"/>
    <w:rsid w:val="002D58AF"/>
    <w:rsid w:val="002D622A"/>
    <w:rsid w:val="002E1E15"/>
    <w:rsid w:val="00322792"/>
    <w:rsid w:val="003248F3"/>
    <w:rsid w:val="00347867"/>
    <w:rsid w:val="003966EE"/>
    <w:rsid w:val="0039685F"/>
    <w:rsid w:val="003A582D"/>
    <w:rsid w:val="003B0E20"/>
    <w:rsid w:val="003E6F6B"/>
    <w:rsid w:val="003F1ECD"/>
    <w:rsid w:val="00407C25"/>
    <w:rsid w:val="00410C40"/>
    <w:rsid w:val="00442E65"/>
    <w:rsid w:val="004520B6"/>
    <w:rsid w:val="00454D91"/>
    <w:rsid w:val="0046082C"/>
    <w:rsid w:val="00460FC4"/>
    <w:rsid w:val="004629C6"/>
    <w:rsid w:val="00467F92"/>
    <w:rsid w:val="00471390"/>
    <w:rsid w:val="004D3240"/>
    <w:rsid w:val="004D360F"/>
    <w:rsid w:val="00500E6C"/>
    <w:rsid w:val="005229EC"/>
    <w:rsid w:val="005332B6"/>
    <w:rsid w:val="005B6DAB"/>
    <w:rsid w:val="005D22B9"/>
    <w:rsid w:val="005D4FE5"/>
    <w:rsid w:val="005D6885"/>
    <w:rsid w:val="006251CC"/>
    <w:rsid w:val="0069064E"/>
    <w:rsid w:val="006A3EC2"/>
    <w:rsid w:val="006D627D"/>
    <w:rsid w:val="00707E4F"/>
    <w:rsid w:val="00735C2D"/>
    <w:rsid w:val="00762219"/>
    <w:rsid w:val="00781CD6"/>
    <w:rsid w:val="00784AA5"/>
    <w:rsid w:val="007B20A4"/>
    <w:rsid w:val="007D2E95"/>
    <w:rsid w:val="007D68BC"/>
    <w:rsid w:val="007F68A0"/>
    <w:rsid w:val="00804B42"/>
    <w:rsid w:val="00815A8C"/>
    <w:rsid w:val="0082394D"/>
    <w:rsid w:val="0085437E"/>
    <w:rsid w:val="008562E8"/>
    <w:rsid w:val="0086165B"/>
    <w:rsid w:val="008B16BF"/>
    <w:rsid w:val="008B472D"/>
    <w:rsid w:val="008C7028"/>
    <w:rsid w:val="008D23ED"/>
    <w:rsid w:val="008D4F2B"/>
    <w:rsid w:val="008F510D"/>
    <w:rsid w:val="009031C4"/>
    <w:rsid w:val="00912C22"/>
    <w:rsid w:val="00923B43"/>
    <w:rsid w:val="009250C2"/>
    <w:rsid w:val="00947855"/>
    <w:rsid w:val="00973E5D"/>
    <w:rsid w:val="009963F6"/>
    <w:rsid w:val="009A7216"/>
    <w:rsid w:val="009B11DB"/>
    <w:rsid w:val="009B1831"/>
    <w:rsid w:val="009C6F01"/>
    <w:rsid w:val="009D2D76"/>
    <w:rsid w:val="009E1B87"/>
    <w:rsid w:val="009E744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1D1B"/>
    <w:rsid w:val="00B2268F"/>
    <w:rsid w:val="00B53915"/>
    <w:rsid w:val="00B7430C"/>
    <w:rsid w:val="00B84D31"/>
    <w:rsid w:val="00B91563"/>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95C3F"/>
    <w:rsid w:val="00CD3EE3"/>
    <w:rsid w:val="00CE2F5A"/>
    <w:rsid w:val="00D1561D"/>
    <w:rsid w:val="00D5169A"/>
    <w:rsid w:val="00D57DB2"/>
    <w:rsid w:val="00D6646D"/>
    <w:rsid w:val="00D92F97"/>
    <w:rsid w:val="00D952BE"/>
    <w:rsid w:val="00D96E5B"/>
    <w:rsid w:val="00DC04F4"/>
    <w:rsid w:val="00DC4638"/>
    <w:rsid w:val="00DC4F22"/>
    <w:rsid w:val="00DF4B03"/>
    <w:rsid w:val="00DF6C9B"/>
    <w:rsid w:val="00E15602"/>
    <w:rsid w:val="00E17C76"/>
    <w:rsid w:val="00E24F40"/>
    <w:rsid w:val="00E3028A"/>
    <w:rsid w:val="00E3320A"/>
    <w:rsid w:val="00E70B88"/>
    <w:rsid w:val="00E71833"/>
    <w:rsid w:val="00E746BC"/>
    <w:rsid w:val="00E86CA2"/>
    <w:rsid w:val="00EC3FC3"/>
    <w:rsid w:val="00EE356C"/>
    <w:rsid w:val="00EE40B2"/>
    <w:rsid w:val="00EE7092"/>
    <w:rsid w:val="00F151BF"/>
    <w:rsid w:val="00F24E9B"/>
    <w:rsid w:val="00F64C67"/>
    <w:rsid w:val="00F72D28"/>
    <w:rsid w:val="00F7567C"/>
    <w:rsid w:val="00F82FDC"/>
    <w:rsid w:val="00FA29E7"/>
    <w:rsid w:val="00FB2413"/>
    <w:rsid w:val="00FC3D64"/>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Insertion">
    <w:name w:val="DeltaView Insertion"/>
    <w:uiPriority w:val="99"/>
    <w:rsid w:val="00C95C3F"/>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Insertion">
    <w:name w:val="DeltaView Insertion"/>
    <w:uiPriority w:val="99"/>
    <w:rsid w:val="00C95C3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32811</Words>
  <Characters>187027</Characters>
  <Application>Microsoft Office Word</Application>
  <DocSecurity>8</DocSecurity>
  <Lines>1558</Lines>
  <Paragraphs>438</Paragraphs>
  <ScaleCrop>false</ScaleCrop>
  <Manager/>
  <Company/>
  <LinksUpToDate>false</LinksUpToDate>
  <CharactersWithSpaces>219400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2015-12-11T17:44:00Z</dcterms:created>
  <dcterms:modified xsi:type="dcterms:W3CDTF">2015-12-11T17:44:00Z</dcterms:modified>
  <cp:contentStatus/>
</cp:coreProperties>
</file>