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3B5854CE"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w:t>
      </w:r>
      <w:bookmarkEnd w:id="11"/>
      <w:r w:rsidR="00C31BBC">
        <w:rPr>
          <w:rStyle w:val="DeltaViewInsertion"/>
          <w:rFonts w:asciiTheme="majorHAnsi" w:eastAsia="DFKai-SB" w:hAnsiTheme="majorHAnsi" w:cs="Courier"/>
          <w:b/>
          <w:szCs w:val="24"/>
        </w:rPr>
        <w:t>guge</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B9EDDCF"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7023B78D"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3E7FCE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5DDF55E"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0C5ED67F"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D577D23"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98F69D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DDCF0D8"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D42959D"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1"/>
    </w:p>
    <w:p w14:paraId="5FC942C7" w14:textId="77777777" w:rsidR="005229EC" w:rsidRDefault="005229EC">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Mountain View, CA 94043</w:t>
      </w:r>
      <w:bookmarkEnd w:id="182"/>
    </w:p>
    <w:p w14:paraId="4713A68B" w14:textId="77777777" w:rsidR="0046082C" w:rsidRDefault="005229EC">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57E90759" w14:textId="77777777" w:rsidR="001009B7" w:rsidRDefault="005332B6">
      <w:pPr>
        <w:pStyle w:val="BodyTextIndent"/>
        <w:spacing w:after="0"/>
        <w:rPr>
          <w:rFonts w:asciiTheme="majorHAnsi"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5"/>
    </w:p>
    <w:p w14:paraId="21CBCDE8" w14:textId="77777777" w:rsidR="00115B11"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2A6F854" w14:textId="77777777" w:rsidR="00115B11" w:rsidRDefault="005332B6">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7"/>
    </w:p>
    <w:p w14:paraId="7A916715"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1" w:name="_DV_M165"/>
      <w:bookmarkEnd w:id="191"/>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588DE18"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C2D8A2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2A1A8943" w14:textId="77777777" w:rsidR="005229EC" w:rsidRDefault="005332B6">
      <w:pPr>
        <w:pStyle w:val="BodyTextIndent2"/>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7109519" w14:textId="77777777" w:rsidR="001009B7" w:rsidRDefault="003248F3">
      <w:pPr>
        <w:pStyle w:val="BodyTextIndent2"/>
        <w:rPr>
          <w:rFonts w:asciiTheme="majorHAnsi" w:hAnsiTheme="majorHAnsi"/>
          <w:sz w:val="24"/>
          <w:szCs w:val="24"/>
        </w:rPr>
      </w:pPr>
      <w:bookmarkStart w:id="216" w:name="_DV_M176"/>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8" w:name="_DV_M177"/>
      <w:bookmarkEnd w:id="217"/>
      <w:bookmarkEnd w:id="218"/>
      <w:r w:rsidR="003924CC">
        <w:rPr>
          <w:rFonts w:asciiTheme="majorHAnsi" w:hAnsiTheme="majorHAnsi"/>
          <w:sz w:val="24"/>
          <w:szCs w:val="24"/>
        </w:rPr>
        <w:t>President</w:t>
      </w:r>
      <w:bookmarkStart w:id="219" w:name="_DV_C42"/>
      <w:r w:rsidR="003924CC">
        <w:rPr>
          <w:rStyle w:val="DeltaViewInsertion"/>
          <w:rFonts w:asciiTheme="majorHAnsi" w:hAnsiTheme="majorHAnsi"/>
          <w:sz w:val="24"/>
          <w:szCs w:val="24"/>
        </w:rPr>
        <w:t>,</w:t>
      </w:r>
      <w:bookmarkStart w:id="220" w:name="_DV_M178"/>
      <w:bookmarkEnd w:id="219"/>
      <w:bookmarkEnd w:id="220"/>
      <w:r w:rsidR="003924CC">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3924CC">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8" w:name="h.30j0zll"/>
      <w:bookmarkStart w:id="229" w:name="h.1fob9te"/>
      <w:bookmarkStart w:id="230" w:name="h.3znysh7"/>
      <w:bookmarkStart w:id="231" w:name="_DV_M179"/>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2" w:name="_DV_M180"/>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2E9E4210" w14:textId="77777777" w:rsidR="00D545AC" w:rsidRDefault="00D545AC">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18225652" w14:textId="77777777" w:rsidR="00D545AC" w:rsidRDefault="00D545AC">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785635B8" w14:textId="77777777" w:rsidR="00D545AC" w:rsidRDefault="00D545AC">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1094CBE9" w14:textId="77777777" w:rsidR="00D545AC" w:rsidRDefault="00D545AC">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lastRenderedPageBreak/>
        <w:t>Registry Operator must handle variant IDNs as follows:</w:t>
      </w:r>
      <w:bookmarkEnd w:id="257"/>
    </w:p>
    <w:p w14:paraId="28C509AD" w14:textId="77777777" w:rsidR="00D545AC" w:rsidRDefault="00D545AC">
      <w:pPr>
        <w:pStyle w:val="ListParagraph"/>
        <w:ind w:left="1152"/>
        <w:rPr>
          <w:rFonts w:ascii="Cambria" w:eastAsia="Times New Roman" w:hAnsi="Cambria" w:cs="Arial"/>
          <w:color w:val="000000"/>
          <w:szCs w:val="22"/>
        </w:rPr>
      </w:pPr>
      <w:bookmarkStart w:id="258"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End w:id="259"/>
    </w:p>
    <w:p w14:paraId="68CC89B2" w14:textId="77777777" w:rsidR="00D545AC" w:rsidRDefault="00D545AC">
      <w:pPr>
        <w:pStyle w:val="ListParagraph"/>
        <w:ind w:left="2160"/>
        <w:rPr>
          <w:rFonts w:ascii="Cambria" w:eastAsia="Times New Roman" w:hAnsi="Cambria" w:cs="Arial"/>
          <w:color w:val="000000"/>
          <w:szCs w:val="22"/>
        </w:rPr>
      </w:pPr>
      <w:bookmarkStart w:id="260"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t>Telugu Script</w:t>
      </w:r>
      <w:bookmarkStart w:id="308" w:name="_DV_C124"/>
      <w:bookmarkEnd w:id="307"/>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lastRenderedPageBreak/>
        <w:t>Thai Script</w:t>
      </w:r>
      <w:bookmarkStart w:id="310" w:name="_DV_C126"/>
      <w:bookmarkEnd w:id="309"/>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195FA06E" w14:textId="77777777" w:rsidR="00115B11" w:rsidRDefault="005332B6">
      <w:pPr>
        <w:pStyle w:val="Spec1L1"/>
        <w:spacing w:after="0"/>
        <w:rPr>
          <w:rFonts w:asciiTheme="majorHAnsi" w:eastAsia="Times New Roman" w:hAnsiTheme="majorHAnsi"/>
          <w:sz w:val="24"/>
          <w:szCs w:val="24"/>
        </w:rPr>
      </w:pPr>
      <w:bookmarkStart w:id="312" w:name="_DV_M181"/>
      <w:bookmarkEnd w:id="312"/>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3" w:name="_DV_M182"/>
      <w:bookmarkEnd w:id="313"/>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4" w:name="_DV_M183"/>
      <w:bookmarkEnd w:id="314"/>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5" w:name="_DV_M184"/>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6" w:name="_DV_M185"/>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7" w:name="_DV_M186"/>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8" w:name="_DV_M187"/>
      <w:bookmarkEnd w:id="318"/>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19" w:name="_DV_M188"/>
      <w:bookmarkEnd w:id="319"/>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0" w:name="_DV_M189"/>
      <w:bookmarkEnd w:id="320"/>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1" w:name="_DV_M190"/>
      <w:bookmarkEnd w:id="321"/>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2" w:name="_DV_M191"/>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3" w:name="_DV_M192"/>
      <w:bookmarkEnd w:id="323"/>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4" w:name="_DV_M193"/>
      <w:bookmarkEnd w:id="324"/>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5" w:name="_DV_M194"/>
      <w:bookmarkEnd w:id="325"/>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6" w:name="_DV_M195"/>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7" w:name="_DV_M196"/>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8" w:name="_DV_M197"/>
      <w:bookmarkEnd w:id="328"/>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29" w:name="_DV_M198"/>
      <w:bookmarkEnd w:id="329"/>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0" w:name="_DV_M199"/>
      <w:bookmarkEnd w:id="330"/>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1" w:name="_DV_M200"/>
      <w:bookmarkEnd w:id="331"/>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2" w:name="_DV_M201"/>
      <w:bookmarkEnd w:id="332"/>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3" w:name="_DV_M202"/>
      <w:bookmarkEnd w:id="333"/>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4" w:name="_DV_M203"/>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5" w:name="_DV_M205"/>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6" w:name="_DV_M206"/>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7" w:name="_DV_M207"/>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8" w:name="_DV_M208"/>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39" w:name="_DV_M209"/>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0" w:name="_DV_M210"/>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1" w:name="_DV_M211"/>
      <w:bookmarkEnd w:id="341"/>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2" w:name="_DV_M212"/>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3" w:name="_DV_M213"/>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4" w:name="_DV_M214"/>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5" w:name="_DV_M215"/>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6" w:name="_DV_M216"/>
      <w:bookmarkEnd w:id="346"/>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7" w:name="_DV_M217"/>
      <w:bookmarkEnd w:id="347"/>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8" w:name="_DV_M218"/>
      <w:bookmarkEnd w:id="348"/>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49" w:name="_DV_M219"/>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0" w:name="_DV_M220"/>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1" w:name="_DV_M221"/>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2" w:name="_DV_M222"/>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3" w:name="_DV_M223"/>
      <w:bookmarkEnd w:id="353"/>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4" w:name="_DV_M224"/>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5" w:name="_DV_M225"/>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6" w:name="_DV_M226"/>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7" w:name="_DV_M227"/>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8" w:name="_DV_M228"/>
      <w:bookmarkEnd w:id="358"/>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59" w:name="_DV_M229"/>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0" w:name="_DV_M230"/>
      <w:bookmarkEnd w:id="360"/>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1" w:name="_DV_M231"/>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2" w:name="_DV_M232"/>
      <w:bookmarkEnd w:id="362"/>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3" w:name="_DV_M233"/>
      <w:bookmarkEnd w:id="363"/>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4" w:name="_DV_M234"/>
      <w:bookmarkEnd w:id="364"/>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5" w:name="_DV_M235"/>
      <w:bookmarkEnd w:id="365"/>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6" w:name="_DV_M236"/>
      <w:bookmarkEnd w:id="366"/>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7" w:name="_DV_M237"/>
      <w:bookmarkEnd w:id="367"/>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8" w:name="_DV_M238"/>
      <w:bookmarkEnd w:id="368"/>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69" w:name="_DV_M239"/>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0" w:name="_DV_M240"/>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1" w:name="_DV_M241"/>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2" w:name="_DV_M242"/>
      <w:bookmarkEnd w:id="372"/>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3" w:name="_DV_M243"/>
      <w:bookmarkEnd w:id="373"/>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4" w:name="_DV_M244"/>
      <w:bookmarkEnd w:id="374"/>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5" w:name="_DV_M245"/>
      <w:bookmarkEnd w:id="375"/>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6" w:name="_DV_M246"/>
      <w:bookmarkEnd w:id="376"/>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7" w:name="_DV_M247"/>
      <w:bookmarkEnd w:id="377"/>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8" w:name="_DV_M248"/>
      <w:bookmarkEnd w:id="378"/>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79" w:name="_DV_M249"/>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0" w:name="_DV_M250"/>
      <w:bookmarkEnd w:id="380"/>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1" w:name="_DV_M251"/>
      <w:bookmarkEnd w:id="381"/>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2" w:name="_DV_M252"/>
      <w:bookmarkEnd w:id="382"/>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3" w:name="_DV_M253"/>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4" w:name="_DV_M254"/>
      <w:bookmarkEnd w:id="384"/>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5" w:name="_DV_M255"/>
      <w:bookmarkEnd w:id="385"/>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6" w:name="_DV_M256"/>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7" w:name="_DV_M257"/>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8" w:name="_DV_M258"/>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89" w:name="_DV_M259"/>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0" w:name="_DV_M260"/>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1" w:name="_DV_M261"/>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2" w:name="_DV_M262"/>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3" w:name="_DV_M263"/>
      <w:bookmarkEnd w:id="393"/>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4" w:name="_DV_M264"/>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5" w:name="_DV_M265"/>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6" w:name="_DV_M266"/>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7" w:name="_DV_M267"/>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8" w:name="_DV_M268"/>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399" w:name="_DV_M269"/>
      <w:bookmarkEnd w:id="399"/>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0" w:name="_DV_M270"/>
      <w:bookmarkEnd w:id="400"/>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1" w:name="_DV_M271"/>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2" w:name="_DV_M272"/>
      <w:bookmarkEnd w:id="402"/>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3" w:name="_DV_M273"/>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4" w:name="_DV_M274"/>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5" w:name="_DV_M275"/>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6" w:name="_DV_M276"/>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7" w:name="_DV_M277"/>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8" w:name="_DV_M278"/>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09" w:name="_DV_M279"/>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0" w:name="_DV_M280"/>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1" w:name="_DV_M281"/>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2" w:name="_DV_M282"/>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3" w:name="_DV_M283"/>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4" w:name="_DV_M284"/>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5" w:name="_DV_M285"/>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6" w:name="_DV_M286"/>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7" w:name="_DV_M287"/>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8" w:name="_DV_M288"/>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19" w:name="_DV_M289"/>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0" w:name="_DV_M290"/>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1" w:name="_DV_M291"/>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2" w:name="_DV_M292"/>
      <w:bookmarkEnd w:id="422"/>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3" w:name="_DV_M293"/>
      <w:bookmarkEnd w:id="423"/>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4" w:name="_DV_M294"/>
      <w:bookmarkEnd w:id="424"/>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5" w:name="_DV_M295"/>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6" w:name="_DV_M296"/>
      <w:bookmarkEnd w:id="426"/>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7" w:name="_DV_M297"/>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8" w:name="_DV_M298"/>
      <w:bookmarkEnd w:id="428"/>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29" w:name="_DV_M299"/>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0" w:name="_DV_M300"/>
      <w:bookmarkEnd w:id="430"/>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1" w:name="_DV_M301"/>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2" w:name="_DV_M302"/>
      <w:bookmarkEnd w:id="432"/>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3" w:name="_DV_M303"/>
      <w:bookmarkEnd w:id="43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4" w:name="_DV_M304"/>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5" w:name="_DV_M305"/>
      <w:bookmarkEnd w:id="435"/>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6" w:name="_DV_M306"/>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7" w:name="_DV_M307"/>
      <w:bookmarkEnd w:id="437"/>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8" w:name="_DV_M308"/>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39" w:name="_DV_M309"/>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0" w:name="_DV_M310"/>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1" w:name="_DV_M311"/>
      <w:bookmarkEnd w:id="441"/>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2" w:name="_DV_M312"/>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3" w:name="_DV_M313"/>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4" w:name="_DV_M314"/>
      <w:bookmarkEnd w:id="444"/>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5" w:name="_DV_M315"/>
      <w:bookmarkEnd w:id="445"/>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6" w:name="_DV_M316"/>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7" w:name="_DV_M317"/>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8" w:name="_DV_M318"/>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49" w:name="_DV_M319"/>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0" w:name="_DV_M320"/>
      <w:bookmarkEnd w:id="450"/>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1" w:name="_DV_M321"/>
      <w:bookmarkEnd w:id="451"/>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2" w:name="_DV_M322"/>
      <w:bookmarkEnd w:id="452"/>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3" w:name="_DV_M323"/>
      <w:bookmarkEnd w:id="453"/>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4" w:name="_DV_M324"/>
      <w:bookmarkEnd w:id="454"/>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5" w:name="_DV_M325"/>
      <w:bookmarkEnd w:id="455"/>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6" w:name="_DV_M326"/>
      <w:bookmarkEnd w:id="456"/>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7" w:name="_DV_M327"/>
      <w:bookmarkEnd w:id="457"/>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8" w:name="_DV_M328"/>
      <w:bookmarkEnd w:id="458"/>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59" w:name="_DV_M329"/>
      <w:bookmarkEnd w:id="459"/>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0" w:name="_DV_M330"/>
      <w:bookmarkEnd w:id="460"/>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1" w:name="_DV_M331"/>
      <w:bookmarkEnd w:id="461"/>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2" w:name="_DV_M332"/>
      <w:bookmarkEnd w:id="462"/>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3" w:name="_DV_M333"/>
      <w:bookmarkEnd w:id="463"/>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4" w:name="_DV_M334"/>
      <w:bookmarkEnd w:id="464"/>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5" w:name="_DV_M335"/>
      <w:bookmarkEnd w:id="465"/>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6" w:name="_DV_M336"/>
      <w:bookmarkEnd w:id="466"/>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7" w:name="_DV_M337"/>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8" w:name="_DV_M338"/>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69" w:name="_DV_M339"/>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0" w:name="_DV_M340"/>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1" w:name="_DV_M341"/>
      <w:bookmarkEnd w:id="471"/>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2" w:name="_DV_M342"/>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3" w:name="_DV_M343"/>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4" w:name="_DV_M344"/>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5" w:name="_DV_M345"/>
      <w:bookmarkEnd w:id="475"/>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6" w:name="_DV_M346"/>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7" w:name="_DV_M347"/>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8" w:name="_DV_M348"/>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79" w:name="_DV_M349"/>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0" w:name="_DV_M350"/>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1" w:name="_DV_M351"/>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2" w:name="_DV_M352"/>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3" w:name="_DV_M353"/>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4" w:name="_DV_M354"/>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5" w:name="_DV_M355"/>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6" w:name="_DV_M356"/>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7" w:name="_DV_M357"/>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8" w:name="_DV_M358"/>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89" w:name="_DV_M359"/>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0" w:name="_DV_M360"/>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1" w:name="_DV_M361"/>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2" w:name="_DV_M362"/>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3" w:name="_DV_M363"/>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4"/>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5" w:name="_DV_M365"/>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6" w:name="_DV_M367"/>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7" w:name="_DV_M368"/>
      <w:bookmarkEnd w:id="497"/>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8" w:name="_DV_M369"/>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70"/>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1" w:name="_DV_M371"/>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4" w:name="_DV_M374"/>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5" w:name="_DV_M375"/>
      <w:bookmarkEnd w:id="505"/>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6" w:name="_DV_M376"/>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7" w:name="_DV_M377"/>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8" w:name="_DV_M378"/>
      <w:bookmarkEnd w:id="508"/>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09" w:name="_DV_M379"/>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1" w:name="_DV_M380"/>
      <w:bookmarkEnd w:id="510"/>
      <w:bookmarkEnd w:id="511"/>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2" w:name="_DV_M381"/>
      <w:bookmarkEnd w:id="51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4" w:name="_DV_M383"/>
      <w:bookmarkEnd w:id="514"/>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5" w:name="_DV_M384"/>
      <w:bookmarkEnd w:id="51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6" w:name="_DV_C131"/>
      <w:r w:rsidR="005332B6">
        <w:rPr>
          <w:rStyle w:val="DeltaViewDeletion"/>
          <w:rFonts w:asciiTheme="majorHAnsi" w:hAnsiTheme="majorHAnsi"/>
          <w:sz w:val="24"/>
          <w:szCs w:val="24"/>
        </w:rPr>
        <w:t>inquires</w:t>
      </w:r>
      <w:bookmarkStart w:id="517" w:name="_DV_C132"/>
      <w:bookmarkEnd w:id="516"/>
      <w:r w:rsidR="005332B6">
        <w:rPr>
          <w:rStyle w:val="DeltaViewInsertion"/>
          <w:rFonts w:asciiTheme="majorHAnsi" w:hAnsiTheme="majorHAnsi"/>
          <w:sz w:val="24"/>
          <w:szCs w:val="24"/>
        </w:rPr>
        <w:t>inquiries</w:t>
      </w:r>
      <w:bookmarkStart w:id="518" w:name="_DV_M385"/>
      <w:bookmarkEnd w:id="517"/>
      <w:bookmarkEnd w:id="518"/>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19" w:name="_DV_M386"/>
      <w:bookmarkEnd w:id="51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0" w:name="_DV_M387"/>
      <w:bookmarkEnd w:id="520"/>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1" w:name="_DV_M388"/>
      <w:bookmarkEnd w:id="52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2" w:name="_DV_M389"/>
      <w:bookmarkEnd w:id="52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3"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4" w:name="_DV_C134"/>
      <w:bookmarkEnd w:id="523"/>
      <w:r>
        <w:rPr>
          <w:rStyle w:val="DeltaViewInsertion"/>
          <w:rFonts w:asciiTheme="majorHAnsi" w:hAnsiTheme="majorHAnsi"/>
          <w:b/>
          <w:sz w:val="24"/>
          <w:szCs w:val="24"/>
        </w:rPr>
        <w:t>Name Collision Occurrence Management</w:t>
      </w:r>
      <w:bookmarkStart w:id="525" w:name="_DV_C135"/>
      <w:bookmarkEnd w:id="524"/>
    </w:p>
    <w:p w14:paraId="5C32DECF" w14:textId="77777777" w:rsidR="00B00719" w:rsidRDefault="00B00719">
      <w:pPr>
        <w:pStyle w:val="Spec1L3"/>
        <w:numPr>
          <w:ilvl w:val="2"/>
          <w:numId w:val="37"/>
        </w:numPr>
        <w:rPr>
          <w:rFonts w:asciiTheme="majorHAnsi" w:hAnsiTheme="majorHAnsi"/>
          <w:sz w:val="24"/>
          <w:szCs w:val="24"/>
        </w:rPr>
      </w:pPr>
      <w:bookmarkStart w:id="526" w:name="_DV_C136"/>
      <w:bookmarkEnd w:id="52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7" w:name="_DV_C137"/>
      <w:bookmarkEnd w:id="526"/>
    </w:p>
    <w:p w14:paraId="269A91A1" w14:textId="77777777" w:rsidR="00B00719" w:rsidRDefault="00B00719">
      <w:pPr>
        <w:pStyle w:val="Spec1L3"/>
        <w:numPr>
          <w:ilvl w:val="2"/>
          <w:numId w:val="37"/>
        </w:numPr>
        <w:rPr>
          <w:rFonts w:asciiTheme="majorHAnsi" w:hAnsiTheme="majorHAnsi"/>
          <w:sz w:val="24"/>
          <w:szCs w:val="24"/>
        </w:rPr>
      </w:pPr>
      <w:bookmarkStart w:id="528" w:name="_DV_C138"/>
      <w:bookmarkEnd w:id="527"/>
      <w:r>
        <w:rPr>
          <w:rStyle w:val="DeltaViewInsertion"/>
          <w:rFonts w:asciiTheme="majorHAnsi" w:hAnsiTheme="majorHAnsi"/>
          <w:b/>
          <w:sz w:val="24"/>
          <w:szCs w:val="24"/>
        </w:rPr>
        <w:t>Name Collision Occurrence Assessment</w:t>
      </w:r>
      <w:bookmarkStart w:id="529" w:name="_DV_C139"/>
      <w:bookmarkEnd w:id="528"/>
    </w:p>
    <w:p w14:paraId="12D18C95" w14:textId="77777777" w:rsidR="00B00719" w:rsidRDefault="00B00719">
      <w:pPr>
        <w:pStyle w:val="Spec1L4"/>
        <w:numPr>
          <w:ilvl w:val="3"/>
          <w:numId w:val="37"/>
        </w:numPr>
        <w:rPr>
          <w:rFonts w:asciiTheme="majorHAnsi" w:hAnsiTheme="majorHAnsi"/>
          <w:sz w:val="24"/>
          <w:szCs w:val="24"/>
        </w:rPr>
      </w:pPr>
      <w:bookmarkStart w:id="530" w:name="_DV_C140"/>
      <w:bookmarkEnd w:id="52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1" w:name="_DV_C141"/>
      <w:bookmarkEnd w:id="530"/>
    </w:p>
    <w:p w14:paraId="0C0AE15C" w14:textId="77777777" w:rsidR="00B00719" w:rsidRDefault="00B00719">
      <w:pPr>
        <w:pStyle w:val="Spec1L4"/>
        <w:numPr>
          <w:ilvl w:val="3"/>
          <w:numId w:val="37"/>
        </w:numPr>
        <w:rPr>
          <w:rFonts w:asciiTheme="majorHAnsi" w:hAnsiTheme="majorHAnsi"/>
          <w:sz w:val="24"/>
          <w:szCs w:val="24"/>
        </w:rPr>
      </w:pPr>
      <w:bookmarkStart w:id="532" w:name="_DV_C142"/>
      <w:bookmarkEnd w:id="53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3" w:name="_DV_C143"/>
      <w:bookmarkEnd w:id="532"/>
    </w:p>
    <w:p w14:paraId="187446DD" w14:textId="77777777" w:rsidR="00B00719" w:rsidRDefault="00B00719">
      <w:pPr>
        <w:pStyle w:val="Spec1L4"/>
        <w:numPr>
          <w:ilvl w:val="3"/>
          <w:numId w:val="37"/>
        </w:numPr>
        <w:rPr>
          <w:rFonts w:asciiTheme="majorHAnsi" w:hAnsiTheme="majorHAnsi"/>
          <w:sz w:val="24"/>
          <w:szCs w:val="24"/>
        </w:rPr>
      </w:pPr>
      <w:bookmarkStart w:id="534" w:name="_DV_C144"/>
      <w:bookmarkEnd w:id="53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5" w:name="_DV_C145"/>
      <w:bookmarkEnd w:id="534"/>
    </w:p>
    <w:p w14:paraId="3FCF47DA" w14:textId="77777777" w:rsidR="00B00719" w:rsidRDefault="00B00719">
      <w:pPr>
        <w:pStyle w:val="Spec1L4"/>
        <w:numPr>
          <w:ilvl w:val="3"/>
          <w:numId w:val="37"/>
        </w:numPr>
        <w:rPr>
          <w:rFonts w:asciiTheme="majorHAnsi" w:hAnsiTheme="majorHAnsi"/>
          <w:sz w:val="24"/>
          <w:szCs w:val="24"/>
        </w:rPr>
      </w:pPr>
      <w:bookmarkStart w:id="536" w:name="_DV_C146"/>
      <w:bookmarkEnd w:id="535"/>
      <w:r>
        <w:rPr>
          <w:rStyle w:val="DeltaViewInsertion"/>
          <w:rFonts w:asciiTheme="majorHAnsi" w:hAnsiTheme="majorHAnsi"/>
          <w:sz w:val="24"/>
          <w:szCs w:val="24"/>
        </w:rPr>
        <w:t>Registry Operator may</w:t>
      </w:r>
      <w:bookmarkStart w:id="537" w:name="_DV_X7"/>
      <w:bookmarkStart w:id="538" w:name="_DV_C147"/>
      <w:bookmarkEnd w:id="536"/>
      <w:r>
        <w:rPr>
          <w:rStyle w:val="DeltaViewMoveDestination"/>
          <w:rFonts w:asciiTheme="majorHAnsi" w:hAnsiTheme="majorHAnsi"/>
          <w:sz w:val="24"/>
          <w:szCs w:val="24"/>
        </w:rPr>
        <w:t xml:space="preserve"> participate in the development </w:t>
      </w:r>
      <w:bookmarkStart w:id="539" w:name="_DV_C148"/>
      <w:bookmarkEnd w:id="537"/>
      <w:bookmarkEnd w:id="538"/>
      <w:r>
        <w:rPr>
          <w:rStyle w:val="DeltaViewInsertion"/>
          <w:rFonts w:asciiTheme="majorHAnsi" w:hAnsiTheme="majorHAnsi"/>
          <w:sz w:val="24"/>
          <w:szCs w:val="24"/>
        </w:rPr>
        <w:t>by the ICANN community of a process for determining whether and how these blocked names may be released.</w:t>
      </w:r>
      <w:bookmarkStart w:id="540" w:name="_DV_C149"/>
      <w:bookmarkEnd w:id="539"/>
    </w:p>
    <w:p w14:paraId="0E045F8C" w14:textId="77777777" w:rsidR="00B00719" w:rsidRDefault="00B00719">
      <w:pPr>
        <w:pStyle w:val="Spec1L4"/>
        <w:numPr>
          <w:ilvl w:val="3"/>
          <w:numId w:val="37"/>
        </w:numPr>
        <w:rPr>
          <w:rFonts w:asciiTheme="majorHAnsi" w:hAnsiTheme="majorHAnsi"/>
          <w:sz w:val="24"/>
          <w:szCs w:val="24"/>
        </w:rPr>
      </w:pPr>
      <w:bookmarkStart w:id="541" w:name="_DV_C150"/>
      <w:bookmarkEnd w:id="54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2" w:name="_DV_C151"/>
      <w:bookmarkEnd w:id="541"/>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3" w:name="_DV_C152"/>
      <w:bookmarkEnd w:id="542"/>
      <w:r>
        <w:rPr>
          <w:rStyle w:val="DeltaViewInsertion"/>
          <w:rFonts w:asciiTheme="majorHAnsi" w:hAnsiTheme="majorHAnsi"/>
          <w:sz w:val="24"/>
          <w:szCs w:val="24"/>
        </w:rPr>
        <w:t>.</w:t>
      </w:r>
      <w:bookmarkStart w:id="544" w:name="_DV_C153"/>
      <w:bookmarkEnd w:id="543"/>
    </w:p>
    <w:p w14:paraId="58D2402B" w14:textId="77777777" w:rsidR="00B00719" w:rsidRDefault="00B00719">
      <w:pPr>
        <w:pStyle w:val="Spec1L3"/>
        <w:keepNext/>
        <w:numPr>
          <w:ilvl w:val="2"/>
          <w:numId w:val="37"/>
        </w:numPr>
        <w:rPr>
          <w:rFonts w:asciiTheme="majorHAnsi" w:hAnsiTheme="majorHAnsi"/>
          <w:sz w:val="24"/>
          <w:szCs w:val="24"/>
        </w:rPr>
      </w:pPr>
      <w:bookmarkStart w:id="545" w:name="_DV_C154"/>
      <w:bookmarkEnd w:id="544"/>
      <w:r>
        <w:rPr>
          <w:rStyle w:val="DeltaViewInsertion"/>
          <w:rFonts w:asciiTheme="majorHAnsi" w:hAnsiTheme="majorHAnsi"/>
          <w:b/>
          <w:sz w:val="24"/>
          <w:szCs w:val="24"/>
        </w:rPr>
        <w:t>Name Collision Report Handling</w:t>
      </w:r>
      <w:bookmarkStart w:id="546" w:name="_DV_C155"/>
      <w:bookmarkEnd w:id="545"/>
    </w:p>
    <w:p w14:paraId="14F4A84F" w14:textId="77777777" w:rsidR="00B00719" w:rsidRDefault="00B00719">
      <w:pPr>
        <w:pStyle w:val="Spec1L4"/>
        <w:numPr>
          <w:ilvl w:val="3"/>
          <w:numId w:val="37"/>
        </w:numPr>
        <w:rPr>
          <w:rFonts w:asciiTheme="majorHAnsi" w:hAnsiTheme="majorHAnsi"/>
          <w:sz w:val="24"/>
          <w:szCs w:val="24"/>
        </w:rPr>
      </w:pPr>
      <w:bookmarkStart w:id="547" w:name="_DV_C156"/>
      <w:bookmarkEnd w:id="54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8" w:name="_DV_C157"/>
      <w:bookmarkEnd w:id="547"/>
    </w:p>
    <w:p w14:paraId="08E9ADC1" w14:textId="77777777" w:rsidR="00B00719" w:rsidRDefault="00B00719">
      <w:pPr>
        <w:pStyle w:val="Spec1L4"/>
        <w:numPr>
          <w:ilvl w:val="3"/>
          <w:numId w:val="37"/>
        </w:numPr>
        <w:rPr>
          <w:rFonts w:asciiTheme="majorHAnsi" w:hAnsiTheme="majorHAnsi"/>
          <w:sz w:val="24"/>
          <w:szCs w:val="24"/>
        </w:rPr>
      </w:pPr>
      <w:bookmarkStart w:id="549" w:name="_DV_C158"/>
      <w:bookmarkEnd w:id="54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9"/>
    </w:p>
    <w:p w14:paraId="07BB6A6E" w14:textId="77777777" w:rsidR="00115B11" w:rsidRDefault="005332B6">
      <w:pPr>
        <w:pStyle w:val="Spec1L1"/>
        <w:rPr>
          <w:rFonts w:asciiTheme="majorHAnsi" w:hAnsiTheme="majorHAnsi"/>
          <w:sz w:val="24"/>
          <w:szCs w:val="24"/>
        </w:rPr>
      </w:pPr>
      <w:bookmarkStart w:id="550" w:name="_DV_M390"/>
      <w:bookmarkEnd w:id="55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1" w:name="_DV_M391"/>
      <w:bookmarkEnd w:id="55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2"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3" w:name="_DV_C160"/>
      <w:bookmarkEnd w:id="552"/>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4" w:name="_DV_M392"/>
      <w:bookmarkEnd w:id="553"/>
      <w:bookmarkEnd w:id="55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5" w:name="_DV_M393"/>
      <w:bookmarkEnd w:id="55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6" w:name="_DV_M394"/>
      <w:bookmarkEnd w:id="55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7" w:name="_DV_C161"/>
      <w:r w:rsidR="005332B6">
        <w:rPr>
          <w:rStyle w:val="DeltaViewDeletion"/>
          <w:rFonts w:asciiTheme="majorHAnsi" w:hAnsiTheme="majorHAnsi"/>
          <w:sz w:val="24"/>
          <w:szCs w:val="24"/>
        </w:rPr>
        <w:t>[urls to be inserted when final procedure is adopted]</w:t>
      </w:r>
      <w:bookmarkStart w:id="558" w:name="_DV_C162"/>
      <w:bookmarkEnd w:id="557"/>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59" w:name="_DV_C163"/>
      <w:bookmarkEnd w:id="558"/>
      <w:r>
        <w:rPr>
          <w:rStyle w:val="DeltaViewInsertion"/>
          <w:rFonts w:asciiTheme="majorHAnsi" w:hAnsiTheme="majorHAnsi"/>
          <w:sz w:val="24"/>
          <w:szCs w:val="24"/>
        </w:rPr>
        <w:t xml:space="preserve"> and </w:t>
      </w:r>
      <w:bookmarkStart w:id="560" w:name="_DV_C164"/>
      <w:bookmarkEnd w:id="559"/>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1" w:name="_DV_C165"/>
      <w:bookmarkEnd w:id="560"/>
      <w:r>
        <w:rPr>
          <w:rStyle w:val="DeltaViewInsertion"/>
          <w:rFonts w:asciiTheme="majorHAnsi" w:hAnsiTheme="majorHAnsi"/>
          <w:sz w:val="24"/>
          <w:szCs w:val="24"/>
        </w:rPr>
        <w:t>, respectively</w:t>
      </w:r>
      <w:bookmarkStart w:id="562" w:name="_DV_M395"/>
      <w:bookmarkEnd w:id="561"/>
      <w:bookmarkEnd w:id="56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3" w:name="_DV_M396"/>
      <w:bookmarkEnd w:id="563"/>
      <w:r>
        <w:rPr>
          <w:rFonts w:asciiTheme="majorHAnsi" w:hAnsiTheme="majorHAnsi"/>
          <w:sz w:val="24"/>
          <w:szCs w:val="24"/>
        </w:rPr>
        <w:t xml:space="preserve">the Uniform Rapid Suspension system (“URS”) adopted by ICANN (posted at </w:t>
      </w:r>
      <w:bookmarkStart w:id="564" w:name="_DV_C166"/>
      <w:r>
        <w:rPr>
          <w:rStyle w:val="DeltaViewDeletion"/>
          <w:rFonts w:asciiTheme="majorHAnsi" w:hAnsiTheme="majorHAnsi"/>
          <w:sz w:val="24"/>
          <w:szCs w:val="24"/>
        </w:rPr>
        <w:t>[url to be inserted]</w:t>
      </w:r>
      <w:bookmarkStart w:id="565" w:name="_DV_C167"/>
      <w:bookmarkEnd w:id="564"/>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6" w:name="_DV_M397"/>
      <w:bookmarkEnd w:id="565"/>
      <w:bookmarkEnd w:id="566"/>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7" w:name="_DV_C168"/>
      <w:r>
        <w:rPr>
          <w:rStyle w:val="DeltaViewInsertion"/>
          <w:rFonts w:asciiTheme="majorHAnsi" w:hAnsiTheme="majorHAnsi"/>
          <w:sz w:val="24"/>
          <w:szCs w:val="24"/>
        </w:rPr>
        <w:br/>
      </w:r>
      <w:bookmarkEnd w:id="567"/>
    </w:p>
    <w:p w14:paraId="5B43619D" w14:textId="77777777" w:rsidR="00115B11" w:rsidRDefault="005332B6">
      <w:pPr>
        <w:pStyle w:val="Spec1L1"/>
        <w:rPr>
          <w:rFonts w:asciiTheme="majorHAnsi" w:hAnsiTheme="majorHAnsi"/>
          <w:sz w:val="24"/>
          <w:szCs w:val="24"/>
        </w:rPr>
      </w:pPr>
      <w:bookmarkStart w:id="568" w:name="_DV_M398"/>
      <w:bookmarkEnd w:id="568"/>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0" w:name="_DV_M400"/>
      <w:bookmarkEnd w:id="57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2" w:name="_DV_M402"/>
      <w:bookmarkEnd w:id="572"/>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6" w:name="_DV_M406"/>
      <w:bookmarkEnd w:id="57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7" w:name="_DV_M407"/>
      <w:bookmarkEnd w:id="57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1" w:name="_DV_M411"/>
      <w:bookmarkEnd w:id="58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2" w:name="_DV_M412"/>
      <w:bookmarkEnd w:id="58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3" w:name="_DV_M413"/>
      <w:bookmarkEnd w:id="583"/>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4" w:name="_DV_M414"/>
      <w:bookmarkEnd w:id="584"/>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4" w:name="_DV_M424"/>
      <w:bookmarkEnd w:id="59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5" w:name="_DV_M425"/>
      <w:bookmarkEnd w:id="595"/>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7" w:name="_DV_M437"/>
      <w:bookmarkEnd w:id="607"/>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7" w:name="_DV_M447"/>
      <w:bookmarkEnd w:id="617"/>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2" w:name="_DV_M452"/>
      <w:bookmarkEnd w:id="62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3" w:name="_DV_M453"/>
      <w:bookmarkEnd w:id="62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5" w:name="_DV_M456"/>
      <w:bookmarkEnd w:id="62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6" w:name="_DV_M457"/>
      <w:bookmarkEnd w:id="62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29" w:name="_DV_M460"/>
      <w:bookmarkEnd w:id="629"/>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6" w:name="_DV_M467"/>
      <w:bookmarkEnd w:id="636"/>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7" w:name="_DV_M468"/>
      <w:bookmarkEnd w:id="63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8" w:name="_DV_M469"/>
      <w:bookmarkEnd w:id="63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39" w:name="_DV_M470"/>
      <w:bookmarkEnd w:id="639"/>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0" w:name="_DV_M471"/>
      <w:bookmarkEnd w:id="64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1" w:name="_DV_M473"/>
      <w:bookmarkEnd w:id="64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3" w:name="_DV_M474"/>
      <w:bookmarkEnd w:id="643"/>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4" w:name="_DV_M475"/>
      <w:bookmarkEnd w:id="64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5"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6" w:name="_DV_X179"/>
      <w:bookmarkStart w:id="647" w:name="_DV_C172"/>
      <w:bookmarkEnd w:id="64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8" w:name="_DV_C173"/>
      <w:bookmarkEnd w:id="646"/>
      <w:bookmarkEnd w:id="647"/>
      <w:r>
        <w:rPr>
          <w:rStyle w:val="DeltaViewDeletion"/>
          <w:rFonts w:ascii="Cambria" w:hAnsi="Cambria" w:cs="Cambria"/>
          <w:sz w:val="24"/>
          <w:szCs w:val="24"/>
        </w:rPr>
        <w:t>[url to be inserted when final procedure is adopted]</w:t>
      </w:r>
      <w:bookmarkStart w:id="649" w:name="_DV_X181"/>
      <w:bookmarkStart w:id="650" w:name="_DV_C174"/>
      <w:bookmarkEnd w:id="648"/>
      <w:r>
        <w:rPr>
          <w:rStyle w:val="DeltaViewMoveSource"/>
          <w:rFonts w:ascii="Cambria" w:hAnsi="Cambria" w:cs="Cambria"/>
          <w:sz w:val="24"/>
          <w:szCs w:val="24"/>
        </w:rPr>
        <w:t>), which may be revised in immaterial respects by ICANN from time to time (the “PICDRP”).</w:t>
      </w:r>
      <w:bookmarkStart w:id="651" w:name="_DV_C175"/>
      <w:bookmarkEnd w:id="649"/>
      <w:bookmarkEnd w:id="65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2" w:name="_DV_C176"/>
      <w:bookmarkEnd w:id="65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2"/>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3" w:name="_DV_C177"/>
      <w:r>
        <w:rPr>
          <w:rStyle w:val="DeltaViewDeletion"/>
          <w:rFonts w:ascii="Cambria" w:eastAsia="MS Gothic" w:hAnsi="Cambria" w:cs="Cambria"/>
          <w:sz w:val="24"/>
          <w:szCs w:val="24"/>
        </w:rPr>
        <w:t>[Registry Operator to insert specific application sections here, if applicable]</w:t>
      </w:r>
      <w:bookmarkEnd w:id="653"/>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4" w:name="_DV_C178"/>
      <w:r w:rsidR="005332B6">
        <w:rPr>
          <w:rStyle w:val="DeltaViewDeletion"/>
          <w:rFonts w:ascii="Cambria" w:eastAsia="MS Gothic" w:hAnsi="Cambria" w:cs="Cambria"/>
          <w:sz w:val="24"/>
          <w:szCs w:val="24"/>
        </w:rPr>
        <w:t>PICDRP.</w:t>
      </w:r>
      <w:bookmarkStart w:id="655" w:name="_DV_X172"/>
      <w:bookmarkStart w:id="656" w:name="_DV_C179"/>
      <w:bookmarkEnd w:id="65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7" w:name="_DV_C180"/>
      <w:bookmarkEnd w:id="655"/>
      <w:bookmarkEnd w:id="656"/>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8" w:name="_DV_X174"/>
      <w:bookmarkStart w:id="659" w:name="_DV_C181"/>
      <w:bookmarkEnd w:id="657"/>
      <w:r>
        <w:rPr>
          <w:rStyle w:val="DeltaViewMoveDestination"/>
          <w:rFonts w:asciiTheme="majorHAnsi" w:hAnsiTheme="majorHAnsi" w:cs="Cambria"/>
          <w:sz w:val="24"/>
          <w:szCs w:val="24"/>
        </w:rPr>
        <w:t>), which may be revised in immaterial respects by ICANN from time to time (the “PICDRP”).</w:t>
      </w:r>
      <w:bookmarkStart w:id="660" w:name="_DV_M480"/>
      <w:bookmarkEnd w:id="658"/>
      <w:bookmarkEnd w:id="659"/>
      <w:bookmarkEnd w:id="66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1" w:name="_DV_M481"/>
      <w:bookmarkEnd w:id="66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2"/>
      <w:bookmarkEnd w:id="66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3" w:name="_DV_M483"/>
      <w:bookmarkEnd w:id="66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4"/>
      <w:bookmarkEnd w:id="66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5"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5"/>
    </w:p>
    <w:p w14:paraId="43BEBBDE" w14:textId="77777777" w:rsidR="001009B7" w:rsidRDefault="00235394">
      <w:pPr>
        <w:pStyle w:val="BlockText"/>
        <w:rPr>
          <w:rFonts w:asciiTheme="majorHAnsi" w:hAnsiTheme="majorHAnsi"/>
          <w:sz w:val="24"/>
          <w:szCs w:val="24"/>
        </w:rPr>
      </w:pPr>
      <w:bookmarkStart w:id="666"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6"/>
    </w:p>
    <w:p w14:paraId="073A082C" w14:textId="77777777" w:rsidR="00115B11" w:rsidRDefault="00235394">
      <w:pPr>
        <w:pStyle w:val="BlockText"/>
        <w:rPr>
          <w:rFonts w:ascii="Cambria" w:eastAsia="MS Gothic" w:hAnsi="Cambria" w:cs="Cambria"/>
          <w:color w:val="000000"/>
          <w:sz w:val="24"/>
          <w:szCs w:val="24"/>
        </w:rPr>
      </w:pPr>
      <w:bookmarkStart w:id="667" w:name="_DV_C184"/>
      <w:r>
        <w:rPr>
          <w:rStyle w:val="DeltaViewDeletion"/>
          <w:rFonts w:asciiTheme="majorHAnsi" w:hAnsiTheme="majorHAnsi"/>
          <w:sz w:val="24"/>
          <w:szCs w:val="24"/>
        </w:rPr>
        <w:t>[Insert registration policies]</w:t>
      </w:r>
      <w:bookmarkEnd w:id="667"/>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0"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1" w:name="Leg_Ins"/>
            <w:r>
              <w:rPr>
                <w:rStyle w:val="DeltaViewInsertion"/>
                <w:rFonts w:ascii="Times New Roman" w:eastAsia="MS Gothic" w:hAnsi="Times New Roman" w:cs="Cambria"/>
              </w:rPr>
              <w:t xml:space="preserve">Insertion </w:t>
            </w:r>
            <w:bookmarkEnd w:id="671"/>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2" w:name="Leg_Del"/>
            <w:r>
              <w:rPr>
                <w:rStyle w:val="DeltaViewDeletion"/>
                <w:rFonts w:ascii="Times New Roman" w:eastAsia="MS Gothic" w:hAnsi="Times New Roman" w:cs="Cambria"/>
              </w:rPr>
              <w:t xml:space="preserve">Deletion </w:t>
            </w:r>
            <w:bookmarkEnd w:id="672"/>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3" w:name="Leg_MoveSource"/>
            <w:r>
              <w:rPr>
                <w:rStyle w:val="DeltaViewMoveSource"/>
                <w:rFonts w:ascii="Times New Roman" w:eastAsia="MS Gothic" w:hAnsi="Times New Roman" w:cs="Cambria"/>
              </w:rPr>
              <w:t xml:space="preserve">Moved from </w:t>
            </w:r>
            <w:bookmarkEnd w:id="673"/>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4" w:name="Leg_MoveDest"/>
            <w:r>
              <w:rPr>
                <w:rStyle w:val="DeltaViewMoveDestination"/>
                <w:rFonts w:ascii="Times New Roman" w:eastAsia="MS Gothic" w:hAnsi="Times New Roman" w:cs="Cambria"/>
              </w:rPr>
              <w:t xml:space="preserve">Moved to </w:t>
            </w:r>
            <w:bookmarkEnd w:id="674"/>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5" w:name="Leg_StyleChange"/>
            <w:r>
              <w:rPr>
                <w:rStyle w:val="DeltaViewStyleChangeLabel"/>
                <w:rFonts w:ascii="Times New Roman" w:eastAsia="MS Gothic" w:hAnsi="Times New Roman" w:cs="Cambria"/>
              </w:rPr>
              <w:t xml:space="preserve">Style change </w:t>
            </w:r>
            <w:bookmarkEnd w:id="675"/>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6" w:name="Leg_FormatChange"/>
            <w:r>
              <w:rPr>
                <w:rStyle w:val="DeltaViewFormatChange"/>
                <w:rFonts w:ascii="Times New Roman" w:eastAsia="MS Gothic" w:hAnsi="Times New Roman" w:cs="Cambria"/>
                <w:highlight w:val="white"/>
              </w:rPr>
              <w:t xml:space="preserve">Format change </w:t>
            </w:r>
            <w:bookmarkEnd w:id="676"/>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7" w:name="Leg_MovedDel"/>
            <w:r>
              <w:rPr>
                <w:rStyle w:val="DeltaViewMovedDeletion"/>
                <w:rFonts w:ascii="Times New Roman" w:eastAsia="MS Gothic" w:hAnsi="Times New Roman" w:cs="Cambria"/>
              </w:rPr>
              <w:t xml:space="preserve">Moved deletion </w:t>
            </w:r>
            <w:bookmarkEnd w:id="677"/>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8" w:name="Cell_Ins"/>
            <w:bookmarkEnd w:id="678"/>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79" w:name="Cell_Del"/>
            <w:bookmarkEnd w:id="679"/>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0" w:name="Cell_Move"/>
            <w:bookmarkEnd w:id="680"/>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1" w:name="Cell_Merge"/>
            <w:bookmarkEnd w:id="681"/>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2" w:name="Cell_Pad"/>
            <w:bookmarkEnd w:id="682"/>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3" w:name="Stat_Ins"/>
            <w:r>
              <w:rPr>
                <w:rFonts w:eastAsia="MS Gothic" w:cs="Cambria"/>
              </w:rPr>
              <w:t>134</w:t>
            </w:r>
            <w:bookmarkEnd w:id="683"/>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4" w:name="Stat_Del"/>
            <w:r>
              <w:rPr>
                <w:rFonts w:eastAsia="MS Gothic" w:cs="Cambria"/>
              </w:rPr>
              <w:t>42</w:t>
            </w:r>
            <w:bookmarkEnd w:id="684"/>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5" w:name="Stat_Move"/>
            <w:r>
              <w:rPr>
                <w:rFonts w:eastAsia="MS Gothic" w:cs="Cambria"/>
              </w:rPr>
              <w:t>4</w:t>
            </w:r>
            <w:bookmarkEnd w:id="685"/>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6" w:name="Stat_Move2"/>
            <w:r>
              <w:rPr>
                <w:rFonts w:eastAsia="MS Gothic" w:cs="Cambria"/>
              </w:rPr>
              <w:t>4</w:t>
            </w:r>
            <w:bookmarkEnd w:id="686"/>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7" w:name="Stat_StyleChange"/>
            <w:r>
              <w:rPr>
                <w:rFonts w:eastAsia="MS Gothic" w:cs="Cambria"/>
              </w:rPr>
              <w:t>0</w:t>
            </w:r>
            <w:bookmarkEnd w:id="687"/>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8" w:name="Stat_Change"/>
            <w:r>
              <w:rPr>
                <w:rFonts w:eastAsia="MS Gothic" w:cs="Cambria"/>
              </w:rPr>
              <w:t>0</w:t>
            </w:r>
            <w:bookmarkEnd w:id="688"/>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89" w:name="Stat_Total"/>
            <w:r>
              <w:rPr>
                <w:rFonts w:eastAsia="MS Gothic" w:cs="Cambria"/>
              </w:rPr>
              <w:t>184</w:t>
            </w:r>
            <w:bookmarkEnd w:id="689"/>
          </w:p>
        </w:tc>
      </w:tr>
      <w:bookmarkEnd w:id="670"/>
    </w:tbl>
    <w:p w14:paraId="0674E33C" w14:textId="77777777" w:rsidR="006633C7" w:rsidRDefault="006633C7">
      <w:pPr>
        <w:pStyle w:val="DeltaViewTableBody"/>
      </w:pPr>
    </w:p>
    <w:sectPr w:rsidR="006633C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F9BA6" w14:textId="77777777" w:rsidR="009D27D6" w:rsidRDefault="009D27D6">
      <w:pPr>
        <w:pStyle w:val="Footer"/>
        <w:rPr>
          <w:rFonts w:eastAsiaTheme="minorEastAsia"/>
          <w:szCs w:val="24"/>
        </w:rPr>
      </w:pPr>
    </w:p>
  </w:endnote>
  <w:endnote w:type="continuationSeparator" w:id="0">
    <w:p w14:paraId="1434D5D9" w14:textId="77777777" w:rsidR="009D27D6" w:rsidRDefault="009D27D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A9117" w14:textId="2C5D4F12"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8"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357CB">
      <w:rPr>
        <w:rStyle w:val="DeltaViewInsertion"/>
        <w:noProof/>
        <w:szCs w:val="24"/>
      </w:rPr>
      <w:t>94</w:t>
    </w:r>
    <w:r>
      <w:rPr>
        <w:rStyle w:val="DeltaViewInsertion"/>
        <w:szCs w:val="24"/>
      </w:rPr>
      <w:fldChar w:fldCharType="end"/>
    </w:r>
    <w:bookmarkEnd w:id="66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9"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357CB">
      <w:rPr>
        <w:rStyle w:val="DeltaViewInsertion"/>
        <w:noProof/>
        <w:szCs w:val="24"/>
      </w:rPr>
      <w:t>92</w:t>
    </w:r>
    <w:r>
      <w:rPr>
        <w:rStyle w:val="DeltaViewInsertion"/>
        <w:szCs w:val="24"/>
      </w:rPr>
      <w:fldChar w:fldCharType="end"/>
    </w:r>
    <w:bookmarkEnd w:id="66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357C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7CB">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E3742" w14:textId="77777777" w:rsidR="009D27D6" w:rsidRDefault="009D27D6">
      <w:pPr>
        <w:rPr>
          <w:rFonts w:eastAsiaTheme="minorEastAsia"/>
          <w:szCs w:val="24"/>
        </w:rPr>
      </w:pPr>
      <w:r>
        <w:rPr>
          <w:rFonts w:eastAsiaTheme="minorEastAsia"/>
          <w:szCs w:val="24"/>
        </w:rPr>
        <w:separator/>
      </w:r>
    </w:p>
  </w:footnote>
  <w:footnote w:type="continuationSeparator" w:id="0">
    <w:p w14:paraId="709A93F7" w14:textId="77777777" w:rsidR="009D27D6" w:rsidRDefault="009D27D6">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0CC60" w14:textId="77777777" w:rsidR="00221DBC" w:rsidRDefault="00221DBC">
    <w:pPr>
      <w:pStyle w:val="Header"/>
      <w:rPr>
        <w:i/>
        <w:szCs w:val="16"/>
      </w:rPr>
    </w:pPr>
    <w:bookmarkStart w:id="642"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bwwTohEoeVTbzLDYgLasahNP8JPNnR6kBlez0OglbtX+19h+f8Yuvi2mIv+CwBR8ZeZZpXsz0rx6eZ9KdYzhWw==" w:salt="VxSB3g+biIR62+uDgzqb5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1A2"/>
    <w:rsid w:val="00197BA8"/>
    <w:rsid w:val="001A750A"/>
    <w:rsid w:val="001D0A5A"/>
    <w:rsid w:val="0020639F"/>
    <w:rsid w:val="00221DBC"/>
    <w:rsid w:val="00233629"/>
    <w:rsid w:val="00235394"/>
    <w:rsid w:val="002A53ED"/>
    <w:rsid w:val="002B30B6"/>
    <w:rsid w:val="002B5B0B"/>
    <w:rsid w:val="002D622A"/>
    <w:rsid w:val="003248F3"/>
    <w:rsid w:val="00390DD5"/>
    <w:rsid w:val="003924CC"/>
    <w:rsid w:val="003A02C7"/>
    <w:rsid w:val="003A582D"/>
    <w:rsid w:val="003B0EAF"/>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73E01"/>
    <w:rsid w:val="00582FD4"/>
    <w:rsid w:val="005D4FE5"/>
    <w:rsid w:val="005D6885"/>
    <w:rsid w:val="005E64DC"/>
    <w:rsid w:val="005F2543"/>
    <w:rsid w:val="00600529"/>
    <w:rsid w:val="00623DE0"/>
    <w:rsid w:val="006251CC"/>
    <w:rsid w:val="006633C7"/>
    <w:rsid w:val="0069064E"/>
    <w:rsid w:val="006D627D"/>
    <w:rsid w:val="00762219"/>
    <w:rsid w:val="00765ECE"/>
    <w:rsid w:val="00781CD6"/>
    <w:rsid w:val="007D0507"/>
    <w:rsid w:val="007D2E95"/>
    <w:rsid w:val="007D68BC"/>
    <w:rsid w:val="00802933"/>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D27D6"/>
    <w:rsid w:val="009E15F0"/>
    <w:rsid w:val="009F35BA"/>
    <w:rsid w:val="00A01BAD"/>
    <w:rsid w:val="00A31451"/>
    <w:rsid w:val="00A329C6"/>
    <w:rsid w:val="00A33CF2"/>
    <w:rsid w:val="00A41F74"/>
    <w:rsid w:val="00A51A99"/>
    <w:rsid w:val="00A634C6"/>
    <w:rsid w:val="00AB095D"/>
    <w:rsid w:val="00AC1BC2"/>
    <w:rsid w:val="00AD18BC"/>
    <w:rsid w:val="00AF2699"/>
    <w:rsid w:val="00B00719"/>
    <w:rsid w:val="00B04FA7"/>
    <w:rsid w:val="00B357CB"/>
    <w:rsid w:val="00B4386C"/>
    <w:rsid w:val="00B84D31"/>
    <w:rsid w:val="00B91E99"/>
    <w:rsid w:val="00B93962"/>
    <w:rsid w:val="00BA799C"/>
    <w:rsid w:val="00BC0CA9"/>
    <w:rsid w:val="00BD5759"/>
    <w:rsid w:val="00BE420D"/>
    <w:rsid w:val="00BF2B5B"/>
    <w:rsid w:val="00C041CA"/>
    <w:rsid w:val="00C302DC"/>
    <w:rsid w:val="00C314DA"/>
    <w:rsid w:val="00C31BBC"/>
    <w:rsid w:val="00C47078"/>
    <w:rsid w:val="00C632D7"/>
    <w:rsid w:val="00C80635"/>
    <w:rsid w:val="00C86B00"/>
    <w:rsid w:val="00C91339"/>
    <w:rsid w:val="00C92489"/>
    <w:rsid w:val="00C94836"/>
    <w:rsid w:val="00D05820"/>
    <w:rsid w:val="00D149D5"/>
    <w:rsid w:val="00D47924"/>
    <w:rsid w:val="00D545AC"/>
    <w:rsid w:val="00D6646D"/>
    <w:rsid w:val="00DC3BEC"/>
    <w:rsid w:val="00DC4638"/>
    <w:rsid w:val="00DC4F22"/>
    <w:rsid w:val="00DF6C9B"/>
    <w:rsid w:val="00E17C76"/>
    <w:rsid w:val="00E4799B"/>
    <w:rsid w:val="00E746BC"/>
    <w:rsid w:val="00E95781"/>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35280</Words>
  <Characters>201102</Characters>
  <Application>Microsoft Office Word</Application>
  <DocSecurity>8</DocSecurity>
  <Lines>1675</Lines>
  <Paragraphs>471</Paragraphs>
  <ScaleCrop>false</ScaleCrop>
  <Company/>
  <LinksUpToDate>false</LinksUpToDate>
  <CharactersWithSpaces>235911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2014-06-03T17:07:00Z</dcterms:created>
  <dcterms:modified xsi:type="dcterms:W3CDTF">2014-06-03T17:08:00Z</dcterms:modified>
</cp:coreProperties>
</file>