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5C6733B3"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 xml:space="preserve">of </w:t>
      </w:r>
      <w:bookmarkStart w:id="3" w:name="_DV_C1"/>
      <w:r w:rsidR="00EE7092" w:rsidRPr="003C0CBD">
        <w:rPr>
          <w:rStyle w:val="DeltaViewDeletion"/>
          <w:rFonts w:asciiTheme="majorHAnsi" w:hAnsiTheme="majorHAnsi"/>
          <w:strike w:val="0"/>
          <w:color w:val="auto"/>
          <w:sz w:val="24"/>
          <w:szCs w:val="24"/>
        </w:rPr>
        <w:t>___________</w:t>
      </w:r>
      <w:bookmarkStart w:id="4" w:name="_DV_M2"/>
      <w:bookmarkEnd w:id="3"/>
      <w:bookmarkEnd w:id="4"/>
      <w:r w:rsidR="00B771F4" w:rsidRPr="003C0CBD">
        <w:rPr>
          <w:rStyle w:val="DeltaViewDeletion"/>
          <w:rFonts w:asciiTheme="majorHAnsi" w:hAnsiTheme="majorHAnsi"/>
          <w:strike w:val="0"/>
          <w:color w:val="auto"/>
          <w:sz w:val="24"/>
          <w:szCs w:val="24"/>
        </w:rPr>
        <w:t>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3"/>
      <w:r w:rsidR="00A56CD5" w:rsidRPr="00A56CD5">
        <w:rPr>
          <w:rFonts w:asciiTheme="majorHAnsi" w:hAnsiTheme="majorHAnsi"/>
          <w:sz w:val="24"/>
          <w:szCs w:val="24"/>
        </w:rPr>
        <w:t>KRG Department of Information Technology</w:t>
      </w:r>
      <w:r w:rsidR="00223517">
        <w:rPr>
          <w:rFonts w:asciiTheme="majorHAnsi" w:hAnsiTheme="majorHAnsi"/>
          <w:sz w:val="24"/>
          <w:szCs w:val="24"/>
        </w:rPr>
        <w:t xml:space="preserve">, </w:t>
      </w:r>
      <w:r w:rsidR="00A56CD5">
        <w:rPr>
          <w:rFonts w:asciiTheme="majorHAnsi" w:hAnsiTheme="majorHAnsi"/>
          <w:sz w:val="24"/>
          <w:szCs w:val="24"/>
        </w:rPr>
        <w:t xml:space="preserve">an institution of the </w:t>
      </w:r>
      <w:r w:rsidR="00A56CD5" w:rsidRPr="00A56CD5">
        <w:rPr>
          <w:rFonts w:asciiTheme="majorHAnsi" w:hAnsiTheme="majorHAnsi"/>
          <w:sz w:val="24"/>
          <w:szCs w:val="24"/>
        </w:rPr>
        <w:t>Kurdistan Regional Government of Iraq</w:t>
      </w:r>
      <w:bookmarkStart w:id="6" w:name="_DV_M3"/>
      <w:bookmarkEnd w:id="5"/>
      <w:bookmarkEnd w:id="6"/>
      <w:r w:rsidR="00623DE0">
        <w:rPr>
          <w:rFonts w:asciiTheme="majorHAnsi" w:hAnsiTheme="majorHAnsi"/>
          <w:sz w:val="24"/>
          <w:szCs w:val="24"/>
        </w:rPr>
        <w:t xml:space="preserve"> </w:t>
      </w:r>
      <w:r>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79F96A91"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9" w:name="_DV_M6"/>
      <w:bookmarkEnd w:id="9"/>
      <w:r w:rsidR="00223517">
        <w:rPr>
          <w:rFonts w:asciiTheme="majorHAnsi" w:hAnsiTheme="majorHAnsi"/>
          <w:b/>
          <w:szCs w:val="24"/>
        </w:rPr>
        <w:t>.</w:t>
      </w:r>
      <w:r w:rsidR="00A56CD5">
        <w:rPr>
          <w:rFonts w:asciiTheme="majorHAnsi" w:hAnsiTheme="majorHAnsi"/>
          <w:b/>
          <w:szCs w:val="24"/>
        </w:rPr>
        <w:t>krd</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10" w:name="_DV_M7"/>
      <w:bookmarkEnd w:id="10"/>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11" w:name="_DV_M8"/>
      <w:bookmarkEnd w:id="11"/>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2" w:name="_DV_M9"/>
      <w:bookmarkEnd w:id="12"/>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3" w:name="_DV_M10"/>
      <w:bookmarkEnd w:id="13"/>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4" w:name="_DV_M11"/>
      <w:bookmarkEnd w:id="14"/>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6" w:name="_DV_M13"/>
      <w:bookmarkEnd w:id="16"/>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7" w:name="_DV_M14"/>
      <w:bookmarkEnd w:id="17"/>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9" w:name="_DV_M16"/>
      <w:bookmarkEnd w:id="19"/>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20" w:name="_DV_M17"/>
      <w:bookmarkEnd w:id="20"/>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21" w:name="_DV_M18"/>
      <w:bookmarkEnd w:id="21"/>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8" w:name="_DV_M25"/>
      <w:bookmarkEnd w:id="28"/>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9" w:name="_DV_M26"/>
      <w:bookmarkEnd w:id="29"/>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30" w:name="_DV_M27"/>
      <w:bookmarkEnd w:id="30"/>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31" w:name="_DV_M28"/>
      <w:bookmarkEnd w:id="31"/>
      <w:r>
        <w:rPr>
          <w:rFonts w:asciiTheme="majorHAnsi" w:hAnsiTheme="majorHAnsi"/>
          <w:b/>
          <w:szCs w:val="24"/>
        </w:rPr>
        <w:lastRenderedPageBreak/>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4" w:name="_DV_M31"/>
      <w:bookmarkEnd w:id="34"/>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6" w:name="_DV_M33"/>
      <w:bookmarkEnd w:id="36"/>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9" w:name="_DV_M36"/>
      <w:bookmarkEnd w:id="39"/>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41" w:name="_DV_M38"/>
      <w:bookmarkEnd w:id="41"/>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2" w:name="_DV_M39"/>
      <w:bookmarkEnd w:id="42"/>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3" w:name="_DV_M40"/>
      <w:bookmarkEnd w:id="43"/>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7" w:name="_DV_M44"/>
      <w:bookmarkEnd w:id="47"/>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1EAE9C2" w14:textId="77777777" w:rsidR="00115B11" w:rsidRDefault="005332B6">
      <w:pPr>
        <w:pStyle w:val="ARTICLEAL1"/>
        <w:rPr>
          <w:rFonts w:asciiTheme="majorHAnsi" w:hAnsiTheme="majorHAnsi"/>
          <w:szCs w:val="24"/>
        </w:rPr>
      </w:pPr>
      <w:bookmarkStart w:id="48" w:name="_DV_M45"/>
      <w:bookmarkEnd w:id="48"/>
      <w:r>
        <w:rPr>
          <w:rFonts w:asciiTheme="majorHAnsi" w:hAnsiTheme="majorHAnsi"/>
          <w:szCs w:val="24"/>
        </w:rPr>
        <w:lastRenderedPageBreak/>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9" w:name="_DV_M46"/>
      <w:bookmarkEnd w:id="49"/>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50" w:name="_DV_M47"/>
      <w:bookmarkEnd w:id="50"/>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51" w:name="_DV_M48"/>
      <w:bookmarkEnd w:id="51"/>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2" w:name="_DV_M49"/>
      <w:bookmarkEnd w:id="52"/>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3" w:name="_DV_M50"/>
      <w:bookmarkEnd w:id="53"/>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4" w:name="_DV_M51"/>
      <w:bookmarkEnd w:id="54"/>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5" w:name="_DV_M52"/>
      <w:bookmarkEnd w:id="55"/>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6" w:name="_DV_M53"/>
      <w:bookmarkEnd w:id="56"/>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7" w:name="_DV_M54"/>
      <w:bookmarkEnd w:id="57"/>
      <w:r>
        <w:rPr>
          <w:rFonts w:asciiTheme="majorHAnsi" w:hAnsiTheme="majorHAnsi"/>
          <w:b/>
          <w:szCs w:val="24"/>
        </w:rPr>
        <w:lastRenderedPageBreak/>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8" w:name="_DV_M55"/>
      <w:bookmarkEnd w:id="58"/>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9" w:name="_DV_M56"/>
      <w:bookmarkEnd w:id="59"/>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60" w:name="_DV_M57"/>
      <w:bookmarkEnd w:id="60"/>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61" w:name="_DV_M58"/>
      <w:bookmarkEnd w:id="61"/>
      <w:r>
        <w:rPr>
          <w:rFonts w:asciiTheme="majorHAnsi" w:hAnsiTheme="majorHAnsi"/>
          <w:szCs w:val="24"/>
        </w:rPr>
        <w:t>Upon the occurrence of the events set forth in Section 4.2(a) (i)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2" w:name="_DV_M59"/>
      <w:bookmarkEnd w:id="62"/>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3" w:name="_DV_M60"/>
      <w:bookmarkEnd w:id="63"/>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4" w:name="_DV_M61"/>
      <w:bookmarkEnd w:id="64"/>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5" w:name="_DV_M62"/>
      <w:bookmarkEnd w:id="65"/>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6" w:name="_DV_M63"/>
      <w:bookmarkEnd w:id="66"/>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7" w:name="_DV_M64"/>
      <w:bookmarkEnd w:id="67"/>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8" w:name="_DV_M65"/>
      <w:bookmarkEnd w:id="68"/>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0347DDF" w14:textId="77777777" w:rsidR="001009B7" w:rsidRDefault="005332B6">
      <w:pPr>
        <w:pStyle w:val="ARTICLEAL3"/>
        <w:rPr>
          <w:rFonts w:asciiTheme="majorHAnsi" w:hAnsiTheme="majorHAnsi"/>
          <w:szCs w:val="24"/>
        </w:rPr>
      </w:pPr>
      <w:bookmarkStart w:id="69" w:name="_DV_M66"/>
      <w:bookmarkEnd w:id="69"/>
      <w:r>
        <w:rPr>
          <w:rFonts w:asciiTheme="majorHAnsi" w:hAnsiTheme="majorHAnsi"/>
          <w:szCs w:val="24"/>
        </w:rPr>
        <w:t>ICANN may, upon thirty (30) calendar days’ notice to Registry Operator, terminate this Agreement as specified in Section 7.5.</w:t>
      </w:r>
    </w:p>
    <w:p w14:paraId="08CDAF21" w14:textId="2863C03F" w:rsidR="00115B11" w:rsidRPr="00A56CD5" w:rsidRDefault="001009B7">
      <w:pPr>
        <w:pStyle w:val="ARTICLEAL3"/>
        <w:numPr>
          <w:ilvl w:val="2"/>
          <w:numId w:val="0"/>
        </w:numPr>
        <w:tabs>
          <w:tab w:val="num" w:pos="2160"/>
        </w:tabs>
        <w:ind w:firstLine="1440"/>
        <w:rPr>
          <w:rFonts w:asciiTheme="majorHAnsi" w:hAnsiTheme="majorHAnsi"/>
          <w:strike/>
          <w:szCs w:val="24"/>
        </w:rPr>
      </w:pPr>
      <w:bookmarkStart w:id="70" w:name="_DV_C8"/>
      <w:r w:rsidRPr="00A56CD5">
        <w:rPr>
          <w:rStyle w:val="DeltaViewDeletion"/>
          <w:strike w:val="0"/>
          <w:color w:val="auto"/>
          <w:szCs w:val="24"/>
        </w:rPr>
        <w:t>(h)</w:t>
      </w:r>
      <w:r w:rsidRPr="00A56CD5">
        <w:rPr>
          <w:rStyle w:val="DeltaViewDeletion"/>
          <w:strike w:val="0"/>
          <w:color w:val="auto"/>
          <w:szCs w:val="24"/>
        </w:rPr>
        <w:tab/>
      </w:r>
      <w:r w:rsidR="00235394" w:rsidRPr="00A56CD5">
        <w:rPr>
          <w:rStyle w:val="DeltaViewDeletion"/>
          <w:rFonts w:asciiTheme="majorHAnsi" w:hAnsiTheme="majorHAnsi"/>
          <w:strike w:val="0"/>
          <w:color w:val="auto"/>
          <w:szCs w:val="24"/>
        </w:rPr>
        <w:t>ICANN may terminate this Agreement pursuant to Section 7.16.</w:t>
      </w:r>
      <w:bookmarkEnd w:id="70"/>
    </w:p>
    <w:p w14:paraId="55C433AB" w14:textId="77777777" w:rsidR="00115B11" w:rsidRDefault="005332B6">
      <w:pPr>
        <w:pStyle w:val="ARTICLEAL2"/>
        <w:rPr>
          <w:rFonts w:asciiTheme="majorHAnsi" w:hAnsiTheme="majorHAnsi"/>
          <w:szCs w:val="24"/>
        </w:rPr>
      </w:pPr>
      <w:bookmarkStart w:id="71" w:name="_DV_M67"/>
      <w:bookmarkEnd w:id="71"/>
      <w:r>
        <w:rPr>
          <w:rFonts w:asciiTheme="majorHAnsi" w:hAnsiTheme="majorHAnsi"/>
          <w:b/>
          <w:szCs w:val="24"/>
        </w:rPr>
        <w:t>Termination by Registry Operator</w:t>
      </w:r>
      <w:r>
        <w:rPr>
          <w:rFonts w:asciiTheme="majorHAnsi" w:hAnsiTheme="majorHAnsi"/>
          <w:szCs w:val="24"/>
        </w:rPr>
        <w:t>.</w:t>
      </w:r>
    </w:p>
    <w:p w14:paraId="62FF072D" w14:textId="77777777" w:rsidR="00115B11" w:rsidRDefault="005332B6">
      <w:pPr>
        <w:pStyle w:val="ARTICLEAL3"/>
        <w:rPr>
          <w:rFonts w:asciiTheme="majorHAnsi" w:hAnsiTheme="majorHAnsi"/>
          <w:szCs w:val="24"/>
        </w:rPr>
      </w:pPr>
      <w:bookmarkStart w:id="72" w:name="_DV_M68"/>
      <w:bookmarkEnd w:id="72"/>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Default="005332B6">
      <w:pPr>
        <w:pStyle w:val="ARTICLEAL3"/>
        <w:rPr>
          <w:rFonts w:asciiTheme="majorHAnsi" w:hAnsiTheme="majorHAnsi"/>
          <w:szCs w:val="24"/>
        </w:rPr>
      </w:pPr>
      <w:bookmarkStart w:id="73" w:name="_DV_M69"/>
      <w:bookmarkEnd w:id="73"/>
      <w:r>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B771F4" w:rsidRDefault="00235394" w:rsidP="00B771F4">
      <w:pPr>
        <w:pStyle w:val="ARTICLEAL2"/>
        <w:rPr>
          <w:rFonts w:asciiTheme="majorHAnsi" w:hAnsiTheme="majorHAnsi"/>
          <w:strike/>
          <w:szCs w:val="24"/>
        </w:rPr>
      </w:pPr>
      <w:bookmarkStart w:id="74" w:name="_DV_M70"/>
      <w:bookmarkStart w:id="75" w:name="_DV_C10"/>
      <w:bookmarkEnd w:id="74"/>
      <w:r w:rsidRPr="00A56CD5">
        <w:rPr>
          <w:rStyle w:val="DeltaViewDeletion"/>
          <w:rFonts w:asciiTheme="majorHAnsi" w:hAnsiTheme="majorHAnsi"/>
          <w:b/>
          <w:strike w:val="0"/>
          <w:color w:val="auto"/>
          <w:szCs w:val="24"/>
        </w:rPr>
        <w:t>Transition of Registry upon Termination of Agreement</w:t>
      </w:r>
      <w:r w:rsidRPr="00A56CD5">
        <w:rPr>
          <w:rStyle w:val="DeltaViewDeletion"/>
          <w:rFonts w:asciiTheme="majorHAnsi" w:hAnsiTheme="majorHAnsi"/>
          <w:strike w:val="0"/>
          <w:color w:val="auto"/>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w:t>
      </w:r>
      <w:r w:rsidRPr="00A56CD5">
        <w:rPr>
          <w:rStyle w:val="DeltaViewDeletion"/>
          <w:rFonts w:asciiTheme="majorHAnsi" w:hAnsiTheme="majorHAnsi"/>
          <w:strike w:val="0"/>
          <w:color w:val="auto"/>
          <w:szCs w:val="24"/>
        </w:rPr>
        <w:lastRenderedPageBreak/>
        <w:t>designee shall retain and may enforce its rights under the Continued Operations Instrument, regardless of the reason for termination or expiration of this Agreement.</w:t>
      </w:r>
      <w:bookmarkEnd w:id="75"/>
    </w:p>
    <w:p w14:paraId="5E8031FB" w14:textId="77777777" w:rsidR="00115B11" w:rsidRDefault="005332B6">
      <w:pPr>
        <w:pStyle w:val="ARTICLEAL2"/>
        <w:rPr>
          <w:rFonts w:asciiTheme="majorHAnsi" w:hAnsiTheme="majorHAnsi"/>
          <w:szCs w:val="24"/>
        </w:rPr>
      </w:pPr>
      <w:bookmarkStart w:id="76" w:name="_DV_M71"/>
      <w:bookmarkEnd w:id="76"/>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7" w:name="_DV_M72"/>
      <w:bookmarkEnd w:id="77"/>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8" w:name="_DV_M73"/>
      <w:bookmarkEnd w:id="78"/>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9" w:name="_DV_M74"/>
      <w:bookmarkEnd w:id="79"/>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80" w:name="_DV_M75"/>
      <w:bookmarkEnd w:id="80"/>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81" w:name="_DV_M76"/>
      <w:bookmarkEnd w:id="81"/>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9874672" w14:textId="77777777" w:rsidR="00115B11" w:rsidRPr="00ED2622" w:rsidRDefault="005332B6">
      <w:pPr>
        <w:pStyle w:val="ARTICLEAL3"/>
        <w:rPr>
          <w:rFonts w:asciiTheme="majorHAnsi" w:hAnsiTheme="majorHAnsi"/>
          <w:szCs w:val="24"/>
        </w:rPr>
      </w:pPr>
      <w:bookmarkStart w:id="82" w:name="_DV_M77"/>
      <w:bookmarkEnd w:id="82"/>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p>
    <w:p w14:paraId="53F7FA0A" w14:textId="0343C290" w:rsidR="00115B11" w:rsidRPr="00ED2622" w:rsidRDefault="005332B6" w:rsidP="00B771F4">
      <w:pPr>
        <w:pStyle w:val="ARTICLEAL2"/>
        <w:rPr>
          <w:rFonts w:asciiTheme="majorHAnsi" w:hAnsiTheme="majorHAnsi"/>
          <w:strike/>
          <w:szCs w:val="24"/>
        </w:rPr>
      </w:pPr>
      <w:bookmarkStart w:id="83" w:name="_DV_M78"/>
      <w:bookmarkEnd w:id="83"/>
      <w:r w:rsidRPr="00ED2622">
        <w:rPr>
          <w:rFonts w:asciiTheme="majorHAnsi" w:hAnsiTheme="majorHAnsi"/>
          <w:b/>
          <w:szCs w:val="24"/>
        </w:rPr>
        <w:t>Arbitration</w:t>
      </w:r>
      <w:r w:rsidRPr="00ED2622">
        <w:rPr>
          <w:rFonts w:asciiTheme="majorHAnsi" w:hAnsiTheme="majorHAnsi"/>
          <w:szCs w:val="24"/>
        </w:rPr>
        <w:t xml:space="preserve">. </w:t>
      </w:r>
      <w:bookmarkStart w:id="84" w:name="_DV_C12"/>
      <w:r w:rsidR="00235394" w:rsidRPr="00ED2622">
        <w:rPr>
          <w:rStyle w:val="DeltaViewDeletion"/>
          <w:rFonts w:asciiTheme="majorHAnsi" w:hAnsiTheme="majorHAnsi"/>
          <w:strike w:val="0"/>
          <w:color w:val="auto"/>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w:t>
      </w:r>
      <w:r w:rsidR="00235394" w:rsidRPr="00ED2622">
        <w:rPr>
          <w:rStyle w:val="DeltaViewDeletion"/>
          <w:rFonts w:asciiTheme="majorHAnsi" w:hAnsiTheme="majorHAnsi"/>
          <w:strike w:val="0"/>
          <w:color w:val="auto"/>
          <w:szCs w:val="24"/>
        </w:rPr>
        <w:lastRenderedPageBreak/>
        <w:t>mutually agreed upon by Registry Operator and ICANN; however, the parties will also have the right to enforce a judgment of such a court in any court of competent jurisdiction.</w:t>
      </w:r>
      <w:bookmarkEnd w:id="84"/>
    </w:p>
    <w:p w14:paraId="6B402DCB" w14:textId="77777777" w:rsidR="00115B11" w:rsidRDefault="005332B6">
      <w:pPr>
        <w:pStyle w:val="ARTICLEAL2"/>
        <w:rPr>
          <w:rFonts w:asciiTheme="majorHAnsi" w:hAnsiTheme="majorHAnsi"/>
          <w:szCs w:val="24"/>
        </w:rPr>
      </w:pPr>
      <w:bookmarkStart w:id="85" w:name="_DV_M79"/>
      <w:bookmarkEnd w:id="85"/>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6" w:name="_DV_M80"/>
      <w:bookmarkEnd w:id="86"/>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7" w:name="_DV_M81"/>
      <w:bookmarkEnd w:id="87"/>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8" w:name="_DV_M82"/>
      <w:bookmarkEnd w:id="88"/>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9" w:name="_DV_M83"/>
      <w:bookmarkEnd w:id="89"/>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w:t>
      </w:r>
      <w:r>
        <w:rPr>
          <w:rFonts w:asciiTheme="majorHAnsi" w:hAnsiTheme="majorHAnsi"/>
          <w:szCs w:val="24"/>
        </w:rPr>
        <w:lastRenderedPageBreak/>
        <w:t>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90" w:name="_DV_M84"/>
      <w:bookmarkEnd w:id="90"/>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91" w:name="_DV_M85"/>
      <w:bookmarkEnd w:id="91"/>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92" w:name="_DV_M86"/>
      <w:bookmarkEnd w:id="92"/>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3" w:name="_DV_M87"/>
      <w:bookmarkEnd w:id="93"/>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t>
      </w:r>
      <w:r w:rsidRPr="00ED2622">
        <w:rPr>
          <w:rFonts w:asciiTheme="majorHAnsi" w:hAnsiTheme="majorHAnsi"/>
          <w:szCs w:val="24"/>
        </w:rPr>
        <w:lastRenderedPageBreak/>
        <w:t xml:space="preserve">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4" w:name="_DV_M88"/>
      <w:bookmarkEnd w:id="94"/>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5" w:name="_DV_M89"/>
      <w:bookmarkEnd w:id="95"/>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96" w:name="_DV_C13"/>
      <w:r w:rsidRPr="00ED2622">
        <w:rPr>
          <w:rStyle w:val="DeltaViewInsertion"/>
          <w:rFonts w:asciiTheme="majorHAnsi" w:hAnsiTheme="majorHAnsi"/>
          <w:color w:val="auto"/>
          <w:szCs w:val="24"/>
          <w:u w:val="none"/>
        </w:rPr>
        <w:t xml:space="preserve">an amount specified by ICANN not to exceed </w:t>
      </w:r>
      <w:bookmarkStart w:id="97" w:name="_DV_M90"/>
      <w:bookmarkEnd w:id="96"/>
      <w:bookmarkEnd w:id="97"/>
      <w:r w:rsidRPr="00ED2622">
        <w:rPr>
          <w:rFonts w:asciiTheme="majorHAnsi" w:hAnsiTheme="majorHAnsi"/>
          <w:szCs w:val="24"/>
        </w:rPr>
        <w:t>US$0.25</w:t>
      </w:r>
      <w:bookmarkStart w:id="98" w:name="_DV_M91"/>
      <w:bookmarkEnd w:id="98"/>
      <w:r w:rsidR="00235394" w:rsidRPr="00ED2622">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9" w:name="_DV_M92"/>
      <w:bookmarkEnd w:id="99"/>
      <w:r w:rsidRPr="00ED2622">
        <w:rPr>
          <w:rFonts w:asciiTheme="majorHAnsi" w:hAnsiTheme="majorHAnsi"/>
          <w:b/>
          <w:szCs w:val="24"/>
        </w:rPr>
        <w:t xml:space="preserve">Adjustments to Fees.  </w:t>
      </w:r>
      <w:r w:rsidRPr="00ED2622">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100" w:name="_DV_M93"/>
      <w:bookmarkEnd w:id="100"/>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101" w:name="_DV_M94"/>
      <w:bookmarkEnd w:id="101"/>
      <w:r w:rsidRPr="00ED2622">
        <w:rPr>
          <w:rFonts w:asciiTheme="majorHAnsi" w:hAnsiTheme="majorHAnsi"/>
          <w:szCs w:val="24"/>
        </w:rPr>
        <w:lastRenderedPageBreak/>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102" w:name="_DV_M95"/>
      <w:bookmarkEnd w:id="102"/>
      <w:r w:rsidRPr="00ED2622">
        <w:rPr>
          <w:rFonts w:asciiTheme="majorHAnsi" w:hAnsiTheme="majorHAnsi"/>
          <w:b/>
          <w:szCs w:val="24"/>
        </w:rPr>
        <w:t xml:space="preserve">Indemnification of ICANN. </w:t>
      </w:r>
      <w:bookmarkStart w:id="103" w:name="_DV_M96"/>
      <w:bookmarkStart w:id="104" w:name="_DV_C17"/>
      <w:bookmarkEnd w:id="103"/>
      <w:r w:rsidR="00B771F4" w:rsidRPr="00ED2622">
        <w:rPr>
          <w:rFonts w:asciiTheme="majorHAnsi" w:hAnsiTheme="majorHAnsi"/>
          <w:b/>
          <w:szCs w:val="24"/>
        </w:rPr>
        <w:t xml:space="preserve"> </w:t>
      </w:r>
      <w:r w:rsidR="00235394" w:rsidRPr="00ED2622">
        <w:rPr>
          <w:rStyle w:val="DeltaViewDeletion"/>
          <w:rFonts w:asciiTheme="majorHAnsi" w:hAnsiTheme="majorHAnsi"/>
          <w:strike w:val="0"/>
          <w:color w:val="auto"/>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4"/>
    </w:p>
    <w:p w14:paraId="1387BA74" w14:textId="77777777" w:rsidR="00115B11" w:rsidRPr="00ED2622" w:rsidRDefault="005332B6">
      <w:pPr>
        <w:pStyle w:val="ARTICLEAL2"/>
        <w:rPr>
          <w:rFonts w:asciiTheme="majorHAnsi" w:hAnsiTheme="majorHAnsi"/>
          <w:szCs w:val="24"/>
        </w:rPr>
      </w:pPr>
      <w:bookmarkStart w:id="105" w:name="_DV_M97"/>
      <w:bookmarkStart w:id="106" w:name="_DV_M99"/>
      <w:bookmarkStart w:id="107" w:name="_DV_M100"/>
      <w:bookmarkEnd w:id="105"/>
      <w:bookmarkEnd w:id="106"/>
      <w:bookmarkEnd w:id="107"/>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8" w:name="_DV_M101"/>
      <w:bookmarkEnd w:id="108"/>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9" w:name="_DV_M102"/>
      <w:bookmarkEnd w:id="109"/>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10" w:name="_DV_M103"/>
      <w:bookmarkEnd w:id="110"/>
      <w:r w:rsidRPr="00ED2622">
        <w:rPr>
          <w:rFonts w:asciiTheme="majorHAnsi" w:hAnsiTheme="majorHAnsi"/>
          <w:b/>
          <w:szCs w:val="24"/>
        </w:rPr>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11" w:name="_DV_M104"/>
      <w:bookmarkEnd w:id="111"/>
      <w:r w:rsidRPr="00ED2622">
        <w:rPr>
          <w:rFonts w:asciiTheme="majorHAnsi" w:hAnsiTheme="majorHAnsi"/>
          <w:b/>
          <w:szCs w:val="24"/>
        </w:rPr>
        <w:lastRenderedPageBreak/>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12" w:name="_DV_M105"/>
      <w:bookmarkEnd w:id="112"/>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3" w:name="_DV_M106"/>
      <w:bookmarkEnd w:id="113"/>
      <w:r w:rsidRPr="00ED2622">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4" w:name="_DV_M107"/>
      <w:bookmarkEnd w:id="114"/>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5" w:name="_DV_M108"/>
      <w:bookmarkEnd w:id="115"/>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6" w:name="_DV_M109"/>
      <w:bookmarkEnd w:id="116"/>
      <w:r w:rsidRPr="00ED2622">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7" w:name="_DV_M110"/>
      <w:bookmarkEnd w:id="117"/>
      <w:r w:rsidRPr="00ED2622">
        <w:rPr>
          <w:rFonts w:asciiTheme="majorHAnsi" w:hAnsiTheme="majorHAnsi"/>
          <w:szCs w:val="24"/>
        </w:rPr>
        <w:lastRenderedPageBreak/>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8" w:name="_DV_M111"/>
      <w:bookmarkEnd w:id="118"/>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9" w:name="_DV_M112"/>
      <w:bookmarkEnd w:id="119"/>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20" w:name="_DV_M113"/>
      <w:bookmarkEnd w:id="120"/>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21" w:name="_DV_M114"/>
      <w:bookmarkEnd w:id="121"/>
      <w:r w:rsidRPr="00ED2622">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w:t>
      </w:r>
      <w:r w:rsidRPr="00ED2622">
        <w:rPr>
          <w:rFonts w:asciiTheme="majorHAnsi" w:hAnsiTheme="majorHAnsi"/>
          <w:szCs w:val="24"/>
        </w:rPr>
        <w:lastRenderedPageBreak/>
        <w:t xml:space="preserve">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22" w:name="_DV_M115"/>
      <w:bookmarkEnd w:id="122"/>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3" w:name="_DV_M116"/>
      <w:bookmarkEnd w:id="123"/>
      <w:r w:rsidRPr="00ED2622">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w:t>
      </w:r>
      <w:r w:rsidRPr="00ED2622">
        <w:rPr>
          <w:rFonts w:asciiTheme="majorHAnsi" w:hAnsiTheme="majorHAnsi"/>
          <w:szCs w:val="24"/>
        </w:rPr>
        <w:lastRenderedPageBreak/>
        <w:t>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4" w:name="_DV_M117"/>
      <w:bookmarkEnd w:id="124"/>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5" w:name="_DV_M118"/>
      <w:bookmarkEnd w:id="125"/>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6" w:name="_DV_M119"/>
      <w:bookmarkEnd w:id="126"/>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7" w:name="_DV_M120"/>
      <w:bookmarkEnd w:id="127"/>
      <w:r w:rsidRPr="00ED2622">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8" w:name="_DV_M121"/>
      <w:bookmarkEnd w:id="128"/>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9" w:name="_DV_M122"/>
      <w:bookmarkEnd w:id="129"/>
      <w:r w:rsidRPr="00ED2622">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w:t>
      </w:r>
      <w:r w:rsidRPr="00ED2622">
        <w:rPr>
          <w:rFonts w:asciiTheme="majorHAnsi" w:hAnsiTheme="majorHAnsi"/>
          <w:szCs w:val="24"/>
        </w:rPr>
        <w:lastRenderedPageBreak/>
        <w:t xml:space="preserve">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30" w:name="_DV_M123"/>
      <w:bookmarkEnd w:id="130"/>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31" w:name="_DV_M124"/>
      <w:bookmarkEnd w:id="131"/>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32" w:name="_DV_M125"/>
      <w:bookmarkEnd w:id="132"/>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3" w:name="_DV_M126"/>
      <w:bookmarkEnd w:id="133"/>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4" w:name="_DV_M127"/>
      <w:bookmarkEnd w:id="134"/>
      <w:r w:rsidRPr="00ED2622">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w:t>
      </w:r>
      <w:r w:rsidRPr="00ED2622">
        <w:rPr>
          <w:rFonts w:asciiTheme="majorHAnsi" w:hAnsiTheme="majorHAnsi"/>
          <w:szCs w:val="24"/>
        </w:rPr>
        <w:lastRenderedPageBreak/>
        <w:t>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D66D4C" w14:textId="77777777" w:rsidR="00115B11" w:rsidRPr="00ED2622" w:rsidRDefault="005332B6">
      <w:pPr>
        <w:pStyle w:val="ARTICLEAL3"/>
        <w:rPr>
          <w:rFonts w:asciiTheme="majorHAnsi" w:hAnsiTheme="majorHAnsi"/>
          <w:szCs w:val="24"/>
        </w:rPr>
      </w:pPr>
      <w:bookmarkStart w:id="135" w:name="_DV_M128"/>
      <w:bookmarkEnd w:id="135"/>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6" w:name="_DV_M129"/>
      <w:bookmarkEnd w:id="136"/>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w:t>
      </w:r>
      <w:r w:rsidRPr="00ED2622">
        <w:rPr>
          <w:rFonts w:asciiTheme="majorHAnsi" w:hAnsiTheme="majorHAnsi"/>
          <w:szCs w:val="24"/>
        </w:rPr>
        <w:lastRenderedPageBreak/>
        <w:t xml:space="preserve">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7" w:name="_DV_M130"/>
      <w:bookmarkEnd w:id="137"/>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8" w:name="_DV_M131"/>
      <w:bookmarkEnd w:id="138"/>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9" w:name="_DV_M132"/>
      <w:bookmarkEnd w:id="139"/>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40" w:name="_DV_M133"/>
      <w:bookmarkEnd w:id="140"/>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w:t>
      </w:r>
      <w:r w:rsidRPr="00ED2622">
        <w:rPr>
          <w:rFonts w:asciiTheme="majorHAnsi" w:hAnsiTheme="majorHAnsi"/>
          <w:szCs w:val="24"/>
        </w:rPr>
        <w:lastRenderedPageBreak/>
        <w:t xml:space="preserve">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41" w:name="_DV_M134"/>
      <w:bookmarkEnd w:id="141"/>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42" w:name="_DV_M135"/>
      <w:bookmarkEnd w:id="142"/>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3" w:name="_DV_M136"/>
      <w:bookmarkEnd w:id="143"/>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09D27B" w14:textId="77777777" w:rsidR="00115B11" w:rsidRPr="00ED2622" w:rsidRDefault="005332B6">
      <w:pPr>
        <w:pStyle w:val="ARTICLEAL3"/>
        <w:rPr>
          <w:rFonts w:asciiTheme="majorHAnsi" w:hAnsiTheme="majorHAnsi"/>
          <w:szCs w:val="24"/>
        </w:rPr>
      </w:pPr>
      <w:bookmarkStart w:id="144" w:name="_DV_M137"/>
      <w:bookmarkEnd w:id="144"/>
      <w:r w:rsidRPr="00ED2622">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5" w:name="_DV_M138"/>
      <w:bookmarkEnd w:id="145"/>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6" w:name="_DV_M139"/>
      <w:bookmarkEnd w:id="146"/>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7" w:name="_DV_M140"/>
      <w:bookmarkEnd w:id="147"/>
      <w:r w:rsidRPr="00ED2622">
        <w:rPr>
          <w:rFonts w:asciiTheme="majorHAnsi" w:hAnsiTheme="majorHAnsi"/>
          <w:szCs w:val="24"/>
        </w:rPr>
        <w:t xml:space="preserve">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w:t>
      </w:r>
      <w:r w:rsidRPr="00ED2622">
        <w:rPr>
          <w:rFonts w:asciiTheme="majorHAnsi" w:hAnsiTheme="majorHAnsi"/>
          <w:szCs w:val="24"/>
        </w:rPr>
        <w:lastRenderedPageBreak/>
        <w:t>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8" w:name="_DV_M141"/>
      <w:bookmarkEnd w:id="148"/>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9" w:name="_DV_M142"/>
      <w:bookmarkEnd w:id="149"/>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50" w:name="_DV_M143"/>
      <w:bookmarkEnd w:id="150"/>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17E2EB0" w14:textId="77777777" w:rsidR="00115B11" w:rsidRPr="00ED2622" w:rsidRDefault="005332B6">
      <w:pPr>
        <w:pStyle w:val="ARTICLEAL4"/>
        <w:rPr>
          <w:rFonts w:asciiTheme="majorHAnsi" w:hAnsiTheme="majorHAnsi"/>
          <w:szCs w:val="24"/>
        </w:rPr>
      </w:pPr>
      <w:bookmarkStart w:id="151" w:name="_DV_M144"/>
      <w:bookmarkEnd w:id="151"/>
      <w:r w:rsidRPr="00ED2622">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w:t>
      </w:r>
      <w:r w:rsidRPr="00ED2622">
        <w:rPr>
          <w:rFonts w:asciiTheme="majorHAnsi" w:hAnsiTheme="majorHAnsi"/>
          <w:szCs w:val="24"/>
        </w:rPr>
        <w:lastRenderedPageBreak/>
        <w:t xml:space="preserve">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52" w:name="_DV_M145"/>
      <w:bookmarkEnd w:id="152"/>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3" w:name="_DV_M146"/>
      <w:bookmarkEnd w:id="153"/>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4" w:name="_DV_M147"/>
      <w:bookmarkEnd w:id="154"/>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5" w:name="_DV_M148"/>
      <w:bookmarkEnd w:id="155"/>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6" w:name="_DV_M149"/>
      <w:bookmarkEnd w:id="156"/>
      <w:r w:rsidRPr="00ED2622">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w:t>
      </w:r>
      <w:r w:rsidRPr="00ED2622">
        <w:rPr>
          <w:rFonts w:asciiTheme="majorHAnsi" w:hAnsiTheme="majorHAnsi"/>
          <w:szCs w:val="24"/>
        </w:rPr>
        <w:lastRenderedPageBreak/>
        <w:t>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7" w:name="_DV_M150"/>
      <w:bookmarkEnd w:id="157"/>
      <w:r w:rsidRPr="00ED2622">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8" w:name="_DV_M151"/>
      <w:bookmarkEnd w:id="158"/>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9" w:name="_DV_M152"/>
      <w:bookmarkEnd w:id="159"/>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60" w:name="_DV_M153"/>
      <w:bookmarkEnd w:id="160"/>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61" w:name="_DV_M154"/>
      <w:bookmarkEnd w:id="161"/>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62" w:name="_DV_M155"/>
      <w:bookmarkEnd w:id="162"/>
      <w:r w:rsidRPr="00ED2622">
        <w:rPr>
          <w:rFonts w:asciiTheme="majorHAnsi" w:hAnsiTheme="majorHAnsi"/>
          <w:szCs w:val="24"/>
        </w:rPr>
        <w:t xml:space="preserve">Notwithstanding anything in this Section 7.7 to the contrary, (a) if Registry Operator provides evidence to ICANN's reasonable satisfaction that the Approved Amendment would materially increase the cost of providing Registry Services, then ICANN </w:t>
      </w:r>
      <w:r w:rsidRPr="00ED2622">
        <w:rPr>
          <w:rFonts w:asciiTheme="majorHAnsi" w:hAnsiTheme="majorHAnsi"/>
          <w:szCs w:val="24"/>
        </w:rPr>
        <w:lastRenderedPageBreak/>
        <w:t>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3" w:name="_DV_M156"/>
      <w:bookmarkEnd w:id="163"/>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4" w:name="_DV_M157"/>
      <w:bookmarkEnd w:id="164"/>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5" w:name="_DV_M158"/>
      <w:bookmarkEnd w:id="165"/>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4BE57322" w14:textId="68DA7BA7" w:rsidR="007812A6" w:rsidRDefault="005332B6" w:rsidP="007812A6">
      <w:pPr>
        <w:ind w:left="1440"/>
        <w:rPr>
          <w:rFonts w:asciiTheme="majorHAnsi" w:hAnsiTheme="majorHAnsi"/>
          <w:sz w:val="24"/>
          <w:szCs w:val="24"/>
        </w:rPr>
      </w:pPr>
      <w:bookmarkStart w:id="166" w:name="_DV_M159"/>
      <w:bookmarkEnd w:id="166"/>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t>If to Registry Operator, addressed to:</w:t>
      </w:r>
      <w:r w:rsidRPr="00ED2622">
        <w:rPr>
          <w:rFonts w:asciiTheme="majorHAnsi" w:hAnsiTheme="majorHAnsi"/>
          <w:sz w:val="24"/>
          <w:szCs w:val="24"/>
        </w:rPr>
        <w:br/>
      </w:r>
      <w:bookmarkStart w:id="167" w:name="_DV_C20"/>
      <w:r w:rsidR="00A56CD5" w:rsidRPr="00A56CD5">
        <w:rPr>
          <w:rFonts w:asciiTheme="majorHAnsi" w:hAnsiTheme="majorHAnsi"/>
          <w:sz w:val="24"/>
          <w:szCs w:val="24"/>
        </w:rPr>
        <w:t>KRG Department of Information Technology</w:t>
      </w:r>
    </w:p>
    <w:p w14:paraId="072F446F" w14:textId="77777777" w:rsidR="00A56CD5" w:rsidRDefault="00A56CD5" w:rsidP="007812A6">
      <w:pPr>
        <w:ind w:left="1440"/>
        <w:rPr>
          <w:rFonts w:asciiTheme="majorHAnsi" w:hAnsiTheme="majorHAnsi"/>
          <w:sz w:val="24"/>
          <w:szCs w:val="24"/>
        </w:rPr>
      </w:pPr>
      <w:r w:rsidRPr="00A56CD5">
        <w:rPr>
          <w:rFonts w:asciiTheme="majorHAnsi" w:hAnsiTheme="majorHAnsi"/>
          <w:sz w:val="24"/>
          <w:szCs w:val="24"/>
        </w:rPr>
        <w:t xml:space="preserve">Nr 9, Pank Village </w:t>
      </w:r>
    </w:p>
    <w:p w14:paraId="4273FDF2" w14:textId="37119DC4" w:rsidR="007812A6" w:rsidRDefault="00A56CD5" w:rsidP="007812A6">
      <w:pPr>
        <w:ind w:left="1440"/>
        <w:rPr>
          <w:rFonts w:asciiTheme="majorHAnsi" w:hAnsiTheme="majorHAnsi"/>
          <w:sz w:val="24"/>
          <w:szCs w:val="24"/>
        </w:rPr>
      </w:pPr>
      <w:r>
        <w:rPr>
          <w:rFonts w:asciiTheme="majorHAnsi" w:hAnsiTheme="majorHAnsi"/>
          <w:sz w:val="24"/>
          <w:szCs w:val="24"/>
        </w:rPr>
        <w:t>Erbil, Irag</w:t>
      </w:r>
    </w:p>
    <w:p w14:paraId="1C7903CF" w14:textId="2C19ABC3" w:rsidR="007812A6" w:rsidRDefault="00A56CD5" w:rsidP="00A56CD5">
      <w:pPr>
        <w:ind w:left="1440"/>
        <w:rPr>
          <w:rStyle w:val="DeltaViewDeletion"/>
          <w:rFonts w:asciiTheme="majorHAnsi" w:hAnsiTheme="majorHAnsi"/>
          <w:strike w:val="0"/>
          <w:color w:val="auto"/>
          <w:sz w:val="24"/>
          <w:szCs w:val="24"/>
        </w:rPr>
      </w:pPr>
      <w:r>
        <w:rPr>
          <w:rFonts w:asciiTheme="majorHAnsi" w:hAnsiTheme="majorHAnsi"/>
          <w:sz w:val="24"/>
          <w:szCs w:val="24"/>
        </w:rPr>
        <w:lastRenderedPageBreak/>
        <w:t>IQ</w:t>
      </w:r>
    </w:p>
    <w:p w14:paraId="54F24EE7" w14:textId="12EB1F4B" w:rsidR="001009B7" w:rsidRPr="007812A6" w:rsidRDefault="00A56CD5" w:rsidP="007812A6">
      <w:pPr>
        <w:ind w:left="1440"/>
        <w:rPr>
          <w:rFonts w:asciiTheme="majorHAnsi" w:hAnsiTheme="majorHAnsi"/>
          <w:sz w:val="24"/>
          <w:szCs w:val="24"/>
        </w:rPr>
      </w:pPr>
      <w:r>
        <w:rPr>
          <w:rStyle w:val="DeltaViewDeletion"/>
          <w:rFonts w:asciiTheme="majorHAnsi" w:hAnsiTheme="majorHAnsi"/>
          <w:strike w:val="0"/>
          <w:color w:val="auto"/>
          <w:sz w:val="24"/>
          <w:szCs w:val="24"/>
        </w:rPr>
        <w:t xml:space="preserve">Attn: Hiwa Afandi, </w:t>
      </w:r>
      <w:r w:rsidRPr="00A56CD5">
        <w:rPr>
          <w:rFonts w:asciiTheme="majorHAnsi" w:hAnsiTheme="majorHAnsi"/>
          <w:sz w:val="24"/>
          <w:szCs w:val="24"/>
        </w:rPr>
        <w:t>Head of KRG Department of IT</w:t>
      </w:r>
      <w:r w:rsidR="00235394" w:rsidRPr="00ED2622">
        <w:rPr>
          <w:rStyle w:val="DeltaViewDeletion"/>
          <w:rFonts w:asciiTheme="majorHAnsi" w:hAnsiTheme="majorHAnsi"/>
          <w:strike w:val="0"/>
          <w:color w:val="auto"/>
          <w:sz w:val="24"/>
          <w:szCs w:val="24"/>
        </w:rPr>
        <w:br/>
      </w:r>
      <w:bookmarkStart w:id="168" w:name="_DV_M160"/>
      <w:bookmarkEnd w:id="167"/>
      <w:bookmarkEnd w:id="168"/>
      <w:r w:rsidR="00D05820" w:rsidRPr="007812A6">
        <w:rPr>
          <w:rFonts w:asciiTheme="majorHAnsi" w:hAnsiTheme="majorHAnsi"/>
          <w:sz w:val="24"/>
          <w:szCs w:val="24"/>
        </w:rPr>
        <w:t>Telephone:</w:t>
      </w:r>
      <w:bookmarkStart w:id="169" w:name="_DV_C26"/>
      <w:r w:rsidR="00D05820" w:rsidRPr="007812A6">
        <w:rPr>
          <w:rStyle w:val="DeltaViewInsertion"/>
          <w:rFonts w:asciiTheme="majorHAnsi" w:hAnsiTheme="majorHAnsi"/>
          <w:color w:val="auto"/>
          <w:sz w:val="24"/>
          <w:szCs w:val="24"/>
          <w:u w:val="none"/>
        </w:rPr>
        <w:t xml:space="preserve"> </w:t>
      </w:r>
      <w:bookmarkEnd w:id="169"/>
      <w:r w:rsidRPr="00A56CD5">
        <w:rPr>
          <w:rFonts w:asciiTheme="majorHAnsi" w:hAnsiTheme="majorHAnsi"/>
          <w:sz w:val="24"/>
          <w:szCs w:val="24"/>
        </w:rPr>
        <w:t>+9647504458604</w:t>
      </w:r>
    </w:p>
    <w:p w14:paraId="522562B6" w14:textId="4E2ECF07" w:rsidR="007812A6" w:rsidRDefault="00235394" w:rsidP="007812A6">
      <w:pPr>
        <w:pStyle w:val="BodyTextIndent"/>
        <w:spacing w:after="0"/>
        <w:rPr>
          <w:rStyle w:val="DeltaViewDeletion"/>
          <w:rFonts w:asciiTheme="majorHAnsi" w:hAnsiTheme="majorHAnsi"/>
          <w:strike w:val="0"/>
          <w:color w:val="auto"/>
          <w:sz w:val="24"/>
          <w:szCs w:val="24"/>
        </w:rPr>
      </w:pPr>
      <w:bookmarkStart w:id="170" w:name="_DV_C27"/>
      <w:r w:rsidRPr="00ED2622">
        <w:rPr>
          <w:rStyle w:val="DeltaViewDeletion"/>
          <w:rFonts w:asciiTheme="majorHAnsi" w:hAnsiTheme="majorHAnsi"/>
          <w:strike w:val="0"/>
          <w:color w:val="auto"/>
          <w:sz w:val="24"/>
          <w:szCs w:val="24"/>
        </w:rPr>
        <w:t>Email:</w:t>
      </w:r>
      <w:r w:rsidR="007812A6">
        <w:rPr>
          <w:rStyle w:val="DeltaViewDeletion"/>
          <w:rFonts w:asciiTheme="majorHAnsi" w:hAnsiTheme="majorHAnsi"/>
          <w:strike w:val="0"/>
          <w:color w:val="auto"/>
          <w:sz w:val="24"/>
          <w:szCs w:val="24"/>
        </w:rPr>
        <w:t xml:space="preserve"> </w:t>
      </w:r>
      <w:r w:rsidR="00A56CD5">
        <w:rPr>
          <w:rStyle w:val="DeltaViewDeletion"/>
          <w:rFonts w:asciiTheme="majorHAnsi" w:hAnsiTheme="majorHAnsi"/>
          <w:strike w:val="0"/>
          <w:color w:val="auto"/>
          <w:sz w:val="24"/>
          <w:szCs w:val="24"/>
        </w:rPr>
        <w:t xml:space="preserve">hiwa.afandi@krg.org </w:t>
      </w:r>
    </w:p>
    <w:p w14:paraId="6EC9DF5D" w14:textId="7F48D0BB" w:rsidR="00D05820" w:rsidRPr="00ED2622" w:rsidRDefault="00235394" w:rsidP="007812A6">
      <w:pPr>
        <w:pStyle w:val="BodyTextIndent"/>
        <w:spacing w:after="0"/>
        <w:rPr>
          <w:rFonts w:asciiTheme="majorHAnsi" w:hAnsiTheme="majorHAnsi"/>
          <w:strike/>
          <w:sz w:val="24"/>
          <w:szCs w:val="24"/>
        </w:rPr>
      </w:pPr>
      <w:r w:rsidRPr="00ED2622">
        <w:rPr>
          <w:rStyle w:val="DeltaViewDeletion"/>
          <w:rFonts w:asciiTheme="majorHAnsi" w:hAnsiTheme="majorHAnsi"/>
          <w:strike w:val="0"/>
          <w:color w:val="auto"/>
          <w:sz w:val="24"/>
          <w:szCs w:val="24"/>
        </w:rPr>
        <w:t xml:space="preserve"> </w:t>
      </w:r>
      <w:bookmarkEnd w:id="170"/>
    </w:p>
    <w:p w14:paraId="5ED44FE9" w14:textId="77777777" w:rsidR="00115B11" w:rsidRPr="00ED2622" w:rsidRDefault="005332B6">
      <w:pPr>
        <w:pStyle w:val="ARTICLEAL2"/>
        <w:rPr>
          <w:rFonts w:asciiTheme="majorHAnsi" w:hAnsiTheme="majorHAnsi"/>
          <w:szCs w:val="24"/>
        </w:rPr>
      </w:pPr>
      <w:bookmarkStart w:id="171" w:name="_DV_M161"/>
      <w:bookmarkEnd w:id="171"/>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72" w:name="_DV_M162"/>
      <w:bookmarkEnd w:id="172"/>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73" w:name="_DV_M163"/>
      <w:bookmarkEnd w:id="173"/>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4" w:name="_DV_M164"/>
      <w:bookmarkEnd w:id="174"/>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75" w:name="_DV_M165"/>
      <w:bookmarkEnd w:id="175"/>
      <w:r w:rsidRPr="00ED2622">
        <w:rPr>
          <w:rFonts w:asciiTheme="majorHAnsi" w:hAnsiTheme="majorHAnsi"/>
          <w:b/>
          <w:szCs w:val="24"/>
        </w:rPr>
        <w:t>Court Orders</w:t>
      </w:r>
      <w:r w:rsidRPr="00ED2622">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6" w:name="_DV_M166"/>
      <w:bookmarkEnd w:id="176"/>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7" w:name="_DV_M167"/>
      <w:bookmarkEnd w:id="177"/>
      <w:r w:rsidRPr="00ED2622">
        <w:rPr>
          <w:rFonts w:asciiTheme="majorHAnsi" w:hAnsiTheme="majorHAnsi"/>
          <w:szCs w:val="24"/>
        </w:rPr>
        <w:lastRenderedPageBreak/>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8" w:name="_DV_M168"/>
      <w:bookmarkEnd w:id="178"/>
      <w:r w:rsidRPr="00ED2622">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033086D" w14:textId="77777777" w:rsidR="001009B7" w:rsidRPr="00ED2622" w:rsidRDefault="005332B6">
      <w:pPr>
        <w:pStyle w:val="ARTICLEAL3"/>
        <w:rPr>
          <w:rFonts w:asciiTheme="majorHAnsi" w:hAnsiTheme="majorHAnsi"/>
          <w:szCs w:val="24"/>
        </w:rPr>
      </w:pPr>
      <w:bookmarkStart w:id="179" w:name="_DV_M169"/>
      <w:bookmarkEnd w:id="179"/>
      <w:r w:rsidRPr="00ED2622">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2E520D0" w14:textId="77777777" w:rsidR="001009B7" w:rsidRPr="00ED2622" w:rsidRDefault="001009B7">
      <w:pPr>
        <w:pStyle w:val="ARTICLEAL2"/>
        <w:keepNext/>
        <w:numPr>
          <w:ilvl w:val="1"/>
          <w:numId w:val="0"/>
        </w:numPr>
        <w:tabs>
          <w:tab w:val="num" w:pos="1440"/>
        </w:tabs>
        <w:ind w:firstLine="720"/>
        <w:rPr>
          <w:rFonts w:asciiTheme="majorHAnsi" w:hAnsiTheme="majorHAnsi"/>
          <w:strike/>
          <w:szCs w:val="24"/>
        </w:rPr>
      </w:pPr>
      <w:bookmarkStart w:id="180" w:name="_DV_C31"/>
      <w:r w:rsidRPr="00ED2622">
        <w:rPr>
          <w:rStyle w:val="DeltaViewDeletion"/>
          <w:b/>
          <w:strike w:val="0"/>
          <w:color w:val="auto"/>
          <w:szCs w:val="24"/>
        </w:rPr>
        <w:t>7.16</w:t>
      </w:r>
      <w:r w:rsidRPr="00ED2622">
        <w:rPr>
          <w:rStyle w:val="DeltaViewDeletion"/>
          <w:b/>
          <w:strike w:val="0"/>
          <w:color w:val="auto"/>
          <w:szCs w:val="24"/>
        </w:rPr>
        <w:tab/>
      </w:r>
      <w:r w:rsidR="00235394" w:rsidRPr="00ED2622">
        <w:rPr>
          <w:rStyle w:val="DeltaViewDeletion"/>
          <w:rFonts w:asciiTheme="majorHAnsi" w:hAnsiTheme="majorHAnsi"/>
          <w:b/>
          <w:strike w:val="0"/>
          <w:color w:val="auto"/>
          <w:szCs w:val="24"/>
        </w:rPr>
        <w:t>Special Provision Relating to Intergovernmental Organizations or Governmental Entities</w:t>
      </w:r>
      <w:r w:rsidR="00235394" w:rsidRPr="00ED2622">
        <w:rPr>
          <w:rStyle w:val="DeltaViewDeletion"/>
          <w:rFonts w:asciiTheme="majorHAnsi" w:hAnsiTheme="majorHAnsi"/>
          <w:strike w:val="0"/>
          <w:color w:val="auto"/>
          <w:szCs w:val="24"/>
        </w:rPr>
        <w:t xml:space="preserve">. </w:t>
      </w:r>
      <w:bookmarkEnd w:id="180"/>
    </w:p>
    <w:p w14:paraId="1B28A88D"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1" w:name="_DV_C32"/>
      <w:r w:rsidRPr="00ED2622">
        <w:rPr>
          <w:rStyle w:val="DeltaViewDeletion"/>
          <w:strike w:val="0"/>
          <w:color w:val="auto"/>
          <w:szCs w:val="24"/>
        </w:rPr>
        <w:t>(a)</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w:t>
      </w:r>
      <w:r w:rsidR="00235394" w:rsidRPr="00ED2622">
        <w:rPr>
          <w:rStyle w:val="DeltaViewDeletion"/>
          <w:rFonts w:asciiTheme="majorHAnsi" w:hAnsiTheme="majorHAnsi"/>
          <w:strike w:val="0"/>
          <w:color w:val="auto"/>
          <w:szCs w:val="24"/>
        </w:rPr>
        <w:lastRenderedPageBreak/>
        <w:t xml:space="preserve">The Parties agree that Registry Operator’s compliance with Applicable Laws shall not constitute a breach of this Agreement. </w:t>
      </w:r>
      <w:bookmarkEnd w:id="181"/>
    </w:p>
    <w:p w14:paraId="01D6ECAA"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2" w:name="_DV_C33"/>
      <w:r w:rsidRPr="00ED2622">
        <w:rPr>
          <w:rStyle w:val="DeltaViewDeletion"/>
          <w:strike w:val="0"/>
          <w:color w:val="auto"/>
          <w:szCs w:val="24"/>
        </w:rPr>
        <w:t>(b)</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82"/>
    </w:p>
    <w:p w14:paraId="2D41D527"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3" w:name="_DV_C34"/>
      <w:r w:rsidRPr="00ED2622">
        <w:rPr>
          <w:rStyle w:val="DeltaViewDeletion"/>
          <w:strike w:val="0"/>
          <w:color w:val="auto"/>
          <w:szCs w:val="24"/>
        </w:rPr>
        <w:t>(c)</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83"/>
    </w:p>
    <w:p w14:paraId="519B1721"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4" w:name="_DV_C35"/>
      <w:r w:rsidRPr="00ED2622">
        <w:rPr>
          <w:rStyle w:val="DeltaViewDeletion"/>
          <w:strike w:val="0"/>
          <w:color w:val="auto"/>
          <w:szCs w:val="24"/>
        </w:rPr>
        <w:t>(d)</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w:t>
      </w:r>
      <w:r w:rsidR="00235394" w:rsidRPr="00ED2622">
        <w:rPr>
          <w:rStyle w:val="DeltaViewDeletion"/>
          <w:rFonts w:asciiTheme="majorHAnsi" w:hAnsiTheme="majorHAnsi"/>
          <w:strike w:val="0"/>
          <w:color w:val="auto"/>
          <w:szCs w:val="24"/>
        </w:rPr>
        <w:lastRenderedPageBreak/>
        <w:t xml:space="preserve">as applicable, determine that ICANN did reasonably and objectively reach the ICANN Determination, then, upon notice to Registry Operator, ICANN may terminate this Agreement with immediate effect.  </w:t>
      </w:r>
      <w:bookmarkEnd w:id="184"/>
    </w:p>
    <w:p w14:paraId="45D3354A"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5" w:name="_DV_C36"/>
      <w:r w:rsidRPr="00ED2622">
        <w:rPr>
          <w:rStyle w:val="DeltaViewDeletion"/>
          <w:strike w:val="0"/>
          <w:color w:val="auto"/>
          <w:szCs w:val="24"/>
        </w:rPr>
        <w:t>(e)</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Registry Operator hereby represents and warrants that, to the best of its knowledge as of the date of execution of this Agreement, no existing ICANN Requirement conflicts with or violates any Applicable Law.  </w:t>
      </w:r>
      <w:bookmarkEnd w:id="185"/>
    </w:p>
    <w:p w14:paraId="52B02BBA" w14:textId="77777777" w:rsidR="00115B11" w:rsidRPr="00ED2622" w:rsidRDefault="001009B7">
      <w:pPr>
        <w:pStyle w:val="ARTICLEAL3"/>
        <w:numPr>
          <w:ilvl w:val="2"/>
          <w:numId w:val="0"/>
        </w:numPr>
        <w:tabs>
          <w:tab w:val="num" w:pos="2160"/>
        </w:tabs>
        <w:ind w:firstLine="1440"/>
        <w:rPr>
          <w:rFonts w:asciiTheme="majorHAnsi" w:hAnsiTheme="majorHAnsi"/>
          <w:strike/>
          <w:szCs w:val="24"/>
        </w:rPr>
      </w:pPr>
      <w:bookmarkStart w:id="186" w:name="_DV_C37"/>
      <w:r w:rsidRPr="00ED2622">
        <w:rPr>
          <w:rStyle w:val="DeltaViewDeletion"/>
          <w:strike w:val="0"/>
          <w:color w:val="auto"/>
          <w:szCs w:val="24"/>
        </w:rPr>
        <w:t>(f)</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6"/>
    </w:p>
    <w:p w14:paraId="4B8A6239" w14:textId="77777777" w:rsidR="00115B11" w:rsidRPr="00ED2622" w:rsidRDefault="005332B6">
      <w:pPr>
        <w:pStyle w:val="BlockText"/>
        <w:jc w:val="center"/>
        <w:rPr>
          <w:rFonts w:asciiTheme="majorHAnsi" w:hAnsiTheme="majorHAnsi"/>
          <w:sz w:val="24"/>
          <w:szCs w:val="24"/>
        </w:rPr>
      </w:pPr>
      <w:bookmarkStart w:id="187" w:name="_DV_M170"/>
      <w:bookmarkEnd w:id="187"/>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8"/>
          <w:footerReference w:type="default" r:id="rId9"/>
          <w:footerReference w:type="first" r:id="rId10"/>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8" w:name="_DV_M171"/>
      <w:bookmarkEnd w:id="188"/>
      <w:r w:rsidRPr="00ED2622">
        <w:rPr>
          <w:rFonts w:asciiTheme="majorHAnsi" w:hAnsiTheme="majorHAnsi"/>
          <w:sz w:val="24"/>
          <w:szCs w:val="24"/>
        </w:rPr>
        <w:lastRenderedPageBreak/>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9" w:name="_DV_M172"/>
      <w:bookmarkEnd w:id="189"/>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3F6E3A93" w14:textId="77777777" w:rsidR="00A56CD5" w:rsidRDefault="00A56CD5" w:rsidP="00B771F4">
      <w:pPr>
        <w:pStyle w:val="BodyTextIndent2"/>
        <w:spacing w:after="240"/>
        <w:ind w:left="1440" w:hanging="720"/>
        <w:rPr>
          <w:rFonts w:asciiTheme="majorHAnsi" w:hAnsiTheme="majorHAnsi"/>
          <w:sz w:val="24"/>
          <w:szCs w:val="24"/>
        </w:rPr>
      </w:pPr>
      <w:bookmarkStart w:id="190" w:name="_DV_M173"/>
      <w:bookmarkEnd w:id="190"/>
    </w:p>
    <w:p w14:paraId="73C6F0C2" w14:textId="068821D4" w:rsidR="001009B7" w:rsidRPr="00ED2622" w:rsidRDefault="005332B6" w:rsidP="00B771F4">
      <w:pPr>
        <w:pStyle w:val="BodyTextIndent2"/>
        <w:spacing w:after="240"/>
        <w:ind w:left="1440" w:hanging="720"/>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91" w:name="_DV_C39"/>
      <w:r w:rsidRPr="00ED2622">
        <w:rPr>
          <w:rStyle w:val="DeltaViewInsertion"/>
          <w:rFonts w:asciiTheme="majorHAnsi" w:hAnsiTheme="majorHAnsi"/>
          <w:color w:val="auto"/>
          <w:sz w:val="24"/>
          <w:szCs w:val="24"/>
          <w:u w:val="none"/>
        </w:rPr>
        <w:t>Akram Atallah</w:t>
      </w:r>
      <w:bookmarkStart w:id="192" w:name="_DV_M174"/>
      <w:bookmarkEnd w:id="191"/>
      <w:bookmarkEnd w:id="192"/>
      <w:r w:rsidRPr="00ED2622">
        <w:rPr>
          <w:rFonts w:asciiTheme="majorHAnsi" w:hAnsiTheme="majorHAnsi"/>
          <w:sz w:val="24"/>
          <w:szCs w:val="24"/>
        </w:rPr>
        <w:br/>
        <w:t>President</w:t>
      </w:r>
      <w:bookmarkStart w:id="193" w:name="_DV_C40"/>
      <w:r w:rsidR="00217A1A">
        <w:rPr>
          <w:rFonts w:asciiTheme="majorHAnsi" w:hAnsiTheme="majorHAnsi"/>
          <w:sz w:val="24"/>
          <w:szCs w:val="24"/>
        </w:rPr>
        <w:t>,</w:t>
      </w:r>
      <w:bookmarkStart w:id="194" w:name="_DV_C41"/>
      <w:bookmarkEnd w:id="193"/>
      <w:r w:rsidR="00217A1A">
        <w:rPr>
          <w:rFonts w:asciiTheme="majorHAnsi" w:hAnsiTheme="majorHAnsi"/>
          <w:sz w:val="24"/>
          <w:szCs w:val="24"/>
        </w:rPr>
        <w:t xml:space="preserve"> </w:t>
      </w:r>
      <w:r w:rsidRPr="00ED2622">
        <w:rPr>
          <w:rStyle w:val="DeltaViewInsertion"/>
          <w:rFonts w:asciiTheme="majorHAnsi" w:hAnsiTheme="majorHAnsi"/>
          <w:color w:val="auto"/>
          <w:sz w:val="24"/>
          <w:szCs w:val="24"/>
          <w:u w:val="none"/>
        </w:rPr>
        <w:t>Generic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4"/>
    </w:p>
    <w:p w14:paraId="15916536" w14:textId="77777777" w:rsidR="00A56CD5" w:rsidRDefault="00A56CD5">
      <w:pPr>
        <w:pStyle w:val="BodyTextIndent2"/>
        <w:rPr>
          <w:rFonts w:asciiTheme="majorHAnsi" w:hAnsiTheme="majorHAnsi"/>
          <w:b/>
          <w:sz w:val="24"/>
          <w:szCs w:val="24"/>
        </w:rPr>
      </w:pPr>
    </w:p>
    <w:p w14:paraId="2C1A31D1" w14:textId="71C87ECA" w:rsidR="00C86B00" w:rsidRDefault="00A56CD5">
      <w:pPr>
        <w:pStyle w:val="BodyTextIndent2"/>
        <w:rPr>
          <w:rFonts w:asciiTheme="majorHAnsi" w:hAnsiTheme="majorHAnsi"/>
          <w:b/>
          <w:sz w:val="24"/>
          <w:szCs w:val="24"/>
        </w:rPr>
      </w:pPr>
      <w:r w:rsidRPr="00A56CD5">
        <w:rPr>
          <w:rFonts w:asciiTheme="majorHAnsi" w:hAnsiTheme="majorHAnsi"/>
          <w:b/>
          <w:sz w:val="24"/>
          <w:szCs w:val="24"/>
        </w:rPr>
        <w:t>KRG DEPARTMENT OF INFORMATION TECHNOLOGY</w:t>
      </w:r>
    </w:p>
    <w:p w14:paraId="33B4F02A" w14:textId="77777777" w:rsidR="00A56CD5" w:rsidRPr="00ED2622" w:rsidRDefault="00A56CD5">
      <w:pPr>
        <w:pStyle w:val="BodyTextIndent2"/>
        <w:rPr>
          <w:rFonts w:asciiTheme="majorHAnsi" w:hAnsiTheme="majorHAnsi"/>
          <w:b/>
          <w:sz w:val="24"/>
          <w:szCs w:val="24"/>
        </w:rPr>
      </w:pPr>
    </w:p>
    <w:p w14:paraId="02C9DF8A" w14:textId="77777777" w:rsidR="00A56CD5" w:rsidRDefault="00A56CD5" w:rsidP="00217A1A">
      <w:pPr>
        <w:pStyle w:val="BodyTextIndent2"/>
        <w:rPr>
          <w:rFonts w:asciiTheme="majorHAnsi" w:hAnsiTheme="majorHAnsi"/>
          <w:sz w:val="24"/>
          <w:szCs w:val="24"/>
        </w:rPr>
      </w:pPr>
      <w:bookmarkStart w:id="195" w:name="_DV_M175"/>
      <w:bookmarkEnd w:id="195"/>
    </w:p>
    <w:p w14:paraId="1ADFB11F" w14:textId="5E90D9DC" w:rsidR="00217A1A" w:rsidRPr="00217A1A" w:rsidRDefault="005332B6" w:rsidP="00217A1A">
      <w:pPr>
        <w:pStyle w:val="BodyTextIndent2"/>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r w:rsidRPr="00ED2622">
        <w:rPr>
          <w:rFonts w:asciiTheme="majorHAnsi" w:hAnsiTheme="majorHAnsi"/>
          <w:sz w:val="24"/>
          <w:szCs w:val="24"/>
        </w:rPr>
        <w:tab/>
      </w:r>
      <w:r w:rsidR="00A56CD5">
        <w:rPr>
          <w:rFonts w:asciiTheme="majorHAnsi" w:hAnsiTheme="majorHAnsi"/>
          <w:sz w:val="24"/>
          <w:szCs w:val="24"/>
        </w:rPr>
        <w:t>Hiwa Afandi</w:t>
      </w:r>
    </w:p>
    <w:p w14:paraId="129AAF08" w14:textId="16490BC8" w:rsidR="00217A1A" w:rsidRPr="00217A1A" w:rsidRDefault="00217A1A" w:rsidP="00217A1A">
      <w:pPr>
        <w:pStyle w:val="BodyTextIndent2"/>
        <w:rPr>
          <w:rFonts w:asciiTheme="majorHAnsi" w:hAnsiTheme="majorHAnsi"/>
          <w:sz w:val="24"/>
          <w:szCs w:val="24"/>
        </w:rPr>
      </w:pPr>
      <w:r w:rsidRPr="00217A1A">
        <w:rPr>
          <w:rFonts w:asciiTheme="majorHAnsi" w:hAnsiTheme="majorHAnsi"/>
          <w:sz w:val="24"/>
          <w:szCs w:val="24"/>
        </w:rPr>
        <w:tab/>
      </w:r>
      <w:r w:rsidR="00A56CD5" w:rsidRPr="00A56CD5">
        <w:rPr>
          <w:rFonts w:asciiTheme="majorHAnsi" w:hAnsiTheme="majorHAnsi"/>
          <w:sz w:val="24"/>
          <w:szCs w:val="24"/>
        </w:rPr>
        <w:t>Head of KRG Department of IT</w:t>
      </w:r>
    </w:p>
    <w:p w14:paraId="4D8C9C13" w14:textId="7109AA85" w:rsidR="00115B11" w:rsidRPr="00ED2622" w:rsidRDefault="00115B11">
      <w:pPr>
        <w:pStyle w:val="BodyTextIndent2"/>
        <w:rPr>
          <w:rFonts w:asciiTheme="majorHAnsi" w:hAnsiTheme="majorHAnsi"/>
          <w:sz w:val="24"/>
          <w:szCs w:val="24"/>
        </w:rPr>
      </w:pP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96" w:name="h.30j0zll"/>
      <w:bookmarkStart w:id="197" w:name="h.1fob9te"/>
      <w:bookmarkStart w:id="198" w:name="h.3znysh7"/>
      <w:bookmarkStart w:id="199" w:name="_DV_M176"/>
      <w:bookmarkEnd w:id="196"/>
      <w:bookmarkEnd w:id="197"/>
      <w:bookmarkEnd w:id="198"/>
      <w:bookmarkEnd w:id="199"/>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26394A18" w14:textId="77777777" w:rsidR="00217A1A" w:rsidRPr="007812A6" w:rsidRDefault="00217A1A" w:rsidP="00217A1A">
      <w:pPr>
        <w:spacing w:before="100" w:beforeAutospacing="1" w:after="100" w:afterAutospacing="1"/>
        <w:rPr>
          <w:rFonts w:ascii="Cambria" w:hAnsi="Cambria"/>
          <w:sz w:val="24"/>
          <w:szCs w:val="24"/>
        </w:rPr>
      </w:pPr>
      <w:bookmarkStart w:id="200" w:name="_DV_M177"/>
      <w:bookmarkEnd w:id="200"/>
      <w:r w:rsidRPr="007812A6">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6ADFEC5" w14:textId="77777777" w:rsidR="005227C8" w:rsidRPr="005227C8" w:rsidRDefault="005227C8" w:rsidP="005227C8">
      <w:pPr>
        <w:numPr>
          <w:ilvl w:val="0"/>
          <w:numId w:val="35"/>
        </w:numPr>
        <w:autoSpaceDE/>
        <w:autoSpaceDN/>
        <w:adjustRightInd/>
        <w:spacing w:before="480" w:after="200" w:line="276" w:lineRule="auto"/>
        <w:ind w:left="720"/>
        <w:outlineLvl w:val="0"/>
        <w:rPr>
          <w:rFonts w:asciiTheme="majorHAnsi" w:eastAsia="Arial" w:hAnsiTheme="majorHAnsi" w:cs="Arial"/>
          <w:b/>
          <w:color w:val="000000"/>
          <w:sz w:val="24"/>
          <w:szCs w:val="24"/>
          <w:lang w:eastAsia="ja-JP"/>
        </w:rPr>
      </w:pPr>
      <w:bookmarkStart w:id="201" w:name="_DV_M178"/>
      <w:bookmarkEnd w:id="201"/>
      <w:r w:rsidRPr="005227C8">
        <w:rPr>
          <w:rFonts w:asciiTheme="majorHAnsi" w:eastAsia="Arial" w:hAnsiTheme="majorHAnsi" w:cs="Arial"/>
          <w:b/>
          <w:color w:val="000000"/>
          <w:sz w:val="24"/>
          <w:szCs w:val="24"/>
          <w:lang w:eastAsia="ja-JP"/>
        </w:rPr>
        <w:t>DNS Service – TLD Zone Contents</w:t>
      </w:r>
    </w:p>
    <w:p w14:paraId="5C13759A" w14:textId="77777777" w:rsidR="005227C8" w:rsidRPr="005227C8" w:rsidRDefault="005227C8" w:rsidP="005227C8">
      <w:pPr>
        <w:spacing w:after="200"/>
        <w:ind w:left="360"/>
        <w:rPr>
          <w:rFonts w:asciiTheme="majorHAnsi" w:eastAsia="Arial" w:hAnsiTheme="majorHAnsi" w:cs="Arial"/>
          <w:color w:val="000000"/>
          <w:sz w:val="24"/>
          <w:szCs w:val="24"/>
          <w:lang w:eastAsia="ja-JP"/>
        </w:rPr>
      </w:pPr>
      <w:r w:rsidRPr="005227C8">
        <w:rPr>
          <w:rFonts w:asciiTheme="majorHAnsi" w:eastAsia="Arial" w:hAnsiTheme="majorHAnsi" w:cs="Arial"/>
          <w:color w:val="000000"/>
          <w:sz w:val="24"/>
          <w:szCs w:val="24"/>
          <w:lang w:eastAsia="ja-JP"/>
        </w:rPr>
        <w:t>Notwithstanding anything else in this Agreement, as indicated in section 2.2.3.3 of the gTLD Applicant Guidebook, permissible contents for the TLD’s zone are:</w:t>
      </w:r>
    </w:p>
    <w:p w14:paraId="71936AF6" w14:textId="77777777" w:rsidR="005227C8" w:rsidRPr="005227C8" w:rsidRDefault="005227C8" w:rsidP="005227C8">
      <w:pPr>
        <w:numPr>
          <w:ilvl w:val="1"/>
          <w:numId w:val="35"/>
        </w:numPr>
        <w:autoSpaceDE/>
        <w:autoSpaceDN/>
        <w:adjustRightInd/>
        <w:spacing w:after="200"/>
        <w:ind w:left="1152"/>
        <w:rPr>
          <w:rFonts w:asciiTheme="majorHAnsi" w:eastAsia="Arial" w:hAnsiTheme="majorHAnsi" w:cs="Arial"/>
          <w:color w:val="000000"/>
          <w:sz w:val="24"/>
          <w:szCs w:val="24"/>
          <w:lang w:eastAsia="ja-JP"/>
        </w:rPr>
      </w:pPr>
      <w:r w:rsidRPr="005227C8">
        <w:rPr>
          <w:rFonts w:asciiTheme="majorHAnsi" w:eastAsia="Arial" w:hAnsiTheme="majorHAnsi" w:cs="Arial"/>
          <w:color w:val="000000"/>
          <w:sz w:val="24"/>
          <w:szCs w:val="24"/>
          <w:lang w:eastAsia="ja-JP"/>
        </w:rPr>
        <w:t>Apex SOA record</w:t>
      </w:r>
    </w:p>
    <w:p w14:paraId="3F7B4D4A" w14:textId="77777777" w:rsidR="005227C8" w:rsidRPr="005227C8" w:rsidRDefault="005227C8" w:rsidP="005227C8">
      <w:pPr>
        <w:numPr>
          <w:ilvl w:val="1"/>
          <w:numId w:val="35"/>
        </w:numPr>
        <w:autoSpaceDE/>
        <w:autoSpaceDN/>
        <w:adjustRightInd/>
        <w:spacing w:after="200"/>
        <w:ind w:left="1152"/>
        <w:rPr>
          <w:rFonts w:asciiTheme="majorHAnsi" w:eastAsia="Arial" w:hAnsiTheme="majorHAnsi" w:cs="Arial"/>
          <w:color w:val="000000"/>
          <w:sz w:val="24"/>
          <w:szCs w:val="24"/>
          <w:lang w:eastAsia="ja-JP"/>
        </w:rPr>
      </w:pPr>
      <w:r w:rsidRPr="005227C8">
        <w:rPr>
          <w:rFonts w:asciiTheme="majorHAnsi" w:eastAsia="Arial" w:hAnsiTheme="majorHAnsi" w:cs="Arial"/>
          <w:color w:val="000000"/>
          <w:sz w:val="24"/>
          <w:szCs w:val="24"/>
          <w:lang w:eastAsia="ja-JP"/>
        </w:rPr>
        <w:t>Apex NS records and in-bailiwick glue for the TLD’s DNS servers</w:t>
      </w:r>
    </w:p>
    <w:p w14:paraId="7850D557" w14:textId="77777777" w:rsidR="005227C8" w:rsidRPr="005227C8" w:rsidRDefault="005227C8" w:rsidP="005227C8">
      <w:pPr>
        <w:numPr>
          <w:ilvl w:val="1"/>
          <w:numId w:val="35"/>
        </w:numPr>
        <w:autoSpaceDE/>
        <w:autoSpaceDN/>
        <w:adjustRightInd/>
        <w:spacing w:after="200"/>
        <w:ind w:left="1152"/>
        <w:rPr>
          <w:rFonts w:asciiTheme="majorHAnsi" w:eastAsia="Arial" w:hAnsiTheme="majorHAnsi" w:cs="Arial"/>
          <w:color w:val="000000"/>
          <w:sz w:val="24"/>
          <w:szCs w:val="24"/>
          <w:lang w:eastAsia="ja-JP"/>
        </w:rPr>
      </w:pPr>
      <w:r w:rsidRPr="005227C8">
        <w:rPr>
          <w:rFonts w:asciiTheme="majorHAnsi" w:eastAsia="Arial" w:hAnsiTheme="majorHAnsi" w:cs="Arial"/>
          <w:color w:val="000000"/>
          <w:sz w:val="24"/>
          <w:szCs w:val="24"/>
          <w:lang w:eastAsia="ja-JP"/>
        </w:rPr>
        <w:t>NS records and in-bailiwick glue for DNS servers of registered names in the TLD</w:t>
      </w:r>
    </w:p>
    <w:p w14:paraId="5015530E" w14:textId="77777777" w:rsidR="005227C8" w:rsidRPr="005227C8" w:rsidRDefault="005227C8" w:rsidP="005227C8">
      <w:pPr>
        <w:numPr>
          <w:ilvl w:val="1"/>
          <w:numId w:val="35"/>
        </w:numPr>
        <w:autoSpaceDE/>
        <w:autoSpaceDN/>
        <w:adjustRightInd/>
        <w:spacing w:after="200"/>
        <w:ind w:left="1152"/>
        <w:rPr>
          <w:rFonts w:asciiTheme="majorHAnsi" w:eastAsia="Arial" w:hAnsiTheme="majorHAnsi" w:cs="Arial"/>
          <w:color w:val="000000"/>
          <w:sz w:val="24"/>
          <w:szCs w:val="24"/>
          <w:lang w:eastAsia="ja-JP"/>
        </w:rPr>
      </w:pPr>
      <w:r w:rsidRPr="005227C8">
        <w:rPr>
          <w:rFonts w:asciiTheme="majorHAnsi" w:eastAsia="Arial" w:hAnsiTheme="majorHAnsi" w:cs="Arial"/>
          <w:color w:val="000000"/>
          <w:sz w:val="24"/>
          <w:szCs w:val="24"/>
          <w:lang w:eastAsia="ja-JP"/>
        </w:rPr>
        <w:t>DS records for registered names in the TLD</w:t>
      </w:r>
    </w:p>
    <w:p w14:paraId="5D202204" w14:textId="77777777" w:rsidR="005227C8" w:rsidRPr="005227C8" w:rsidRDefault="005227C8" w:rsidP="005227C8">
      <w:pPr>
        <w:numPr>
          <w:ilvl w:val="1"/>
          <w:numId w:val="35"/>
        </w:numPr>
        <w:autoSpaceDE/>
        <w:autoSpaceDN/>
        <w:adjustRightInd/>
        <w:spacing w:after="200"/>
        <w:ind w:left="1152"/>
        <w:rPr>
          <w:rFonts w:asciiTheme="majorHAnsi" w:eastAsia="Arial" w:hAnsiTheme="majorHAnsi" w:cs="Arial"/>
          <w:color w:val="000000"/>
          <w:sz w:val="24"/>
          <w:szCs w:val="24"/>
          <w:lang w:eastAsia="ja-JP"/>
        </w:rPr>
      </w:pPr>
      <w:r w:rsidRPr="005227C8">
        <w:rPr>
          <w:rFonts w:asciiTheme="majorHAnsi" w:eastAsia="Arial" w:hAnsiTheme="majorHAnsi" w:cs="Arial"/>
          <w:color w:val="000000"/>
          <w:sz w:val="24"/>
          <w:szCs w:val="24"/>
          <w:lang w:eastAsia="ja-JP"/>
        </w:rPr>
        <w:t>Records associated with signing the TLD zone (i.e., RRSIG, DNSKEY, NSEC, and NSEC3)</w:t>
      </w:r>
    </w:p>
    <w:p w14:paraId="34C5DCCE" w14:textId="77777777" w:rsidR="005227C8" w:rsidRPr="005227C8" w:rsidRDefault="005227C8" w:rsidP="005227C8">
      <w:pPr>
        <w:spacing w:after="200"/>
        <w:ind w:left="360"/>
        <w:rPr>
          <w:rFonts w:asciiTheme="majorHAnsi" w:eastAsia="Arial" w:hAnsiTheme="majorHAnsi" w:cs="Arial"/>
          <w:color w:val="000000"/>
          <w:sz w:val="24"/>
          <w:szCs w:val="24"/>
          <w:lang w:eastAsia="ja-JP"/>
        </w:rPr>
      </w:pPr>
      <w:r w:rsidRPr="005227C8">
        <w:rPr>
          <w:rFonts w:asciiTheme="majorHAnsi" w:eastAsia="Arial" w:hAnsiTheme="majorHAnsi" w:cs="Arial"/>
          <w:color w:val="000000"/>
          <w:sz w:val="24"/>
          <w:szCs w:val="24"/>
          <w:lang w:eastAsia="ja-JP"/>
        </w:rPr>
        <w:t>(Note:  The above language effectively does not allow, among other things, the inclusion of DNS resource records that would enable a dotless domain name (e.g., apex A, AAAA, MX records) in the TLD zone.)</w:t>
      </w:r>
    </w:p>
    <w:p w14:paraId="25B48D26" w14:textId="77777777" w:rsidR="005227C8" w:rsidRPr="005227C8" w:rsidRDefault="005227C8" w:rsidP="005227C8">
      <w:pPr>
        <w:spacing w:after="200"/>
        <w:ind w:left="360"/>
        <w:rPr>
          <w:rFonts w:asciiTheme="majorHAnsi" w:eastAsia="Arial" w:hAnsiTheme="majorHAnsi" w:cs="Arial"/>
          <w:color w:val="000000"/>
          <w:sz w:val="24"/>
          <w:szCs w:val="24"/>
          <w:lang w:eastAsia="ja-JP"/>
        </w:rPr>
      </w:pPr>
      <w:r w:rsidRPr="005227C8">
        <w:rPr>
          <w:rFonts w:asciiTheme="majorHAnsi" w:eastAsia="Arial" w:hAnsiTheme="majorHAnsi" w:cs="Arial"/>
          <w:color w:val="000000"/>
          <w:sz w:val="24"/>
          <w:szCs w:val="24"/>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A97BB21" w14:textId="77777777" w:rsidR="005227C8" w:rsidRPr="005227C8" w:rsidRDefault="005227C8" w:rsidP="005227C8">
      <w:pPr>
        <w:numPr>
          <w:ilvl w:val="0"/>
          <w:numId w:val="35"/>
        </w:numPr>
        <w:autoSpaceDE/>
        <w:autoSpaceDN/>
        <w:adjustRightInd/>
        <w:spacing w:before="480" w:after="200" w:line="276" w:lineRule="auto"/>
        <w:ind w:left="720"/>
        <w:outlineLvl w:val="0"/>
        <w:rPr>
          <w:rFonts w:asciiTheme="majorHAnsi" w:eastAsia="Arial" w:hAnsiTheme="majorHAnsi" w:cs="Arial"/>
          <w:b/>
          <w:color w:val="000000"/>
          <w:sz w:val="24"/>
          <w:szCs w:val="24"/>
          <w:lang w:eastAsia="ja-JP"/>
        </w:rPr>
      </w:pPr>
      <w:r w:rsidRPr="005227C8">
        <w:rPr>
          <w:rFonts w:asciiTheme="majorHAnsi" w:eastAsia="Arial" w:hAnsiTheme="majorHAnsi" w:cs="Arial"/>
          <w:b/>
          <w:color w:val="000000"/>
          <w:sz w:val="24"/>
          <w:szCs w:val="24"/>
          <w:lang w:eastAsia="ja-JP"/>
        </w:rPr>
        <w:t>Anti-Abuse</w:t>
      </w:r>
    </w:p>
    <w:p w14:paraId="49F2B00A" w14:textId="77777777" w:rsidR="005227C8" w:rsidRPr="005227C8" w:rsidRDefault="005227C8" w:rsidP="005227C8">
      <w:pPr>
        <w:spacing w:before="480" w:after="200" w:line="276" w:lineRule="auto"/>
        <w:ind w:left="720"/>
        <w:outlineLvl w:val="0"/>
        <w:rPr>
          <w:rFonts w:asciiTheme="majorHAnsi" w:eastAsia="Arial" w:hAnsiTheme="majorHAnsi" w:cs="Arial"/>
          <w:color w:val="000000"/>
          <w:sz w:val="24"/>
          <w:szCs w:val="24"/>
          <w:lang w:eastAsia="ja-JP"/>
        </w:rPr>
      </w:pPr>
      <w:r w:rsidRPr="005227C8">
        <w:rPr>
          <w:rFonts w:asciiTheme="majorHAnsi" w:eastAsia="Arial" w:hAnsiTheme="majorHAnsi" w:cs="Arial"/>
          <w:color w:val="000000"/>
          <w:sz w:val="24"/>
          <w:szCs w:val="24"/>
          <w:lang w:eastAsia="ja-JP"/>
        </w:rPr>
        <w:t>Registry Operator may suspend, delete or otherwise make changes to domain names in compliance with its anti-abuse policy.</w:t>
      </w:r>
    </w:p>
    <w:p w14:paraId="7E583B4F" w14:textId="77777777" w:rsidR="005227C8" w:rsidRPr="005227C8" w:rsidRDefault="005227C8" w:rsidP="005227C8">
      <w:pPr>
        <w:numPr>
          <w:ilvl w:val="0"/>
          <w:numId w:val="35"/>
        </w:numPr>
        <w:autoSpaceDE/>
        <w:autoSpaceDN/>
        <w:adjustRightInd/>
        <w:spacing w:before="480" w:after="200" w:line="276" w:lineRule="auto"/>
        <w:ind w:left="720"/>
        <w:outlineLvl w:val="0"/>
        <w:rPr>
          <w:rFonts w:asciiTheme="majorHAnsi" w:eastAsia="Arial" w:hAnsiTheme="majorHAnsi" w:cs="Arial"/>
          <w:b/>
          <w:color w:val="000000"/>
          <w:sz w:val="24"/>
          <w:szCs w:val="24"/>
          <w:lang w:eastAsia="ja-JP"/>
        </w:rPr>
      </w:pPr>
      <w:r w:rsidRPr="005227C8">
        <w:rPr>
          <w:rFonts w:asciiTheme="majorHAnsi" w:eastAsia="Arial" w:hAnsiTheme="majorHAnsi" w:cs="Arial"/>
          <w:b/>
          <w:color w:val="000000"/>
          <w:sz w:val="24"/>
          <w:szCs w:val="24"/>
          <w:lang w:eastAsia="ja-JP"/>
        </w:rPr>
        <w:lastRenderedPageBreak/>
        <w:t>Registry Lock</w:t>
      </w:r>
    </w:p>
    <w:p w14:paraId="19E83113" w14:textId="77777777" w:rsidR="005227C8" w:rsidRPr="005227C8" w:rsidRDefault="005227C8" w:rsidP="005227C8">
      <w:pPr>
        <w:pStyle w:val="ListParagraph"/>
        <w:spacing w:after="200"/>
        <w:ind w:left="360"/>
        <w:rPr>
          <w:rFonts w:asciiTheme="majorHAnsi" w:eastAsia="Arial" w:hAnsiTheme="majorHAnsi" w:cs="Arial"/>
          <w:color w:val="000000"/>
          <w:sz w:val="24"/>
          <w:szCs w:val="24"/>
          <w:lang w:eastAsia="ja-JP"/>
        </w:rPr>
      </w:pPr>
      <w:r w:rsidRPr="005227C8">
        <w:rPr>
          <w:rFonts w:asciiTheme="majorHAnsi" w:eastAsia="Arial" w:hAnsiTheme="majorHAnsi" w:cs="Arial"/>
          <w:color w:val="000000"/>
          <w:sz w:val="24"/>
          <w:szCs w:val="24"/>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5227C8">
        <w:rPr>
          <w:rFonts w:asciiTheme="majorHAnsi" w:eastAsia="Times New Roman" w:hAnsiTheme="majorHAnsi"/>
          <w:sz w:val="24"/>
          <w:szCs w:val="24"/>
        </w:rPr>
        <w:t>serverUpdateProhibited, serverDeleteProhibited and⁄or serverTransferProhibited</w:t>
      </w:r>
      <w:r w:rsidRPr="005227C8">
        <w:rPr>
          <w:rFonts w:asciiTheme="majorHAnsi" w:eastAsia="Arial" w:hAnsiTheme="majorHAnsi" w:cs="Arial"/>
          <w:color w:val="000000"/>
          <w:sz w:val="24"/>
          <w:szCs w:val="24"/>
          <w:lang w:eastAsia="ja-JP"/>
        </w:rPr>
        <w:t>.</w:t>
      </w:r>
    </w:p>
    <w:p w14:paraId="6D8870B3" w14:textId="77777777" w:rsidR="00115B11" w:rsidRPr="00ED2622" w:rsidRDefault="005332B6">
      <w:pPr>
        <w:pStyle w:val="Spec1L1"/>
        <w:spacing w:after="0"/>
        <w:rPr>
          <w:rFonts w:asciiTheme="majorHAnsi" w:eastAsia="Times New Roman" w:hAnsiTheme="majorHAnsi"/>
          <w:sz w:val="24"/>
          <w:szCs w:val="24"/>
        </w:rPr>
      </w:pPr>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202" w:name="_DV_M179"/>
      <w:bookmarkEnd w:id="202"/>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203" w:name="_DV_M180"/>
      <w:bookmarkEnd w:id="203"/>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4" w:name="_DV_M181"/>
      <w:bookmarkEnd w:id="204"/>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5" w:name="_DV_M182"/>
      <w:bookmarkEnd w:id="205"/>
      <w:r w:rsidRPr="00ED2622">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6" w:name="_DV_M183"/>
      <w:bookmarkEnd w:id="206"/>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7" w:name="_DV_M184"/>
      <w:bookmarkEnd w:id="207"/>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8" w:name="_DV_M185"/>
      <w:bookmarkEnd w:id="208"/>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9" w:name="_DV_M186"/>
      <w:bookmarkEnd w:id="209"/>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10" w:name="_DV_M187"/>
      <w:bookmarkEnd w:id="210"/>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11" w:name="_DV_M188"/>
      <w:bookmarkEnd w:id="211"/>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12" w:name="_DV_M189"/>
      <w:bookmarkEnd w:id="212"/>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13" w:name="_DV_M190"/>
      <w:bookmarkEnd w:id="213"/>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4" w:name="_DV_M191"/>
      <w:bookmarkEnd w:id="214"/>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5" w:name="_DV_M192"/>
      <w:bookmarkEnd w:id="215"/>
      <w:r w:rsidRPr="00ED2622">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6" w:name="_DV_M193"/>
      <w:bookmarkEnd w:id="216"/>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7" w:name="_DV_M194"/>
      <w:bookmarkEnd w:id="217"/>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8" w:name="_DV_M195"/>
      <w:bookmarkEnd w:id="218"/>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9" w:name="_DV_M196"/>
      <w:bookmarkEnd w:id="219"/>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20" w:name="_DV_M197"/>
      <w:bookmarkEnd w:id="220"/>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21" w:name="_DV_M198"/>
      <w:bookmarkEnd w:id="221"/>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22" w:name="_DV_M199"/>
      <w:bookmarkEnd w:id="222"/>
      <w:r w:rsidRPr="00ED2622">
        <w:rPr>
          <w:rFonts w:asciiTheme="majorHAnsi" w:hAnsiTheme="majorHAnsi"/>
          <w:sz w:val="24"/>
          <w:szCs w:val="24"/>
        </w:rPr>
        <w:t>modify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23" w:name="_DV_M200"/>
      <w:bookmarkEnd w:id="223"/>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4" w:name="_DV_M201"/>
      <w:bookmarkEnd w:id="224"/>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5" w:name="_DV_M202"/>
      <w:bookmarkEnd w:id="225"/>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6" w:name="_DV_M203"/>
      <w:bookmarkEnd w:id="226"/>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7" w:name="_DV_M204"/>
      <w:bookmarkEnd w:id="227"/>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8" w:name="_DV_M205"/>
      <w:bookmarkEnd w:id="228"/>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9" w:name="_DV_M206"/>
      <w:bookmarkEnd w:id="229"/>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30" w:name="_DV_M207"/>
      <w:bookmarkEnd w:id="230"/>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31" w:name="_DV_M208"/>
      <w:bookmarkEnd w:id="231"/>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32" w:name="_DV_M209"/>
      <w:bookmarkEnd w:id="232"/>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33" w:name="_DV_M210"/>
      <w:bookmarkEnd w:id="233"/>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4" w:name="_DV_M211"/>
      <w:bookmarkEnd w:id="234"/>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5" w:name="_DV_M212"/>
      <w:bookmarkEnd w:id="235"/>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6" w:name="_DV_M213"/>
      <w:bookmarkEnd w:id="236"/>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7" w:name="_DV_M214"/>
      <w:bookmarkEnd w:id="237"/>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8" w:name="_DV_M215"/>
      <w:bookmarkEnd w:id="238"/>
      <w:r w:rsidRPr="00ED2622">
        <w:rPr>
          <w:rFonts w:asciiTheme="majorHAnsi" w:hAnsiTheme="majorHAnsi"/>
          <w:b/>
          <w:sz w:val="24"/>
          <w:szCs w:val="24"/>
        </w:rPr>
        <w:t>Deposit’s Format</w:t>
      </w:r>
      <w:r w:rsidRPr="00ED2622">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9" w:name="_DV_M216"/>
      <w:bookmarkEnd w:id="239"/>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40" w:name="_DV_M217"/>
      <w:bookmarkEnd w:id="240"/>
      <w:r w:rsidRPr="00ED2622">
        <w:rPr>
          <w:rFonts w:asciiTheme="majorHAnsi" w:hAnsiTheme="majorHAnsi"/>
          <w:b/>
          <w:sz w:val="24"/>
          <w:szCs w:val="24"/>
          <w:u w:val="single"/>
        </w:rPr>
        <w:t>Processing of Deposit files</w:t>
      </w:r>
      <w:r w:rsidRPr="00ED2622">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41" w:name="_DV_M218"/>
      <w:bookmarkEnd w:id="241"/>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42" w:name="_DV_M219"/>
      <w:bookmarkEnd w:id="242"/>
      <w:r w:rsidRPr="00ED2622">
        <w:rPr>
          <w:rFonts w:asciiTheme="majorHAnsi" w:hAnsiTheme="majorHAnsi"/>
          <w:sz w:val="24"/>
          <w:szCs w:val="24"/>
        </w:rPr>
        <w:t>The data file(s) are aggregated in a tarball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43" w:name="_DV_M220"/>
      <w:bookmarkEnd w:id="243"/>
      <w:r w:rsidRPr="00ED2622">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4" w:name="_DV_M221"/>
      <w:bookmarkEnd w:id="244"/>
      <w:r w:rsidRPr="00ED2622">
        <w:rPr>
          <w:rFonts w:asciiTheme="majorHAnsi" w:hAnsiTheme="majorHAnsi"/>
          <w:sz w:val="24"/>
          <w:szCs w:val="24"/>
        </w:rPr>
        <w:t xml:space="preserve">The file may be split as necessary if, once compressed and encrypted, it is larger than the file size limit agreed with the escrow agent.  Every part of a </w:t>
      </w:r>
      <w:r w:rsidRPr="00ED2622">
        <w:rPr>
          <w:rFonts w:asciiTheme="majorHAnsi" w:hAnsiTheme="majorHAnsi"/>
          <w:sz w:val="24"/>
          <w:szCs w:val="24"/>
        </w:rPr>
        <w:lastRenderedPageBreak/>
        <w:t>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5" w:name="_DV_M222"/>
      <w:bookmarkEnd w:id="245"/>
      <w:r w:rsidRPr="00ED2622">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6" w:name="_DV_M223"/>
      <w:bookmarkEnd w:id="246"/>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7" w:name="_DV_M224"/>
      <w:bookmarkEnd w:id="247"/>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8" w:name="_DV_M225"/>
      <w:bookmarkEnd w:id="248"/>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{gTLD}_{YYYY-MM-DD}_{type}_S{#}_R{rev}.{ext} where:</w:t>
      </w:r>
    </w:p>
    <w:p w14:paraId="159D8834" w14:textId="77777777" w:rsidR="00115B11" w:rsidRPr="00ED2622" w:rsidRDefault="005332B6">
      <w:pPr>
        <w:pStyle w:val="Spec1L3"/>
        <w:rPr>
          <w:rFonts w:asciiTheme="majorHAnsi" w:hAnsiTheme="majorHAnsi"/>
          <w:sz w:val="24"/>
          <w:szCs w:val="24"/>
        </w:rPr>
      </w:pPr>
      <w:bookmarkStart w:id="249" w:name="_DV_M226"/>
      <w:bookmarkEnd w:id="249"/>
      <w:r w:rsidRPr="00ED2622">
        <w:rPr>
          <w:rFonts w:asciiTheme="majorHAnsi" w:hAnsiTheme="majorHAnsi"/>
          <w:sz w:val="24"/>
          <w:szCs w:val="24"/>
        </w:rPr>
        <w:t>{gTLD} is replaced with the gTLD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50" w:name="_DV_M227"/>
      <w:bookmarkEnd w:id="250"/>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51" w:name="_DV_M228"/>
      <w:bookmarkEnd w:id="251"/>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52" w:name="_DV_M229"/>
      <w:bookmarkEnd w:id="252"/>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53" w:name="_DV_M230"/>
      <w:bookmarkEnd w:id="253"/>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4" w:name="_DV_M231"/>
      <w:bookmarkEnd w:id="254"/>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5" w:name="_DV_M232"/>
      <w:bookmarkEnd w:id="255"/>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6" w:name="_DV_M233"/>
      <w:bookmarkEnd w:id="256"/>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7" w:name="_DV_M234"/>
      <w:bookmarkEnd w:id="257"/>
      <w:r w:rsidRPr="00ED2622">
        <w:rPr>
          <w:rFonts w:asciiTheme="majorHAnsi" w:hAnsiTheme="majorHAnsi"/>
          <w:sz w:val="24"/>
          <w:szCs w:val="24"/>
        </w:rPr>
        <w:lastRenderedPageBreak/>
        <w:t>{ext} is replaced by “sig” if it is a digital signature file of the quasi-homonymous file.  Otherwise it is replaced by “ryde”.</w:t>
      </w:r>
    </w:p>
    <w:p w14:paraId="10F0E598" w14:textId="77777777" w:rsidR="00115B11" w:rsidRPr="00ED2622" w:rsidRDefault="005332B6">
      <w:pPr>
        <w:pStyle w:val="Spec1L2"/>
        <w:rPr>
          <w:rFonts w:asciiTheme="majorHAnsi" w:hAnsiTheme="majorHAnsi"/>
          <w:sz w:val="24"/>
          <w:szCs w:val="24"/>
        </w:rPr>
      </w:pPr>
      <w:bookmarkStart w:id="258" w:name="_DV_M235"/>
      <w:bookmarkEnd w:id="258"/>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9" w:name="_DV_M236"/>
      <w:bookmarkEnd w:id="259"/>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60" w:name="_DV_M237"/>
      <w:bookmarkEnd w:id="260"/>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61" w:name="_DV_M238"/>
      <w:bookmarkEnd w:id="261"/>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62" w:name="_DV_M239"/>
      <w:bookmarkEnd w:id="262"/>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63" w:name="_DV_M240"/>
      <w:bookmarkEnd w:id="263"/>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4" w:name="_DV_M241"/>
      <w:bookmarkEnd w:id="264"/>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5" w:name="_DV_M242"/>
      <w:bookmarkEnd w:id="265"/>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6" w:name="_DV_M243"/>
      <w:bookmarkEnd w:id="266"/>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pPr>
        <w:pStyle w:val="BodyText"/>
        <w:rPr>
          <w:rFonts w:asciiTheme="majorHAnsi" w:hAnsiTheme="majorHAnsi"/>
          <w:sz w:val="24"/>
          <w:szCs w:val="24"/>
        </w:rPr>
      </w:pPr>
      <w:bookmarkStart w:id="267" w:name="_DV_M244"/>
      <w:bookmarkEnd w:id="267"/>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8" w:name="_DV_M245"/>
      <w:bookmarkEnd w:id="268"/>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9" w:name="_DV_M246"/>
      <w:bookmarkEnd w:id="269"/>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70" w:name="_DV_M247"/>
      <w:bookmarkEnd w:id="270"/>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71" w:name="_DV_M248"/>
      <w:bookmarkEnd w:id="271"/>
      <w:r w:rsidRPr="00ED2622">
        <w:rPr>
          <w:rFonts w:asciiTheme="majorHAnsi" w:hAnsiTheme="majorHAnsi"/>
          <w:sz w:val="24"/>
          <w:szCs w:val="24"/>
        </w:rPr>
        <w:t>OpenPGP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72" w:name="_DV_M249"/>
      <w:bookmarkEnd w:id="272"/>
      <w:r w:rsidRPr="00ED2622">
        <w:rPr>
          <w:rFonts w:asciiTheme="majorHAnsi" w:hAnsiTheme="majorHAnsi"/>
          <w:sz w:val="24"/>
          <w:szCs w:val="24"/>
        </w:rPr>
        <w:t>OpenPGP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273" w:name="_DV_M250"/>
      <w:bookmarkEnd w:id="273"/>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4" w:name="_DV_M251"/>
      <w:bookmarkEnd w:id="274"/>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5" w:name="_DV_M252"/>
      <w:bookmarkEnd w:id="275"/>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6" w:name="_DV_M253"/>
      <w:bookmarkEnd w:id="276"/>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7" w:name="_DV_M254"/>
      <w:bookmarkEnd w:id="277"/>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8" w:name="_DV_M255"/>
      <w:bookmarkEnd w:id="278"/>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9" w:name="_DV_M256"/>
      <w:bookmarkEnd w:id="279"/>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80" w:name="_DV_M257"/>
      <w:bookmarkEnd w:id="280"/>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81" w:name="_DV_M258"/>
      <w:bookmarkEnd w:id="281"/>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82" w:name="_DV_M259"/>
      <w:bookmarkEnd w:id="282"/>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83" w:name="_DV_M260"/>
      <w:bookmarkEnd w:id="283"/>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4" w:name="_DV_M261"/>
      <w:bookmarkEnd w:id="284"/>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5" w:name="_DV_M262"/>
      <w:bookmarkEnd w:id="285"/>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6" w:name="_DV_M263"/>
      <w:bookmarkEnd w:id="286"/>
      <w:r w:rsidRPr="00ED2622">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7" w:name="_DV_M264"/>
      <w:bookmarkEnd w:id="287"/>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8" w:name="_DV_M265"/>
      <w:bookmarkEnd w:id="288"/>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9" w:name="_DV_M266"/>
      <w:bookmarkEnd w:id="289"/>
      <w:r w:rsidRPr="00ED2622">
        <w:rPr>
          <w:rFonts w:asciiTheme="majorHAnsi" w:hAnsiTheme="majorHAnsi"/>
          <w:sz w:val="24"/>
          <w:szCs w:val="24"/>
        </w:rPr>
        <w:t>pursuant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90" w:name="_DV_M267"/>
      <w:bookmarkEnd w:id="290"/>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91" w:name="_DV_M268"/>
      <w:bookmarkEnd w:id="291"/>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92" w:name="_DV_M269"/>
      <w:bookmarkEnd w:id="292"/>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93" w:name="_DV_M270"/>
      <w:bookmarkEnd w:id="293"/>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4" w:name="_DV_M271"/>
      <w:bookmarkEnd w:id="294"/>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5" w:name="_DV_M272"/>
      <w:bookmarkEnd w:id="295"/>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6" w:name="_DV_M273"/>
      <w:bookmarkEnd w:id="296"/>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7" w:name="_DV_M274"/>
      <w:bookmarkEnd w:id="297"/>
      <w:r w:rsidRPr="00ED2622">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8" w:name="_DV_M275"/>
      <w:bookmarkEnd w:id="298"/>
      <w:r w:rsidRPr="00ED2622">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9" w:name="_DV_M276"/>
      <w:bookmarkEnd w:id="299"/>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iana-id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domain names under sponsorship in any EPP status but pendingCreate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total-nameservers</w:t>
            </w:r>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w:t>
            </w:r>
            <w:r w:rsidRPr="00ED2622">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transfer-gaining-nacked</w:t>
            </w:r>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transfer-losing-successfully</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transfer-losing-nacked</w:t>
            </w:r>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transfer-disputed-nodecision</w:t>
            </w:r>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deleted-domains-nograce</w:t>
            </w:r>
          </w:p>
        </w:tc>
        <w:tc>
          <w:tcPr>
            <w:tcW w:w="5670" w:type="dxa"/>
          </w:tcPr>
          <w:p w14:paraId="72EBD68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restored-noreport</w:t>
            </w:r>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300" w:name="_DV_M277"/>
      <w:bookmarkEnd w:id="300"/>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301" w:name="_DV_M278"/>
      <w:bookmarkEnd w:id="301"/>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zfa-passwords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web-whois-queries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Web-based Whois queries responded during the reporting period, not including searchable Whois</w:t>
            </w:r>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searchable-whois-queries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searchable Whois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302" w:name="_DV_M279"/>
      <w:bookmarkEnd w:id="302"/>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303" w:name="_DV_M280"/>
      <w:bookmarkEnd w:id="303"/>
      <w:r w:rsidRPr="00ED2622">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4" w:name="_DV_M281"/>
      <w:bookmarkEnd w:id="304"/>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5" w:name="_DV_M282"/>
      <w:bookmarkEnd w:id="305"/>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6" w:name="_DV_M283"/>
      <w:bookmarkEnd w:id="306"/>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7" w:name="_DV_M284"/>
      <w:bookmarkEnd w:id="307"/>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8" w:name="_DV_M285"/>
      <w:bookmarkEnd w:id="308"/>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9" w:name="_DV_M286"/>
      <w:bookmarkEnd w:id="309"/>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10" w:name="_DV_M287"/>
      <w:bookmarkEnd w:id="310"/>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11" w:name="_DV_M288"/>
      <w:bookmarkEnd w:id="311"/>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12" w:name="_DV_M289"/>
      <w:bookmarkEnd w:id="312"/>
      <w:r w:rsidRPr="00ED2622">
        <w:rPr>
          <w:rFonts w:asciiTheme="majorHAnsi" w:hAnsiTheme="majorHAnsi"/>
          <w:b/>
          <w:sz w:val="24"/>
          <w:szCs w:val="24"/>
        </w:rPr>
        <w:t>Query format:</w:t>
      </w:r>
      <w:r w:rsidRPr="00ED2622">
        <w:rPr>
          <w:rFonts w:asciiTheme="majorHAnsi" w:hAnsiTheme="majorHAnsi"/>
          <w:sz w:val="24"/>
          <w:szCs w:val="24"/>
        </w:rPr>
        <w:t xml:space="preserve">  whois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13" w:name="_DV_M290"/>
      <w:bookmarkEnd w:id="313"/>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4" w:name="_DV_M291"/>
      <w:bookmarkEnd w:id="314"/>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whois.example.tld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clientDeleteProhibited </w:t>
      </w:r>
      <w:r w:rsidRPr="00ED2622">
        <w:rPr>
          <w:rFonts w:asciiTheme="majorHAnsi" w:hAnsiTheme="majorHAnsi"/>
          <w:sz w:val="24"/>
          <w:szCs w:val="24"/>
        </w:rPr>
        <w:br/>
        <w:t xml:space="preserve">Domain Status: clientRenewProhibited </w:t>
      </w:r>
      <w:r w:rsidRPr="00ED2622">
        <w:rPr>
          <w:rFonts w:asciiTheme="majorHAnsi" w:hAnsiTheme="majorHAnsi"/>
          <w:sz w:val="24"/>
          <w:szCs w:val="24"/>
        </w:rPr>
        <w:br/>
        <w:t xml:space="preserve">Domain Status: clientTransferProhibited </w:t>
      </w:r>
      <w:r w:rsidRPr="00ED2622">
        <w:rPr>
          <w:rFonts w:asciiTheme="majorHAnsi" w:hAnsiTheme="majorHAnsi"/>
          <w:sz w:val="24"/>
          <w:szCs w:val="24"/>
        </w:rPr>
        <w:br/>
        <w:t xml:space="preserve">Domain Status: serverUpdateProhibited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signedDelegation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5" w:name="_DV_M292"/>
      <w:bookmarkEnd w:id="315"/>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6" w:name="_DV_M293"/>
      <w:bookmarkEnd w:id="316"/>
      <w:r w:rsidRPr="00ED2622">
        <w:rPr>
          <w:rFonts w:asciiTheme="majorHAnsi" w:hAnsiTheme="majorHAnsi"/>
          <w:b/>
          <w:sz w:val="24"/>
          <w:szCs w:val="24"/>
        </w:rPr>
        <w:t>Query format</w:t>
      </w:r>
      <w:r w:rsidRPr="00ED2622">
        <w:rPr>
          <w:rFonts w:asciiTheme="majorHAnsi" w:hAnsiTheme="majorHAnsi"/>
          <w:sz w:val="24"/>
          <w:szCs w:val="24"/>
        </w:rPr>
        <w:t>:  whois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7" w:name="_DV_M294"/>
      <w:bookmarkEnd w:id="317"/>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8" w:name="_DV_M295"/>
      <w:bookmarkEnd w:id="318"/>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registrar@example.tld </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joeregistrar@example-registrar.tld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janeregistrar@example-registrar.tld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johngeek@example-registrar.tld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9" w:name="_DV_M296"/>
      <w:bookmarkEnd w:id="319"/>
      <w:r w:rsidRPr="00ED2622">
        <w:rPr>
          <w:rFonts w:asciiTheme="majorHAnsi" w:hAnsiTheme="majorHAnsi"/>
          <w:b/>
          <w:sz w:val="24"/>
          <w:szCs w:val="24"/>
        </w:rPr>
        <w:t>Nameserver Data:</w:t>
      </w:r>
    </w:p>
    <w:p w14:paraId="4E53F6F2" w14:textId="77777777" w:rsidR="00115B11" w:rsidRPr="00ED2622" w:rsidRDefault="005332B6">
      <w:pPr>
        <w:pStyle w:val="Spec1L4"/>
        <w:tabs>
          <w:tab w:val="clear" w:pos="1440"/>
        </w:tabs>
        <w:rPr>
          <w:rFonts w:asciiTheme="majorHAnsi" w:hAnsiTheme="majorHAnsi"/>
          <w:sz w:val="24"/>
          <w:szCs w:val="24"/>
        </w:rPr>
      </w:pPr>
      <w:bookmarkStart w:id="320" w:name="_DV_M297"/>
      <w:bookmarkEnd w:id="320"/>
      <w:r w:rsidRPr="00ED2622">
        <w:rPr>
          <w:rFonts w:asciiTheme="majorHAnsi" w:hAnsiTheme="majorHAnsi"/>
          <w:b/>
          <w:sz w:val="24"/>
          <w:szCs w:val="24"/>
        </w:rPr>
        <w:t>Query format</w:t>
      </w:r>
      <w:r w:rsidRPr="00ED2622">
        <w:rPr>
          <w:rFonts w:asciiTheme="majorHAnsi" w:hAnsiTheme="majorHAnsi"/>
          <w:sz w:val="24"/>
          <w:szCs w:val="24"/>
        </w:rPr>
        <w:t>:  whois “NS1.EXAMPLE.TLD”, whois “nameserver (nameserver name)”, or whois “nameserver (IP Address)”</w:t>
      </w:r>
    </w:p>
    <w:p w14:paraId="063583D9" w14:textId="77777777" w:rsidR="00115B11" w:rsidRPr="00ED2622" w:rsidRDefault="005332B6">
      <w:pPr>
        <w:pStyle w:val="Spec1L4"/>
        <w:tabs>
          <w:tab w:val="clear" w:pos="1440"/>
        </w:tabs>
        <w:rPr>
          <w:rFonts w:asciiTheme="majorHAnsi" w:hAnsiTheme="majorHAnsi"/>
          <w:b/>
          <w:sz w:val="24"/>
          <w:szCs w:val="24"/>
        </w:rPr>
      </w:pPr>
      <w:bookmarkStart w:id="321" w:name="_DV_M298"/>
      <w:bookmarkEnd w:id="321"/>
      <w:r w:rsidRPr="00ED2622">
        <w:rPr>
          <w:rFonts w:asciiTheme="majorHAnsi" w:hAnsiTheme="majorHAnsi"/>
          <w:b/>
          <w:sz w:val="24"/>
          <w:szCs w:val="24"/>
        </w:rPr>
        <w:t>Response format:</w:t>
      </w:r>
    </w:p>
    <w:p w14:paraId="4E0FDED1" w14:textId="77777777" w:rsidR="00115B11" w:rsidRPr="00ED2622" w:rsidRDefault="005332B6">
      <w:pPr>
        <w:pStyle w:val="BodyTextIndent3"/>
        <w:rPr>
          <w:rFonts w:asciiTheme="majorHAnsi" w:hAnsiTheme="majorHAnsi"/>
          <w:sz w:val="24"/>
          <w:szCs w:val="24"/>
        </w:rPr>
      </w:pPr>
      <w:bookmarkStart w:id="322" w:name="_DV_M299"/>
      <w:bookmarkEnd w:id="322"/>
      <w:r w:rsidRPr="00ED2622">
        <w:rPr>
          <w:rFonts w:asciiTheme="majorHAnsi" w:hAnsiTheme="majorHAnsi"/>
          <w:sz w:val="24"/>
          <w:szCs w:val="24"/>
        </w:rPr>
        <w:lastRenderedPageBreak/>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192.0.2.123 </w:t>
      </w:r>
      <w:bookmarkStart w:id="323" w:name="_DV_C89"/>
      <w:r w:rsidRPr="00ED2622">
        <w:rPr>
          <w:rStyle w:val="DeltaViewInsertion"/>
          <w:rFonts w:asciiTheme="majorHAnsi" w:hAnsiTheme="majorHAnsi"/>
          <w:color w:val="auto"/>
          <w:sz w:val="24"/>
          <w:szCs w:val="24"/>
        </w:rPr>
        <w:t xml:space="preserve"> </w:t>
      </w:r>
      <w:r w:rsidRPr="00ED2622">
        <w:rPr>
          <w:rStyle w:val="DeltaViewInsertion"/>
          <w:rFonts w:asciiTheme="majorHAnsi" w:hAnsiTheme="majorHAnsi"/>
          <w:color w:val="auto"/>
          <w:sz w:val="24"/>
          <w:szCs w:val="24"/>
        </w:rPr>
        <w:br/>
      </w:r>
      <w:bookmarkStart w:id="324" w:name="_DV_M301"/>
      <w:bookmarkEnd w:id="323"/>
      <w:bookmarkEnd w:id="324"/>
      <w:r w:rsidR="00233629" w:rsidRPr="00ED2622">
        <w:rPr>
          <w:rFonts w:asciiTheme="majorHAnsi" w:hAnsiTheme="majorHAnsi"/>
          <w:sz w:val="24"/>
          <w:szCs w:val="24"/>
        </w:rPr>
        <w:t xml:space="preserve">IP </w:t>
      </w:r>
      <w:bookmarkStart w:id="325" w:name="_DV_M302"/>
      <w:bookmarkEnd w:id="325"/>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6" w:name="_DV_M303"/>
      <w:bookmarkEnd w:id="326"/>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7" w:name="_DV_M304"/>
      <w:bookmarkEnd w:id="327"/>
      <w:r w:rsidRPr="00ED2622">
        <w:rPr>
          <w:rFonts w:asciiTheme="majorHAnsi" w:hAnsiTheme="majorHAnsi"/>
          <w:sz w:val="24"/>
          <w:szCs w:val="24"/>
        </w:rPr>
        <w:t>In order to be compatible with ICANN’s common interface for WHOIS (InterNIC),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8" w:name="_DV_M305"/>
      <w:bookmarkEnd w:id="328"/>
      <w:r w:rsidRPr="00ED2622">
        <w:rPr>
          <w:rFonts w:asciiTheme="majorHAnsi" w:hAnsiTheme="majorHAnsi"/>
          <w:b/>
          <w:sz w:val="24"/>
          <w:szCs w:val="24"/>
        </w:rPr>
        <w:t>Searchability</w:t>
      </w:r>
      <w:r w:rsidRPr="00ED2622">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9" w:name="_DV_M306"/>
      <w:bookmarkEnd w:id="329"/>
      <w:r w:rsidRPr="00ED2622">
        <w:rPr>
          <w:rFonts w:asciiTheme="majorHAnsi" w:hAnsiTheme="majorHAnsi"/>
          <w:sz w:val="24"/>
          <w:szCs w:val="24"/>
        </w:rPr>
        <w:t>Registry Operator will offer searchability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30" w:name="_DV_M307"/>
      <w:bookmarkEnd w:id="330"/>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31" w:name="_DV_M308"/>
      <w:bookmarkEnd w:id="331"/>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32" w:name="_DV_M309"/>
      <w:bookmarkEnd w:id="332"/>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33" w:name="_DV_M310"/>
      <w:bookmarkEnd w:id="333"/>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4" w:name="_DV_M311"/>
      <w:bookmarkEnd w:id="334"/>
      <w:r w:rsidRPr="00ED2622">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5" w:name="_DV_M312"/>
      <w:bookmarkEnd w:id="335"/>
      <w:r w:rsidRPr="00ED2622">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6" w:name="_DV_M313"/>
      <w:bookmarkEnd w:id="336"/>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7" w:name="_DV_M314"/>
      <w:bookmarkEnd w:id="337"/>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8" w:name="_DV_M315"/>
      <w:bookmarkEnd w:id="338"/>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9" w:name="_DV_M316"/>
      <w:bookmarkEnd w:id="339"/>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40" w:name="_DV_M317"/>
      <w:bookmarkEnd w:id="340"/>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sidRPr="00ED2622">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41" w:name="_DV_M318"/>
      <w:bookmarkEnd w:id="341"/>
      <w:r w:rsidRPr="00ED2622">
        <w:rPr>
          <w:rFonts w:asciiTheme="majorHAnsi" w:hAnsiTheme="majorHAnsi"/>
          <w:b/>
          <w:sz w:val="24"/>
          <w:szCs w:val="24"/>
        </w:rPr>
        <w:t>File Format Standard</w:t>
      </w:r>
      <w:r w:rsidRPr="00ED2622">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42" w:name="_DV_M319"/>
      <w:bookmarkEnd w:id="342"/>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43" w:name="_DV_M320"/>
      <w:bookmarkEnd w:id="343"/>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4" w:name="_DV_M321"/>
      <w:bookmarkEnd w:id="344"/>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5" w:name="_DV_M322"/>
      <w:bookmarkEnd w:id="345"/>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6" w:name="_DV_M323"/>
      <w:bookmarkEnd w:id="346"/>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7" w:name="_DV_M324"/>
      <w:bookmarkEnd w:id="347"/>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8" w:name="_DV_M325"/>
      <w:bookmarkEnd w:id="348"/>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9" w:name="_DV_M326"/>
      <w:bookmarkEnd w:id="349"/>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50" w:name="_DV_M327"/>
      <w:bookmarkEnd w:id="350"/>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51" w:name="_DV_M328"/>
      <w:bookmarkEnd w:id="351"/>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52" w:name="_DV_M329"/>
      <w:bookmarkEnd w:id="352"/>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53" w:name="_DV_M330"/>
      <w:bookmarkEnd w:id="353"/>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4" w:name="_DV_M331"/>
      <w:bookmarkEnd w:id="354"/>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5" w:name="_DV_M332"/>
      <w:bookmarkEnd w:id="355"/>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6" w:name="_DV_M333"/>
      <w:bookmarkEnd w:id="356"/>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7" w:name="_DV_M334"/>
      <w:bookmarkEnd w:id="357"/>
      <w:r w:rsidRPr="00ED2622">
        <w:rPr>
          <w:rFonts w:asciiTheme="majorHAnsi" w:hAnsiTheme="majorHAnsi"/>
          <w:sz w:val="24"/>
          <w:szCs w:val="24"/>
        </w:rPr>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8" w:name="_DV_M335"/>
      <w:bookmarkEnd w:id="358"/>
      <w:r w:rsidRPr="00ED2622">
        <w:rPr>
          <w:rFonts w:asciiTheme="majorHAnsi" w:hAnsiTheme="majorHAnsi"/>
          <w:sz w:val="24"/>
          <w:szCs w:val="24"/>
        </w:rPr>
        <w:lastRenderedPageBreak/>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9" w:name="_DV_M336"/>
      <w:bookmarkEnd w:id="359"/>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60" w:name="_DV_M337"/>
      <w:bookmarkEnd w:id="360"/>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61" w:name="_DV_M338"/>
      <w:bookmarkEnd w:id="361"/>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62" w:name="_DV_M339"/>
      <w:bookmarkEnd w:id="362"/>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63" w:name="_DV_M340"/>
      <w:bookmarkEnd w:id="363"/>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4" w:name="_DV_M341"/>
      <w:bookmarkEnd w:id="364"/>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5" w:name="_DV_M342"/>
      <w:bookmarkEnd w:id="365"/>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6" w:name="_DV_M343"/>
      <w:bookmarkEnd w:id="366"/>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7" w:name="_DV_M344"/>
      <w:bookmarkEnd w:id="367"/>
      <w:r w:rsidRPr="00ED2622">
        <w:rPr>
          <w:rFonts w:asciiTheme="majorHAnsi" w:hAnsiTheme="majorHAnsi"/>
          <w:b/>
          <w:sz w:val="24"/>
          <w:szCs w:val="24"/>
        </w:rPr>
        <w:t>Bulk Registration Data Access to ICANN</w:t>
      </w:r>
    </w:p>
    <w:p w14:paraId="2591EAC2" w14:textId="77777777" w:rsidR="00115B11" w:rsidRPr="00ED2622" w:rsidRDefault="005332B6">
      <w:pPr>
        <w:pStyle w:val="Spec1L3"/>
        <w:rPr>
          <w:rFonts w:asciiTheme="majorHAnsi" w:hAnsiTheme="majorHAnsi"/>
          <w:sz w:val="24"/>
          <w:szCs w:val="24"/>
        </w:rPr>
      </w:pPr>
      <w:bookmarkStart w:id="368" w:name="_DV_M345"/>
      <w:bookmarkEnd w:id="368"/>
      <w:r w:rsidRPr="00ED2622">
        <w:rPr>
          <w:rFonts w:asciiTheme="majorHAnsi" w:hAnsiTheme="majorHAnsi"/>
          <w:b/>
          <w:sz w:val="24"/>
          <w:szCs w:val="24"/>
        </w:rPr>
        <w:lastRenderedPageBreak/>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9" w:name="_DV_M346"/>
      <w:bookmarkEnd w:id="369"/>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70" w:name="_DV_M347"/>
      <w:bookmarkEnd w:id="370"/>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71" w:name="_DV_M348"/>
      <w:bookmarkEnd w:id="371"/>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72" w:name="_DV_M349"/>
      <w:bookmarkEnd w:id="372"/>
      <w:r w:rsidRPr="00ED2622">
        <w:rPr>
          <w:rFonts w:asciiTheme="majorHAnsi" w:hAnsiTheme="majorHAnsi"/>
          <w:b/>
          <w:sz w:val="24"/>
          <w:szCs w:val="24"/>
        </w:rPr>
        <w:t>Exceptional Access to Thick Registration Data</w:t>
      </w:r>
      <w:r w:rsidRPr="00ED2622">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73" w:name="_DV_M350"/>
      <w:bookmarkEnd w:id="373"/>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4" w:name="_DV_M351"/>
      <w:bookmarkEnd w:id="374"/>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5" w:name="_DV_M352"/>
      <w:bookmarkEnd w:id="375"/>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6" w:name="_DV_M353"/>
      <w:bookmarkEnd w:id="376"/>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7" w:name="_DV_M354"/>
      <w:bookmarkEnd w:id="377"/>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8" w:name="_DV_M355"/>
      <w:bookmarkEnd w:id="378"/>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9" w:name="_DV_M356"/>
      <w:bookmarkEnd w:id="379"/>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80" w:name="_DV_M357"/>
      <w:bookmarkEnd w:id="380"/>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81" w:name="_DV_M358"/>
      <w:bookmarkEnd w:id="381"/>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82" w:name="_DV_M359"/>
      <w:bookmarkEnd w:id="382"/>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83" w:name="_DV_M360"/>
      <w:bookmarkEnd w:id="383"/>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4" w:name="_DV_M361"/>
      <w:bookmarkEnd w:id="384"/>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5" w:name="_DV_M362"/>
      <w:bookmarkEnd w:id="385"/>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6" w:name="_DV_M363"/>
      <w:bookmarkEnd w:id="386"/>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7" w:name="_DV_M364"/>
      <w:bookmarkEnd w:id="387"/>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8" w:name="_DV_M365"/>
      <w:bookmarkEnd w:id="388"/>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4F83D93A" w14:textId="77777777" w:rsidR="00ED2622" w:rsidRDefault="00ED2622" w:rsidP="00ED2622">
      <w:pPr>
        <w:pStyle w:val="Spec1L2"/>
        <w:autoSpaceDE/>
        <w:autoSpaceDN/>
        <w:adjustRightInd/>
        <w:rPr>
          <w:rFonts w:asciiTheme="majorHAnsi" w:hAnsiTheme="majorHAnsi"/>
          <w:b/>
          <w:sz w:val="24"/>
          <w:szCs w:val="24"/>
          <w:u w:val="single"/>
        </w:rPr>
      </w:pPr>
      <w:bookmarkStart w:id="389" w:name="_DV_M366"/>
      <w:bookmarkStart w:id="390" w:name="_DV_M385"/>
      <w:bookmarkEnd w:id="389"/>
      <w:bookmarkEnd w:id="390"/>
      <w:r>
        <w:rPr>
          <w:rFonts w:asciiTheme="majorHAnsi" w:hAnsiTheme="majorHAnsi"/>
          <w:b/>
          <w:sz w:val="24"/>
          <w:szCs w:val="24"/>
          <w:u w:val="single"/>
        </w:rPr>
        <w:t>Standards Compliance</w:t>
      </w:r>
    </w:p>
    <w:p w14:paraId="1031720C" w14:textId="77777777" w:rsidR="00ED2622" w:rsidRDefault="00ED2622" w:rsidP="00ED2622">
      <w:pPr>
        <w:pStyle w:val="Spec1L3"/>
        <w:autoSpaceDE/>
        <w:autoSpaceDN/>
        <w:adjustRightInd/>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53F0E005" w14:textId="77777777" w:rsidR="00ED2622" w:rsidRDefault="00ED2622" w:rsidP="00ED2622">
      <w:pPr>
        <w:pStyle w:val="Spec1L3"/>
        <w:autoSpaceDE/>
        <w:autoSpaceDN/>
        <w:adjustRightInd/>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ACEF95B" w14:textId="77777777" w:rsidR="00ED2622" w:rsidRDefault="00ED2622" w:rsidP="00ED2622">
      <w:pPr>
        <w:pStyle w:val="Spec1L3"/>
        <w:autoSpaceDE/>
        <w:autoSpaceDN/>
        <w:adjustRightInd/>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140F438" w14:textId="77777777" w:rsidR="00ED2622" w:rsidRDefault="00ED2622" w:rsidP="00ED2622">
      <w:pPr>
        <w:pStyle w:val="Spec1L3"/>
        <w:autoSpaceDE/>
        <w:autoSpaceDN/>
        <w:adjustRightInd/>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3E5F238" w14:textId="77777777" w:rsidR="00ED2622" w:rsidRDefault="00ED2622" w:rsidP="00ED2622">
      <w:pPr>
        <w:pStyle w:val="Spec1L3"/>
        <w:autoSpaceDE/>
        <w:autoSpaceDN/>
        <w:adjustRightInd/>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78A1B11" w14:textId="77777777" w:rsidR="00ED2622" w:rsidRDefault="00ED2622" w:rsidP="00ED262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Services</w:t>
      </w:r>
    </w:p>
    <w:p w14:paraId="383D5B61" w14:textId="77777777" w:rsidR="00ED2622" w:rsidRDefault="00ED2622" w:rsidP="00ED2622">
      <w:pPr>
        <w:pStyle w:val="Spec1L3"/>
        <w:autoSpaceDE/>
        <w:autoSpaceDN/>
        <w:adjustRightInd/>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E769E9" w14:textId="77777777" w:rsidR="00ED2622" w:rsidRDefault="00ED2622" w:rsidP="00ED2622">
      <w:pPr>
        <w:pStyle w:val="Spec1L3"/>
        <w:autoSpaceDE/>
        <w:autoSpaceDN/>
        <w:adjustRightInd/>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CD6E908" w14:textId="77777777" w:rsidR="00ED2622" w:rsidRDefault="00ED2622" w:rsidP="00ED262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Continuity</w:t>
      </w:r>
    </w:p>
    <w:p w14:paraId="3BB6CC7F" w14:textId="77777777" w:rsidR="00ED2622" w:rsidRDefault="00ED2622" w:rsidP="00ED2622">
      <w:pPr>
        <w:pStyle w:val="Spec1L3"/>
        <w:autoSpaceDE/>
        <w:autoSpaceDN/>
        <w:adjustRightInd/>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6ECFEFE3" w14:textId="77777777" w:rsidR="00ED2622" w:rsidRDefault="00ED2622" w:rsidP="00ED2622">
      <w:pPr>
        <w:pStyle w:val="Spec1L3"/>
        <w:autoSpaceDE/>
        <w:autoSpaceDN/>
        <w:adjustRightInd/>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A32C9CE" w14:textId="77777777" w:rsidR="00ED2622" w:rsidRDefault="00ED2622" w:rsidP="00ED2622">
      <w:pPr>
        <w:pStyle w:val="Spec1L3"/>
        <w:autoSpaceDE/>
        <w:autoSpaceDN/>
        <w:adjustRightInd/>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974C4DE" w14:textId="77777777" w:rsidR="00ED2622" w:rsidRDefault="00ED2622" w:rsidP="00ED262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Abuse Mitigation</w:t>
      </w:r>
    </w:p>
    <w:p w14:paraId="1FB15B1B" w14:textId="77777777" w:rsidR="00ED2622" w:rsidRDefault="00ED2622" w:rsidP="00ED2622">
      <w:pPr>
        <w:pStyle w:val="Spec1L3"/>
        <w:autoSpaceDE/>
        <w:autoSpaceDN/>
        <w:adjustRightInd/>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200E835" w14:textId="77777777" w:rsidR="00ED2622" w:rsidRDefault="00ED2622" w:rsidP="00ED2622">
      <w:pPr>
        <w:pStyle w:val="Spec1L3"/>
        <w:autoSpaceDE/>
        <w:autoSpaceDN/>
        <w:adjustRightInd/>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7D92B72" w14:textId="77777777" w:rsidR="00ED2622" w:rsidRDefault="00ED2622" w:rsidP="00ED262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5164875C" w14:textId="77777777" w:rsidR="00ED2622" w:rsidRDefault="00ED2622" w:rsidP="00ED2622">
      <w:pPr>
        <w:pStyle w:val="Spec1L3"/>
        <w:autoSpaceDE/>
        <w:autoSpaceDN/>
        <w:adjustRightInd/>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8A9B130" w14:textId="77777777" w:rsidR="00ED2622" w:rsidRDefault="00ED2622" w:rsidP="00ED2622">
      <w:pPr>
        <w:pStyle w:val="Spec1L3"/>
        <w:autoSpaceDE/>
        <w:autoSpaceDN/>
        <w:adjustRightInd/>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0FF2CF8" w14:textId="77777777" w:rsidR="00ED2622" w:rsidRPr="00BA4330" w:rsidRDefault="00ED2622" w:rsidP="00ED2622">
      <w:pPr>
        <w:pStyle w:val="Spec1L2"/>
        <w:autoSpaceDE/>
        <w:autoSpaceDN/>
        <w:adjustRightInd/>
        <w:rPr>
          <w:rFonts w:asciiTheme="majorHAnsi" w:hAnsiTheme="majorHAnsi"/>
          <w:b/>
          <w:sz w:val="24"/>
          <w:szCs w:val="24"/>
        </w:rPr>
      </w:pPr>
      <w:r w:rsidRPr="00BA4330">
        <w:rPr>
          <w:rFonts w:asciiTheme="majorHAnsi" w:hAnsiTheme="majorHAnsi"/>
          <w:b/>
          <w:sz w:val="24"/>
          <w:szCs w:val="24"/>
        </w:rPr>
        <w:t>Name Collision Occurrence Management</w:t>
      </w:r>
    </w:p>
    <w:p w14:paraId="186CF838" w14:textId="77777777" w:rsidR="00ED2622" w:rsidRPr="00BA4330" w:rsidRDefault="00ED2622" w:rsidP="00ED2622">
      <w:pPr>
        <w:pStyle w:val="Spec1L3"/>
        <w:autoSpaceDE/>
        <w:autoSpaceDN/>
        <w:adjustRightInd/>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277B32D2" w14:textId="77777777" w:rsidR="00ED2622" w:rsidRPr="00BA4330" w:rsidRDefault="00ED2622" w:rsidP="00ED2622">
      <w:pPr>
        <w:pStyle w:val="Spec1L3"/>
        <w:autoSpaceDE/>
        <w:autoSpaceDN/>
        <w:adjustRightInd/>
        <w:rPr>
          <w:rFonts w:asciiTheme="majorHAnsi" w:hAnsiTheme="majorHAnsi"/>
          <w:sz w:val="24"/>
          <w:szCs w:val="24"/>
        </w:rPr>
      </w:pPr>
      <w:r w:rsidRPr="00BA4330">
        <w:rPr>
          <w:rFonts w:asciiTheme="majorHAnsi" w:hAnsiTheme="majorHAnsi"/>
          <w:b/>
          <w:sz w:val="24"/>
          <w:szCs w:val="24"/>
        </w:rPr>
        <w:t>Name Collision Occurrence Assessment</w:t>
      </w:r>
    </w:p>
    <w:p w14:paraId="3C5957CA" w14:textId="77777777" w:rsidR="00ED2622" w:rsidRPr="001A0955" w:rsidRDefault="00ED2622" w:rsidP="00ED262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4A89AE62" w14:textId="77777777" w:rsidR="00ED2622" w:rsidRPr="00BA4330" w:rsidRDefault="00ED2622" w:rsidP="00ED262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1EF3C2D1" w14:textId="77777777" w:rsidR="00ED2622" w:rsidRPr="00BA4330" w:rsidRDefault="00ED2622" w:rsidP="00ED262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w:t>
      </w:r>
      <w:r w:rsidRPr="00BA4330">
        <w:rPr>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p>
    <w:p w14:paraId="08857DE8" w14:textId="77777777" w:rsidR="00ED2622" w:rsidRPr="00BA4330" w:rsidRDefault="00ED2622" w:rsidP="00ED262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043BE6AE" w14:textId="77777777" w:rsidR="00ED2622" w:rsidRPr="00BA4330" w:rsidRDefault="00ED2622" w:rsidP="00ED2622">
      <w:pPr>
        <w:pStyle w:val="Spec1L3"/>
        <w:keepNext/>
        <w:autoSpaceDE/>
        <w:autoSpaceDN/>
        <w:adjustRightInd/>
        <w:rPr>
          <w:rFonts w:asciiTheme="majorHAnsi" w:hAnsiTheme="majorHAnsi"/>
          <w:sz w:val="24"/>
          <w:szCs w:val="24"/>
        </w:rPr>
      </w:pPr>
      <w:r w:rsidRPr="00BA4330">
        <w:rPr>
          <w:rFonts w:asciiTheme="majorHAnsi" w:hAnsiTheme="majorHAnsi"/>
          <w:b/>
          <w:sz w:val="24"/>
          <w:szCs w:val="24"/>
        </w:rPr>
        <w:t>Name Collision Report Handling</w:t>
      </w:r>
    </w:p>
    <w:p w14:paraId="090D59EF" w14:textId="77777777" w:rsidR="00ED2622" w:rsidRPr="00BA4330" w:rsidRDefault="00ED2622" w:rsidP="00ED262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603FEC8E" w14:textId="77777777" w:rsidR="00ED2622" w:rsidRPr="00BA4330" w:rsidRDefault="00ED2622" w:rsidP="00ED2622">
      <w:pPr>
        <w:pStyle w:val="Spec1L4"/>
        <w:tabs>
          <w:tab w:val="clear" w:pos="1440"/>
        </w:tabs>
        <w:autoSpaceDE/>
        <w:autoSpaceDN/>
        <w:adjustRightInd/>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6FC9F96C" w14:textId="77777777" w:rsidR="00115B11" w:rsidRPr="00ED2622" w:rsidRDefault="005332B6">
      <w:pPr>
        <w:pStyle w:val="Spec1L2"/>
        <w:rPr>
          <w:rFonts w:asciiTheme="majorHAnsi" w:hAnsiTheme="majorHAnsi"/>
          <w:sz w:val="24"/>
          <w:szCs w:val="24"/>
        </w:rPr>
      </w:pPr>
      <w:bookmarkStart w:id="391" w:name="_DV_M386"/>
      <w:bookmarkEnd w:id="391"/>
      <w:r w:rsidRPr="00ED2622">
        <w:rPr>
          <w:rFonts w:asciiTheme="majorHAnsi" w:hAnsiTheme="majorHAnsi"/>
          <w:b/>
          <w:sz w:val="24"/>
          <w:szCs w:val="24"/>
        </w:rPr>
        <w:t>Rights Protection Mechanisms</w:t>
      </w:r>
      <w:r w:rsidRPr="00ED2622">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sidRPr="00ED2622">
        <w:rPr>
          <w:rFonts w:asciiTheme="majorHAnsi" w:hAnsiTheme="majorHAnsi"/>
          <w:i/>
          <w:sz w:val="24"/>
          <w:szCs w:val="24"/>
        </w:rPr>
        <w:t>url to be inserted</w:t>
      </w:r>
      <w:r w:rsidRPr="00ED2622">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27298E6" w14:textId="77777777" w:rsidR="00115B11" w:rsidRPr="00ED2622" w:rsidRDefault="005332B6">
      <w:pPr>
        <w:pStyle w:val="Spec1L2"/>
        <w:rPr>
          <w:rFonts w:asciiTheme="majorHAnsi" w:hAnsiTheme="majorHAnsi"/>
          <w:sz w:val="24"/>
          <w:szCs w:val="24"/>
        </w:rPr>
      </w:pPr>
      <w:bookmarkStart w:id="392" w:name="_DV_M387"/>
      <w:bookmarkEnd w:id="392"/>
      <w:r w:rsidRPr="00ED2622">
        <w:rPr>
          <w:rFonts w:asciiTheme="majorHAnsi" w:hAnsiTheme="majorHAnsi"/>
          <w:b/>
          <w:sz w:val="24"/>
          <w:szCs w:val="24"/>
        </w:rPr>
        <w:t>Dispute Resolution Mechanisms</w:t>
      </w:r>
      <w:r w:rsidRPr="00ED2622">
        <w:rPr>
          <w:rFonts w:asciiTheme="majorHAnsi" w:hAnsiTheme="majorHAnsi"/>
          <w:sz w:val="24"/>
          <w:szCs w:val="24"/>
        </w:rPr>
        <w:t>.  Registry Operator will comply with the following dispute resolution mechanisms as they may be revised from time to time:</w:t>
      </w:r>
    </w:p>
    <w:p w14:paraId="71608259" w14:textId="77777777" w:rsidR="00115B11" w:rsidRPr="00ED2622" w:rsidRDefault="005332B6">
      <w:pPr>
        <w:pStyle w:val="Spec1L8"/>
        <w:tabs>
          <w:tab w:val="clear" w:pos="2160"/>
        </w:tabs>
        <w:rPr>
          <w:rFonts w:asciiTheme="majorHAnsi" w:hAnsiTheme="majorHAnsi"/>
          <w:sz w:val="24"/>
          <w:szCs w:val="24"/>
        </w:rPr>
      </w:pPr>
      <w:bookmarkStart w:id="393" w:name="_DV_M388"/>
      <w:bookmarkEnd w:id="393"/>
      <w:r w:rsidRPr="00ED2622">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E758586" w14:textId="77777777" w:rsidR="00115B11" w:rsidRPr="00ED2622" w:rsidRDefault="005332B6">
      <w:pPr>
        <w:pStyle w:val="Spec1L8"/>
        <w:tabs>
          <w:tab w:val="clear" w:pos="2160"/>
        </w:tabs>
        <w:rPr>
          <w:rFonts w:asciiTheme="majorHAnsi" w:hAnsiTheme="majorHAnsi"/>
          <w:sz w:val="24"/>
          <w:szCs w:val="24"/>
        </w:rPr>
      </w:pPr>
      <w:bookmarkStart w:id="394" w:name="_DV_M389"/>
      <w:bookmarkEnd w:id="394"/>
      <w:r w:rsidRPr="00ED2622">
        <w:rPr>
          <w:rFonts w:asciiTheme="majorHAnsi" w:hAnsiTheme="majorHAnsi"/>
          <w:sz w:val="24"/>
          <w:szCs w:val="24"/>
        </w:rPr>
        <w:t>the Uniform Rapid Suspension system (“URS”) adopted by ICANN (posted at [url to be inserted]),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95" w:name="_DV_M390"/>
      <w:bookmarkEnd w:id="395"/>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96" w:name="_DV_M391"/>
      <w:bookmarkEnd w:id="396"/>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7" w:name="_DV_M392"/>
      <w:bookmarkEnd w:id="397"/>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8" w:name="_DV_M393"/>
      <w:bookmarkEnd w:id="398"/>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9" w:name="_DV_M394"/>
      <w:bookmarkEnd w:id="399"/>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400" w:name="_DV_M395"/>
      <w:bookmarkEnd w:id="400"/>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401" w:name="_DV_M396"/>
      <w:bookmarkEnd w:id="401"/>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402" w:name="_DV_M397"/>
      <w:bookmarkEnd w:id="402"/>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403" w:name="_DV_M398"/>
      <w:bookmarkEnd w:id="403"/>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404" w:name="_DV_M399"/>
      <w:bookmarkEnd w:id="404"/>
      <w:r w:rsidRPr="00ED2622">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405" w:name="_DV_M400"/>
      <w:bookmarkEnd w:id="405"/>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406" w:name="_DV_M401"/>
      <w:bookmarkEnd w:id="406"/>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7" w:name="_DV_M402"/>
      <w:bookmarkEnd w:id="407"/>
      <w:r w:rsidRPr="00ED2622">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8" w:name="_DV_M403"/>
      <w:bookmarkEnd w:id="408"/>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9" w:name="_DV_M404"/>
      <w:bookmarkEnd w:id="409"/>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10" w:name="_DV_M405"/>
      <w:bookmarkEnd w:id="410"/>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11" w:name="_DV_M406"/>
      <w:bookmarkEnd w:id="411"/>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12" w:name="_DV_M407"/>
      <w:bookmarkEnd w:id="412"/>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13" w:name="_DV_M408"/>
      <w:bookmarkEnd w:id="413"/>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14" w:name="_DV_M409"/>
      <w:bookmarkEnd w:id="414"/>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15" w:name="_DV_M410"/>
      <w:bookmarkEnd w:id="415"/>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16" w:name="_DV_M411"/>
      <w:bookmarkEnd w:id="416"/>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7" w:name="_DV_M412"/>
      <w:bookmarkEnd w:id="417"/>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8" w:name="_DV_M413"/>
      <w:bookmarkEnd w:id="418"/>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9" w:name="_DV_M414"/>
      <w:bookmarkEnd w:id="419"/>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20" w:name="_DV_M415"/>
      <w:bookmarkEnd w:id="420"/>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ms,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ms,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21" w:name="_DV_M416"/>
      <w:bookmarkEnd w:id="421"/>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22" w:name="_DV_M417"/>
      <w:bookmarkEnd w:id="422"/>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23" w:name="_DV_M418"/>
      <w:bookmarkEnd w:id="423"/>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24" w:name="_DV_M419"/>
      <w:bookmarkEnd w:id="424"/>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25" w:name="_DV_M420"/>
      <w:bookmarkEnd w:id="425"/>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26" w:name="_DV_M421"/>
      <w:bookmarkEnd w:id="426"/>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7" w:name="_DV_M422"/>
      <w:bookmarkEnd w:id="427"/>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8" w:name="_DV_M423"/>
      <w:bookmarkEnd w:id="428"/>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9" w:name="_DV_M424"/>
      <w:bookmarkEnd w:id="429"/>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30" w:name="_DV_M425"/>
      <w:bookmarkEnd w:id="430"/>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31" w:name="_DV_M426"/>
      <w:bookmarkEnd w:id="431"/>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32" w:name="_DV_M427"/>
      <w:bookmarkEnd w:id="432"/>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33" w:name="_DV_M428"/>
      <w:bookmarkEnd w:id="433"/>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34" w:name="_DV_M429"/>
      <w:bookmarkEnd w:id="434"/>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35" w:name="_DV_M430"/>
      <w:bookmarkEnd w:id="435"/>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36" w:name="_DV_M431"/>
      <w:bookmarkEnd w:id="436"/>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7" w:name="_DV_M432"/>
      <w:bookmarkEnd w:id="437"/>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8" w:name="_DV_M433"/>
      <w:bookmarkEnd w:id="438"/>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9" w:name="_DV_M434"/>
      <w:bookmarkEnd w:id="439"/>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40" w:name="_DV_M435"/>
      <w:bookmarkEnd w:id="440"/>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41" w:name="_DV_M436"/>
      <w:bookmarkEnd w:id="441"/>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42" w:name="_DV_M437"/>
      <w:bookmarkEnd w:id="442"/>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Pr="00ED2622" w:rsidRDefault="005332B6">
      <w:pPr>
        <w:pStyle w:val="Spec1L3"/>
        <w:rPr>
          <w:rFonts w:asciiTheme="majorHAnsi" w:hAnsiTheme="majorHAnsi"/>
          <w:sz w:val="24"/>
          <w:szCs w:val="24"/>
        </w:rPr>
      </w:pPr>
      <w:bookmarkStart w:id="443" w:name="_DV_M438"/>
      <w:bookmarkEnd w:id="443"/>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1C09994" w14:textId="77777777" w:rsidR="00115B11" w:rsidRPr="00ED2622" w:rsidRDefault="005332B6">
      <w:pPr>
        <w:pStyle w:val="Spec1L2"/>
        <w:rPr>
          <w:rFonts w:asciiTheme="majorHAnsi" w:hAnsiTheme="majorHAnsi"/>
          <w:b/>
          <w:sz w:val="24"/>
          <w:szCs w:val="24"/>
          <w:u w:val="single"/>
        </w:rPr>
      </w:pPr>
      <w:bookmarkStart w:id="444" w:name="_DV_M439"/>
      <w:bookmarkEnd w:id="444"/>
      <w:r w:rsidRPr="00ED2622">
        <w:rPr>
          <w:rFonts w:asciiTheme="majorHAnsi" w:hAnsiTheme="majorHAnsi"/>
          <w:b/>
          <w:sz w:val="24"/>
          <w:szCs w:val="24"/>
          <w:u w:val="single"/>
        </w:rPr>
        <w:t>EPP</w:t>
      </w:r>
    </w:p>
    <w:p w14:paraId="74D07770" w14:textId="77777777" w:rsidR="00115B11" w:rsidRPr="00ED2622" w:rsidRDefault="005332B6">
      <w:pPr>
        <w:pStyle w:val="Spec1L3"/>
        <w:rPr>
          <w:rFonts w:asciiTheme="majorHAnsi" w:hAnsiTheme="majorHAnsi"/>
          <w:sz w:val="24"/>
          <w:szCs w:val="24"/>
        </w:rPr>
      </w:pPr>
      <w:bookmarkStart w:id="445" w:name="_DV_M440"/>
      <w:bookmarkEnd w:id="445"/>
      <w:r w:rsidRPr="00ED2622">
        <w:rPr>
          <w:rFonts w:asciiTheme="majorHAnsi" w:hAnsiTheme="majorHAnsi"/>
          <w:b/>
          <w:sz w:val="24"/>
          <w:szCs w:val="24"/>
        </w:rPr>
        <w:lastRenderedPageBreak/>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46" w:name="_DV_M441"/>
      <w:bookmarkEnd w:id="446"/>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7" w:name="_DV_M442"/>
      <w:bookmarkEnd w:id="447"/>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8" w:name="_DV_M443"/>
      <w:bookmarkEnd w:id="448"/>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9" w:name="_DV_M444"/>
      <w:bookmarkEnd w:id="449"/>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50" w:name="_DV_M445"/>
      <w:bookmarkEnd w:id="450"/>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51" w:name="_DV_M446"/>
      <w:bookmarkEnd w:id="451"/>
      <w:r w:rsidRPr="00ED2622">
        <w:rPr>
          <w:rFonts w:asciiTheme="majorHAnsi" w:hAnsiTheme="majorHAnsi"/>
          <w:b/>
          <w:sz w:val="24"/>
          <w:szCs w:val="24"/>
        </w:rPr>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xml:space="preserve">” of the EPP servers of the TLD being monitored and make an </w:t>
      </w:r>
      <w:r w:rsidRPr="00ED2622">
        <w:rPr>
          <w:rFonts w:asciiTheme="majorHAnsi" w:hAnsiTheme="majorHAnsi"/>
          <w:sz w:val="24"/>
          <w:szCs w:val="24"/>
        </w:rPr>
        <w:lastRenderedPageBreak/>
        <w:t>“</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52" w:name="_DV_M449"/>
      <w:bookmarkEnd w:id="452"/>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53" w:name="_DV_M450"/>
      <w:bookmarkEnd w:id="453"/>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54" w:name="_DV_M451"/>
      <w:bookmarkEnd w:id="454"/>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55" w:name="_DV_M452"/>
      <w:bookmarkEnd w:id="455"/>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56" w:name="_DV_M453"/>
      <w:bookmarkEnd w:id="456"/>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7" w:name="_DV_M454"/>
      <w:bookmarkEnd w:id="457"/>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8" w:name="_DV_M455"/>
      <w:bookmarkEnd w:id="458"/>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sidRPr="00ED2622">
        <w:rPr>
          <w:rFonts w:asciiTheme="majorHAnsi" w:hAnsiTheme="majorHAnsi"/>
          <w:sz w:val="24"/>
          <w:szCs w:val="24"/>
        </w:rPr>
        <w:lastRenderedPageBreak/>
        <w:t>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9" w:name="_DV_M456"/>
      <w:bookmarkEnd w:id="459"/>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60" w:name="_DV_M457"/>
      <w:bookmarkEnd w:id="460"/>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61" w:name="_DV_M458"/>
      <w:bookmarkEnd w:id="461"/>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62" w:name="_DV_M459"/>
      <w:bookmarkEnd w:id="462"/>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63" w:name="_DV_M460"/>
      <w:bookmarkEnd w:id="463"/>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64" w:name="_DV_M461"/>
      <w:bookmarkEnd w:id="464"/>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65" w:name="_DV_M462"/>
      <w:bookmarkEnd w:id="465"/>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66" w:name="_DV_M463"/>
      <w:bookmarkEnd w:id="466"/>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7" w:name="_DV_M464"/>
      <w:bookmarkEnd w:id="467"/>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8" w:name="_DV_M465"/>
      <w:bookmarkEnd w:id="468"/>
      <w:r w:rsidRPr="00ED2622">
        <w:rPr>
          <w:rFonts w:asciiTheme="majorHAnsi" w:hAnsiTheme="majorHAnsi"/>
          <w:b/>
          <w:sz w:val="24"/>
          <w:szCs w:val="24"/>
        </w:rPr>
        <w:lastRenderedPageBreak/>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70" w:name="_DV_M466"/>
      <w:bookmarkEnd w:id="470"/>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71" w:name="_DV_M467"/>
      <w:bookmarkStart w:id="472" w:name="_DV_X0"/>
      <w:bookmarkEnd w:id="47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35183FA1"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E4DDF7F" w14:textId="77777777" w:rsidR="007812A6" w:rsidRDefault="007812A6" w:rsidP="007812A6">
      <w:pPr>
        <w:ind w:left="360"/>
        <w:rPr>
          <w:rFonts w:eastAsia="MS Gothic"/>
          <w:color w:val="000000"/>
          <w:sz w:val="24"/>
          <w:szCs w:val="24"/>
        </w:rPr>
      </w:pPr>
    </w:p>
    <w:p w14:paraId="0C840D71" w14:textId="77777777" w:rsidR="007812A6" w:rsidRDefault="007812A6" w:rsidP="007812A6">
      <w:pPr>
        <w:pStyle w:val="ListParagraph"/>
        <w:numPr>
          <w:ilvl w:val="1"/>
          <w:numId w:val="38"/>
        </w:numPr>
        <w:autoSpaceDE/>
        <w:autoSpaceDN/>
        <w:adjustRightInd/>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10456BB" w14:textId="77777777" w:rsidR="007812A6" w:rsidRDefault="007812A6" w:rsidP="007812A6">
      <w:pPr>
        <w:pStyle w:val="ListParagraph"/>
        <w:ind w:left="1440"/>
        <w:rPr>
          <w:rFonts w:ascii="Cambria" w:eastAsia="MS Gothic" w:hAnsi="Cambria" w:cs="Cambria"/>
          <w:sz w:val="24"/>
          <w:szCs w:val="24"/>
        </w:rPr>
      </w:pPr>
    </w:p>
    <w:p w14:paraId="5E8023FD" w14:textId="77777777" w:rsidR="007812A6" w:rsidRDefault="007812A6" w:rsidP="007812A6">
      <w:pPr>
        <w:pStyle w:val="ListParagraph"/>
        <w:numPr>
          <w:ilvl w:val="1"/>
          <w:numId w:val="38"/>
        </w:numPr>
        <w:autoSpaceDE/>
        <w:autoSpaceDN/>
        <w:adjustRightInd/>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4F19BDD" w14:textId="77777777" w:rsidR="007812A6" w:rsidRDefault="007812A6" w:rsidP="007812A6">
      <w:pPr>
        <w:pStyle w:val="ListParagraph"/>
        <w:rPr>
          <w:rFonts w:ascii="Cambria" w:eastAsia="MS Gothic" w:hAnsi="Cambria" w:cs="Cambria"/>
          <w:sz w:val="24"/>
          <w:szCs w:val="24"/>
        </w:rPr>
      </w:pPr>
    </w:p>
    <w:p w14:paraId="73F57042" w14:textId="77777777" w:rsidR="007812A6" w:rsidRDefault="007812A6" w:rsidP="007812A6">
      <w:pPr>
        <w:pStyle w:val="ListParagraph"/>
        <w:numPr>
          <w:ilvl w:val="1"/>
          <w:numId w:val="38"/>
        </w:numPr>
        <w:autoSpaceDE/>
        <w:autoSpaceDN/>
        <w:adjustRightInd/>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9E0814C" w14:textId="77777777" w:rsidR="007812A6" w:rsidRDefault="007812A6" w:rsidP="007812A6">
      <w:pPr>
        <w:pStyle w:val="ListParagraph"/>
        <w:ind w:left="1440"/>
        <w:rPr>
          <w:rFonts w:ascii="Cambria" w:eastAsia="MS Gothic" w:hAnsi="Cambria" w:cs="Cambria"/>
          <w:color w:val="000000"/>
          <w:sz w:val="24"/>
          <w:szCs w:val="24"/>
        </w:rPr>
      </w:pPr>
    </w:p>
    <w:p w14:paraId="24CD1B0D" w14:textId="77777777" w:rsidR="007812A6" w:rsidRDefault="007812A6" w:rsidP="007812A6">
      <w:pPr>
        <w:pStyle w:val="ListParagraph"/>
        <w:numPr>
          <w:ilvl w:val="1"/>
          <w:numId w:val="38"/>
        </w:numPr>
        <w:autoSpaceDE/>
        <w:autoSpaceDN/>
        <w:adjustRightInd/>
        <w:rPr>
          <w:rFonts w:ascii="Cambria" w:eastAsia="MS Gothic" w:hAnsi="Cambria" w:cs="Cambria"/>
          <w:color w:val="000000"/>
          <w:sz w:val="24"/>
          <w:szCs w:val="24"/>
        </w:rPr>
      </w:pPr>
      <w:r w:rsidRPr="007812A6">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End w:id="472"/>
    </w:p>
    <w:sectPr w:rsidR="007812A6">
      <w:headerReference w:type="default" r:id="rId35"/>
      <w:footerReference w:type="default" r:id="rId3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758ADC" w14:textId="77777777" w:rsidR="00A56CD5" w:rsidRDefault="00A56CD5">
      <w:pPr>
        <w:pStyle w:val="Footer"/>
        <w:rPr>
          <w:rFonts w:eastAsiaTheme="minorEastAsia"/>
          <w:szCs w:val="24"/>
        </w:rPr>
      </w:pPr>
    </w:p>
  </w:endnote>
  <w:endnote w:type="continuationSeparator" w:id="0">
    <w:p w14:paraId="5BFB3FCF" w14:textId="77777777" w:rsidR="00A56CD5" w:rsidRDefault="00A56CD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2DD2" w14:textId="3FA0E496" w:rsidR="00A56CD5" w:rsidRDefault="00A56CD5">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A56CD5" w:rsidRDefault="00A56CD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0D25">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A56CD5" w:rsidRDefault="00A56CD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0D25">
      <w:rPr>
        <w:noProof/>
        <w:szCs w:val="24"/>
      </w:rPr>
      <w:t>46</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A56CD5" w:rsidRDefault="00A56CD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0D25">
      <w:rPr>
        <w:noProof/>
        <w:szCs w:val="24"/>
      </w:rPr>
      <w:t>57</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A56CD5" w:rsidRDefault="00A56CD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0D25">
      <w:rPr>
        <w:noProof/>
        <w:szCs w:val="24"/>
      </w:rPr>
      <w:t>50</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A56CD5" w:rsidRDefault="00A56CD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0D25">
      <w:rPr>
        <w:noProof/>
        <w:szCs w:val="24"/>
      </w:rPr>
      <w:t>87</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A56CD5" w:rsidRDefault="00A56CD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0D25">
      <w:rPr>
        <w:noProof/>
        <w:szCs w:val="24"/>
      </w:rPr>
      <w:t>58</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A56CD5" w:rsidRDefault="00A56CD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406" w14:textId="77777777" w:rsidR="00A56CD5" w:rsidRDefault="00A56CD5">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20D25">
      <w:rPr>
        <w:noProof/>
        <w:szCs w:val="24"/>
      </w:rPr>
      <w:t>34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8702" w14:textId="77777777" w:rsidR="00A56CD5" w:rsidRDefault="00A56CD5">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20D2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A56CD5" w:rsidRDefault="00A56CD5">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A56CD5" w:rsidRDefault="00A56CD5">
    <w:pPr>
      <w:pStyle w:val="Footer"/>
      <w:tabs>
        <w:tab w:val="clear" w:pos="4680"/>
      </w:tabs>
      <w:spacing w:line="200" w:lineRule="exact"/>
      <w:jc w:val="center"/>
      <w:rPr>
        <w:rFonts w:eastAsiaTheme="minorEastAsia"/>
        <w:szCs w:val="24"/>
      </w:rPr>
    </w:pPr>
  </w:p>
  <w:p w14:paraId="0575D2DB" w14:textId="77777777" w:rsidR="00A56CD5" w:rsidRDefault="00A56CD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0D25">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A56CD5" w:rsidRDefault="00A56CD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0D25">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A56CD5" w:rsidRDefault="00A56CD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0D25">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A56CD5" w:rsidRDefault="00A56CD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0D25">
      <w:rPr>
        <w:noProof/>
        <w:szCs w:val="24"/>
      </w:rPr>
      <w:t>45</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A56CD5" w:rsidRDefault="00A56CD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0D25">
      <w:rPr>
        <w:noProof/>
        <w:szCs w:val="24"/>
      </w:rPr>
      <w:t>41</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8DDEA" w14:textId="77777777" w:rsidR="00A56CD5" w:rsidRDefault="00A56CD5">
      <w:pPr>
        <w:rPr>
          <w:rFonts w:eastAsiaTheme="minorEastAsia"/>
          <w:szCs w:val="24"/>
        </w:rPr>
      </w:pPr>
      <w:r>
        <w:rPr>
          <w:rFonts w:eastAsiaTheme="minorEastAsia"/>
          <w:szCs w:val="24"/>
        </w:rPr>
        <w:separator/>
      </w:r>
    </w:p>
  </w:footnote>
  <w:footnote w:type="continuationSeparator" w:id="0">
    <w:p w14:paraId="37E32F5A" w14:textId="77777777" w:rsidR="00A56CD5" w:rsidRDefault="00A56CD5">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49A96" w14:textId="77777777" w:rsidR="00A56CD5" w:rsidRDefault="00A56CD5">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77777777" w:rsidR="00A56CD5" w:rsidRDefault="00A56CD5">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77777777" w:rsidR="00A56CD5" w:rsidRDefault="00A56CD5">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77777777" w:rsidR="00A56CD5" w:rsidRDefault="00A56CD5">
    <w:pPr>
      <w:pStyle w:val="Header"/>
      <w:rPr>
        <w:i/>
        <w:szCs w:val="16"/>
      </w:rPr>
    </w:pPr>
    <w:bookmarkStart w:id="469" w:name="_DV_C8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469"/>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77777777" w:rsidR="00A56CD5" w:rsidRDefault="00A56CD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25B8" w14:textId="77777777" w:rsidR="00A56CD5" w:rsidRDefault="00A56CD5">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77777777" w:rsidR="00A56CD5" w:rsidRDefault="00A56CD5">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77777777" w:rsidR="00A56CD5" w:rsidRDefault="00A56CD5">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77777777" w:rsidR="00A56CD5" w:rsidRDefault="00A56CD5">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77777777" w:rsidR="00A56CD5" w:rsidRDefault="00A56CD5">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77777777" w:rsidR="00A56CD5" w:rsidRDefault="00A56CD5">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7777777" w:rsidR="00A56CD5" w:rsidRDefault="00A56CD5">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77777777" w:rsidR="00A56CD5" w:rsidRDefault="00A56CD5">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08B09916"/>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29"/>
  </w:num>
  <w:num w:numId="36">
    <w:abstractNumId w:val="29"/>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8"/>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iI/Ko7sDElV2hhO4PQs7sbebJN4=" w:salt="pWvevgEqiXYl+SmSsCnuM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D5B"/>
    <w:rsid w:val="001009B7"/>
    <w:rsid w:val="0010178E"/>
    <w:rsid w:val="00113611"/>
    <w:rsid w:val="00115B11"/>
    <w:rsid w:val="00116751"/>
    <w:rsid w:val="00146AEE"/>
    <w:rsid w:val="0016288F"/>
    <w:rsid w:val="001F5096"/>
    <w:rsid w:val="001F6416"/>
    <w:rsid w:val="0020639F"/>
    <w:rsid w:val="00217A1A"/>
    <w:rsid w:val="00223517"/>
    <w:rsid w:val="00233629"/>
    <w:rsid w:val="00235394"/>
    <w:rsid w:val="002A53ED"/>
    <w:rsid w:val="002D622A"/>
    <w:rsid w:val="003248F3"/>
    <w:rsid w:val="00390DD5"/>
    <w:rsid w:val="003C0CBD"/>
    <w:rsid w:val="003F1ECD"/>
    <w:rsid w:val="003F5A4F"/>
    <w:rsid w:val="00402215"/>
    <w:rsid w:val="00410C40"/>
    <w:rsid w:val="0043147A"/>
    <w:rsid w:val="00464782"/>
    <w:rsid w:val="004D3240"/>
    <w:rsid w:val="00516416"/>
    <w:rsid w:val="005227C8"/>
    <w:rsid w:val="005332B6"/>
    <w:rsid w:val="00537A28"/>
    <w:rsid w:val="00573E01"/>
    <w:rsid w:val="00620D25"/>
    <w:rsid w:val="00623DE0"/>
    <w:rsid w:val="0069064E"/>
    <w:rsid w:val="00765ECE"/>
    <w:rsid w:val="007812A6"/>
    <w:rsid w:val="00891695"/>
    <w:rsid w:val="0091250E"/>
    <w:rsid w:val="00934AFD"/>
    <w:rsid w:val="009626BE"/>
    <w:rsid w:val="009C6F01"/>
    <w:rsid w:val="009E15F0"/>
    <w:rsid w:val="009F35BA"/>
    <w:rsid w:val="00A56CD5"/>
    <w:rsid w:val="00A634C6"/>
    <w:rsid w:val="00AD18BC"/>
    <w:rsid w:val="00B04FA7"/>
    <w:rsid w:val="00B4386C"/>
    <w:rsid w:val="00B771F4"/>
    <w:rsid w:val="00B91E99"/>
    <w:rsid w:val="00BA799C"/>
    <w:rsid w:val="00BC0CA9"/>
    <w:rsid w:val="00BD5759"/>
    <w:rsid w:val="00C1018B"/>
    <w:rsid w:val="00C86B00"/>
    <w:rsid w:val="00C92489"/>
    <w:rsid w:val="00D05820"/>
    <w:rsid w:val="00E17C76"/>
    <w:rsid w:val="00E4799B"/>
    <w:rsid w:val="00E95781"/>
    <w:rsid w:val="00ED112E"/>
    <w:rsid w:val="00ED2622"/>
    <w:rsid w:val="00ED791E"/>
    <w:rsid w:val="00EE0F48"/>
    <w:rsid w:val="00EE7092"/>
    <w:rsid w:val="00F24E9B"/>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21" Type="http://schemas.openxmlformats.org/officeDocument/2006/relationships/header" Target="head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33917</Words>
  <Characters>185751</Characters>
  <Application>Microsoft Office Word</Application>
  <DocSecurity>8</DocSecurity>
  <Lines>1547</Lines>
  <Paragraphs>438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2013-11-06T17:53:00Z</dcterms:created>
  <dcterms:modified xsi:type="dcterms:W3CDTF">2013-12-07T00:02:00Z</dcterms:modified>
</cp:coreProperties>
</file>