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C25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D17C717" w14:textId="77777777" w:rsidR="00115B11" w:rsidRDefault="00115B11">
      <w:pPr>
        <w:pStyle w:val="Title"/>
        <w:spacing w:after="0"/>
        <w:rPr>
          <w:rFonts w:asciiTheme="majorHAnsi" w:hAnsiTheme="majorHAnsi"/>
          <w:sz w:val="24"/>
          <w:szCs w:val="24"/>
        </w:rPr>
      </w:pPr>
    </w:p>
    <w:p w14:paraId="143DB9B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F2A9B">
        <w:rPr>
          <w:rStyle w:val="DeltaViewInsertion"/>
          <w:rFonts w:asciiTheme="majorHAnsi" w:hAnsiTheme="majorHAnsi"/>
          <w:sz w:val="24"/>
          <w:szCs w:val="24"/>
        </w:rPr>
        <w:t>Afilias Limited</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B95B76">
        <w:rPr>
          <w:rStyle w:val="DeltaViewInsertion"/>
          <w:rFonts w:asciiTheme="majorHAnsi" w:hAnsiTheme="majorHAnsi"/>
          <w:sz w:val="24"/>
          <w:szCs w:val="24"/>
        </w:rPr>
        <w:t>company formed under the laws of the Republic of Ireland</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F0B4F3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FEADCB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13218E">
        <w:rPr>
          <w:rStyle w:val="DeltaViewInsertion"/>
          <w:rFonts w:asciiTheme="majorHAnsi" w:hAnsiTheme="majorHAnsi"/>
          <w:b/>
          <w:szCs w:val="24"/>
        </w:rPr>
        <w:t>lgbt</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022AD0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D55B1A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B8C222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A07735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AE0680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E04DBA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B6C0F4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B920C2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CE9F2D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615E96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1A9448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5B6DCE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344D564"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2BB50D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71A31E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2FA7D2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E9F5CFD"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2BF356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C6F57B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68548B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243A5F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843D186"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CC9C9D6"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450ED8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FB47B1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9E37D6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74F5E1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AD8971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229B3F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4EAA7D5"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93575B0"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2F0BC94"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87F32DD"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2CF0B8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BF8DE5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5770D06"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33B48F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46BF963"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D4B1EE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5ECAEB9"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3F7DB4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6A3239C"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B99C6C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56C89FB"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FF61E0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FEBB796"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0EEA77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E9B865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F7E09C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14A046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F9735C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6F7487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7A4058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A74CF07"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E37283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50EBCA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168BB2C"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9E152A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42D08C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EB62C48"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DCDA146"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4B0A91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854773B"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B6EE70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8A1D42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354C97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6C29AD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2BB59F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877181F"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BE52A5C"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197081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A1EB0E0"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6745CA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912BC3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ECAA1F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EB4EF8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E55E39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009C22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169E38C"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64B7776"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8329840"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807936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5AFEE6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959C08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33BF67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E6A79D5"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5D0DB5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87B4EEE"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D8FCE6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0ED823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2A907B7"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999D6D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4DD4BEE4"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5AC0C2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45B913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7DE721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BCC0CBD"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E117876"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F4743D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C02B4C5"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EDDDAC9"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01F162D"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3A2AF4A"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32B75C9"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55279E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81C9E7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CF81080"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39DCD1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7D226AE"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4229895"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E446EE2"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25EBD8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799AD67"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9DF539"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FD57D6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C37947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B480CE5"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623A1B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FFF619D"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3509B1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65B10D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EA193C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7AFB978"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B6B31EB"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A66F1D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A58AD6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70142A0"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665D7C7"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C13DD7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123CE7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5B543F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5FE0BB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E13436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40E29A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E61A878"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388B62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EC180C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0759D5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B211C84"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04FE9F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CF85D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84F6718"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932EE9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1F70B4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D77FA5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ECB656C"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BFEB23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5076A2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8803E4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AE1D0AE"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40F877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CCBB6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33ED3E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C53610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5BE919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AE49A09"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EF62410"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3D236A7" w14:textId="77777777" w:rsidR="005229EC" w:rsidRDefault="005332B6">
      <w:pPr>
        <w:widowControl w:val="0"/>
        <w:ind w:left="1440"/>
        <w:rPr>
          <w:rFonts w:ascii="Arial" w:eastAsia="DFKai-SB" w:hAnsi="Arial"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F2A9B">
        <w:rPr>
          <w:rStyle w:val="DeltaViewInsertion"/>
          <w:rFonts w:asciiTheme="majorHAnsi" w:hAnsiTheme="majorHAnsi"/>
          <w:sz w:val="24"/>
          <w:szCs w:val="24"/>
        </w:rPr>
        <w:t>Afilias Limited</w:t>
      </w:r>
      <w:r>
        <w:rPr>
          <w:rStyle w:val="DeltaViewInsertion"/>
          <w:rFonts w:asciiTheme="majorHAnsi" w:hAnsiTheme="majorHAnsi"/>
          <w:sz w:val="24"/>
          <w:szCs w:val="24"/>
        </w:rPr>
        <w:br/>
      </w:r>
      <w:r w:rsidR="00504AE3">
        <w:rPr>
          <w:rStyle w:val="DeltaViewInsertion"/>
          <w:rFonts w:asciiTheme="majorHAnsi" w:eastAsia="DFKai-SB" w:hAnsiTheme="majorHAnsi" w:cs="Arial"/>
          <w:sz w:val="24"/>
          <w:szCs w:val="24"/>
        </w:rPr>
        <w:t>300 Welsh Road, Building 3, Suite 105</w:t>
      </w:r>
      <w:bookmarkEnd w:id="182"/>
    </w:p>
    <w:p w14:paraId="12879164" w14:textId="77777777" w:rsidR="00E47529" w:rsidRDefault="00504AE3">
      <w:pPr>
        <w:widowControl w:val="0"/>
        <w:ind w:left="1440"/>
        <w:rPr>
          <w:rFonts w:asciiTheme="majorHAnsi" w:eastAsia="DFKai-SB" w:hAnsiTheme="majorHAnsi" w:cs="Arial"/>
          <w:sz w:val="24"/>
          <w:szCs w:val="24"/>
        </w:rPr>
      </w:pPr>
      <w:bookmarkStart w:id="183" w:name="_DV_C23"/>
      <w:r>
        <w:rPr>
          <w:rStyle w:val="DeltaViewInsertion"/>
          <w:rFonts w:asciiTheme="majorHAnsi" w:hAnsiTheme="majorHAnsi"/>
          <w:sz w:val="24"/>
          <w:szCs w:val="24"/>
        </w:rPr>
        <w:t>Horsham, PA 19044</w:t>
      </w:r>
      <w:bookmarkEnd w:id="183"/>
    </w:p>
    <w:p w14:paraId="75E1724E" w14:textId="77777777" w:rsidR="0046082C" w:rsidRDefault="005229EC">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64EB1764"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54168">
        <w:rPr>
          <w:rStyle w:val="DeltaViewInsertion"/>
          <w:rFonts w:asciiTheme="majorHAnsi" w:eastAsia="DFKai-SB" w:hAnsiTheme="majorHAnsi" w:cs="Arial"/>
          <w:sz w:val="24"/>
          <w:szCs w:val="24"/>
        </w:rPr>
        <w:t>1-</w:t>
      </w:r>
      <w:r w:rsidR="00504AE3">
        <w:rPr>
          <w:rStyle w:val="DeltaViewInsertion"/>
          <w:rFonts w:asciiTheme="majorHAnsi" w:eastAsia="DFKai-SB" w:hAnsiTheme="majorHAnsi" w:cs="Arial"/>
          <w:sz w:val="24"/>
          <w:szCs w:val="24"/>
        </w:rPr>
        <w:t>215-706-5700</w:t>
      </w:r>
      <w:bookmarkEnd w:id="186"/>
    </w:p>
    <w:p w14:paraId="29ED3750" w14:textId="77777777" w:rsidR="00504AE3"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C6FC5B1"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54168">
        <w:rPr>
          <w:rStyle w:val="DeltaViewInsertion"/>
          <w:rFonts w:asciiTheme="majorHAnsi" w:hAnsiTheme="majorHAnsi"/>
          <w:sz w:val="24"/>
          <w:szCs w:val="24"/>
        </w:rPr>
        <w:t>1-</w:t>
      </w:r>
      <w:r w:rsidR="00504AE3">
        <w:rPr>
          <w:rStyle w:val="DeltaViewInsertion"/>
          <w:rFonts w:asciiTheme="majorHAnsi" w:hAnsiTheme="majorHAnsi"/>
          <w:sz w:val="24"/>
          <w:szCs w:val="24"/>
        </w:rPr>
        <w:t>215-706-5701</w:t>
      </w:r>
      <w:r>
        <w:rPr>
          <w:rStyle w:val="DeltaViewInsertion"/>
          <w:rFonts w:asciiTheme="majorHAnsi" w:hAnsiTheme="majorHAnsi"/>
          <w:sz w:val="24"/>
          <w:szCs w:val="24"/>
        </w:rPr>
        <w:br/>
        <w:t xml:space="preserve">Attention:  </w:t>
      </w:r>
      <w:r w:rsidR="00504AE3">
        <w:rPr>
          <w:rStyle w:val="DeltaViewInsertion"/>
          <w:rFonts w:asciiTheme="majorHAnsi" w:hAnsiTheme="majorHAnsi"/>
          <w:sz w:val="24"/>
          <w:szCs w:val="24"/>
        </w:rPr>
        <w:t>Scott Hemphill, VP, General Counsel</w:t>
      </w:r>
      <w:bookmarkEnd w:id="188"/>
    </w:p>
    <w:p w14:paraId="36FFD1AC"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504AE3">
        <w:rPr>
          <w:rStyle w:val="DeltaViewInsertion"/>
          <w:rFonts w:asciiTheme="majorHAnsi" w:hAnsiTheme="majorHAnsi"/>
          <w:sz w:val="24"/>
          <w:szCs w:val="24"/>
        </w:rPr>
        <w:t>shemphill@afilias.info</w:t>
      </w:r>
      <w:bookmarkEnd w:id="189"/>
    </w:p>
    <w:p w14:paraId="0F1B7A1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C26BC10"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5097C2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0014E">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0014E">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EC521C"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016DEA2"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86793E5"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08A15DA9"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192D6A2"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940DC02"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8453A93"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2E5114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8D50F5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0BA2CB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1520D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3D3F10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4D24EA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320C7A5"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B97D065"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4A228929"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9F4B4E6"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2BCCAE94"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66522121" w14:textId="77777777" w:rsidR="00115B11" w:rsidRDefault="005332B6">
      <w:pPr>
        <w:pStyle w:val="BodyTextIndent2"/>
        <w:spacing w:after="240"/>
        <w:rPr>
          <w:rFonts w:asciiTheme="majorHAnsi" w:hAnsiTheme="majorHAnsi"/>
          <w:sz w:val="24"/>
          <w:szCs w:val="24"/>
        </w:rPr>
      </w:pPr>
      <w:bookmarkStart w:id="211" w:name="_DV_X44"/>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77CDE61F" w14:textId="77777777" w:rsidR="00115B11" w:rsidRDefault="005F2A9B">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AFILIAS LIMITED</w:t>
      </w:r>
      <w:bookmarkEnd w:id="214"/>
    </w:p>
    <w:p w14:paraId="31022C1F" w14:textId="77777777" w:rsidR="00AE74CB" w:rsidRDefault="005332B6">
      <w:pPr>
        <w:pStyle w:val="BodyTextIndent2"/>
        <w:rPr>
          <w:rFonts w:asciiTheme="majorHAnsi" w:hAnsiTheme="majorHAnsi"/>
          <w:sz w:val="24"/>
          <w:szCs w:val="24"/>
        </w:rPr>
      </w:pPr>
      <w:bookmarkStart w:id="215" w:name="_DV_M176"/>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w:t>
      </w:r>
      <w:bookmarkStart w:id="217" w:name="_DV_C41"/>
      <w:bookmarkEnd w:id="216"/>
      <w:r w:rsidR="005F2A9B">
        <w:rPr>
          <w:rStyle w:val="DeltaViewInsertion"/>
          <w:rFonts w:asciiTheme="majorHAnsi" w:hAnsiTheme="majorHAnsi"/>
          <w:sz w:val="24"/>
          <w:szCs w:val="24"/>
        </w:rPr>
        <w:t>Thomas Wade</w:t>
      </w:r>
      <w:bookmarkEnd w:id="217"/>
    </w:p>
    <w:p w14:paraId="3B637AA7" w14:textId="77777777" w:rsidR="001009B7" w:rsidRDefault="005F2A9B">
      <w:pPr>
        <w:pStyle w:val="BodyTextIndent2"/>
        <w:rPr>
          <w:rFonts w:asciiTheme="majorHAnsi" w:hAnsiTheme="majorHAnsi"/>
          <w:sz w:val="24"/>
          <w:szCs w:val="24"/>
        </w:rPr>
      </w:pPr>
      <w:r>
        <w:rPr>
          <w:rFonts w:asciiTheme="majorHAnsi" w:hAnsiTheme="majorHAnsi"/>
          <w:sz w:val="24"/>
          <w:szCs w:val="24"/>
        </w:rPr>
        <w:tab/>
      </w:r>
      <w:bookmarkStart w:id="218" w:name="_DV_M177"/>
      <w:bookmarkEnd w:id="218"/>
      <w:r>
        <w:rPr>
          <w:rFonts w:asciiTheme="majorHAnsi" w:hAnsiTheme="majorHAnsi"/>
          <w:sz w:val="24"/>
          <w:szCs w:val="24"/>
        </w:rPr>
        <w:t>CEO</w:t>
      </w:r>
      <w:r w:rsidR="00235394">
        <w:rPr>
          <w:rStyle w:val="DeltaViewDeletion"/>
          <w:rFonts w:asciiTheme="majorHAnsi" w:hAnsiTheme="majorHAnsi"/>
          <w:sz w:val="24"/>
          <w:szCs w:val="24"/>
        </w:rPr>
        <w:t xml:space="preserve"> </w:t>
      </w:r>
      <w:bookmarkStart w:id="219" w:name="_DV_M178"/>
      <w:bookmarkEnd w:id="219"/>
      <w:r w:rsidR="005332B6">
        <w:rPr>
          <w:rFonts w:asciiTheme="majorHAnsi" w:hAnsiTheme="majorHAnsi"/>
          <w:sz w:val="24"/>
          <w:szCs w:val="24"/>
        </w:rPr>
        <w:br/>
      </w:r>
      <w:r w:rsidR="005332B6">
        <w:rPr>
          <w:rFonts w:asciiTheme="majorHAnsi" w:hAnsiTheme="majorHAnsi"/>
          <w:sz w:val="24"/>
          <w:szCs w:val="24"/>
        </w:rPr>
        <w:tab/>
      </w:r>
      <w:bookmarkStart w:id="220" w:name="_DV_C42"/>
      <w:r w:rsidR="005332B6">
        <w:rPr>
          <w:rStyle w:val="DeltaViewDeletion"/>
          <w:rFonts w:asciiTheme="majorHAnsi" w:hAnsiTheme="majorHAnsi"/>
          <w:sz w:val="24"/>
          <w:szCs w:val="24"/>
        </w:rPr>
        <w:t>Date:</w:t>
      </w:r>
      <w:bookmarkEnd w:id="220"/>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726526E4" w14:textId="77777777" w:rsidR="00115B11" w:rsidRDefault="00235394">
      <w:pPr>
        <w:pStyle w:val="BodyText"/>
        <w:rPr>
          <w:rFonts w:asciiTheme="majorHAnsi" w:hAnsiTheme="majorHAnsi"/>
          <w:strike/>
          <w:sz w:val="24"/>
          <w:szCs w:val="24"/>
        </w:rPr>
      </w:pPr>
      <w:bookmarkStart w:id="221" w:name="_DV_C43"/>
      <w:r>
        <w:rPr>
          <w:rStyle w:val="DeltaViewDeletion"/>
          <w:rFonts w:asciiTheme="majorHAnsi" w:hAnsiTheme="majorHAnsi"/>
          <w:b/>
          <w:sz w:val="24"/>
          <w:szCs w:val="24"/>
        </w:rPr>
        <w:t>[Registry Operator]</w:t>
      </w:r>
      <w:bookmarkEnd w:id="221"/>
    </w:p>
    <w:p w14:paraId="2D91EAF2"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1EF11F7" w14:textId="77777777" w:rsidR="00C86B00" w:rsidRDefault="00C86B00">
      <w:pPr>
        <w:pStyle w:val="BodyTextIndent2"/>
        <w:rPr>
          <w:rFonts w:asciiTheme="majorHAnsi" w:hAnsiTheme="majorHAnsi"/>
          <w:b/>
          <w:sz w:val="24"/>
          <w:szCs w:val="24"/>
        </w:rPr>
      </w:pPr>
    </w:p>
    <w:p w14:paraId="5B911894" w14:textId="77777777" w:rsidR="00115B11" w:rsidRDefault="005332B6">
      <w:pPr>
        <w:pStyle w:val="BodyTextIndent2"/>
        <w:rPr>
          <w:rFonts w:asciiTheme="majorHAnsi" w:hAnsiTheme="majorHAnsi"/>
          <w:sz w:val="24"/>
          <w:szCs w:val="24"/>
        </w:rPr>
      </w:pPr>
      <w:bookmarkStart w:id="222" w:name="_DV_X37"/>
      <w:bookmarkStart w:id="223"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4" w:name="_DV_C45"/>
      <w:bookmarkEnd w:id="222"/>
      <w:bookmarkEnd w:id="22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4"/>
    </w:p>
    <w:p w14:paraId="6868DC86" w14:textId="77777777" w:rsidR="00115B11" w:rsidRDefault="00115B11">
      <w:pPr>
        <w:pStyle w:val="BodyTextIndent2"/>
        <w:rPr>
          <w:rFonts w:asciiTheme="majorHAnsi" w:hAnsiTheme="majorHAnsi"/>
          <w:sz w:val="24"/>
          <w:szCs w:val="24"/>
        </w:rPr>
      </w:pPr>
    </w:p>
    <w:p w14:paraId="19E0FD10"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759165E" w14:textId="77777777" w:rsidR="00221DBC" w:rsidRDefault="00221DBC">
      <w:pPr>
        <w:spacing w:after="240"/>
        <w:jc w:val="center"/>
        <w:rPr>
          <w:rFonts w:ascii="Cambria" w:hAnsi="Cambria"/>
          <w:b/>
          <w:sz w:val="24"/>
          <w:szCs w:val="24"/>
          <w:u w:val="single"/>
        </w:rPr>
      </w:pPr>
      <w:bookmarkStart w:id="225" w:name="_DV_M179"/>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FBBFFE5" w14:textId="77777777" w:rsidR="003C542D" w:rsidRDefault="003C542D">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4A54D5AC" w14:textId="77777777" w:rsidR="003C542D" w:rsidRDefault="003C542D">
      <w:pPr>
        <w:numPr>
          <w:ilvl w:val="0"/>
          <w:numId w:val="36"/>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33960D63" w14:textId="77777777" w:rsidR="003C542D" w:rsidRDefault="003C542D">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1E8C6A01" w14:textId="77777777" w:rsidR="003C542D" w:rsidRDefault="003C542D">
      <w:pPr>
        <w:numPr>
          <w:ilvl w:val="1"/>
          <w:numId w:val="36"/>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0BCB7671" w14:textId="77777777" w:rsidR="003C542D" w:rsidRDefault="003C542D">
      <w:pPr>
        <w:numPr>
          <w:ilvl w:val="1"/>
          <w:numId w:val="36"/>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178B8ADF" w14:textId="77777777" w:rsidR="003C542D" w:rsidRDefault="003C542D">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5F5B3ADE" w14:textId="77777777" w:rsidR="003C542D" w:rsidRDefault="003C542D">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49EE36C8" w14:textId="77777777" w:rsidR="003C542D" w:rsidRDefault="003C542D">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52B87238" w14:textId="77777777" w:rsidR="003C542D" w:rsidRDefault="003C542D">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0902A6D6" w14:textId="77777777" w:rsidR="003C542D" w:rsidRDefault="003C542D">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45C72713" w14:textId="77777777" w:rsidR="003C542D" w:rsidRDefault="003C542D">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0432DAC0" w14:textId="77777777" w:rsidR="003C542D" w:rsidRDefault="003C542D">
      <w:pPr>
        <w:spacing w:after="200" w:line="276" w:lineRule="auto"/>
        <w:ind w:left="360"/>
        <w:outlineLvl w:val="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2DFE98DF" w14:textId="77777777" w:rsidR="003C542D" w:rsidRDefault="003C542D">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1B3B616E" w14:textId="77777777" w:rsidR="003C542D" w:rsidRDefault="003C542D">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7"/>
    </w:p>
    <w:p w14:paraId="50157833" w14:textId="77777777" w:rsidR="003C542D" w:rsidRDefault="003C542D">
      <w:pPr>
        <w:spacing w:after="200"/>
        <w:rPr>
          <w:rFonts w:ascii="Cambria" w:eastAsia="Times New Roman" w:hAnsi="Cambria" w:cs="Arial"/>
          <w:color w:val="000000"/>
          <w:szCs w:val="22"/>
        </w:rPr>
      </w:pPr>
      <w:bookmarkStart w:id="248" w:name="h.30j0zll"/>
      <w:bookmarkStart w:id="249" w:name="h.1fob9te"/>
      <w:bookmarkStart w:id="250" w:name="h.3znysh7"/>
      <w:bookmarkStart w:id="251" w:name="h.2s8eyo1"/>
      <w:bookmarkEnd w:id="248"/>
      <w:bookmarkEnd w:id="249"/>
      <w:bookmarkEnd w:id="250"/>
      <w:bookmarkEnd w:id="251"/>
    </w:p>
    <w:p w14:paraId="62B1220E" w14:textId="77777777" w:rsidR="00115B11" w:rsidRDefault="005332B6">
      <w:pPr>
        <w:pStyle w:val="Spec1L1"/>
        <w:spacing w:after="0"/>
        <w:rPr>
          <w:rFonts w:asciiTheme="majorHAnsi" w:eastAsia="Times New Roman" w:hAnsiTheme="majorHAnsi"/>
          <w:sz w:val="24"/>
          <w:szCs w:val="24"/>
        </w:rPr>
      </w:pPr>
      <w:bookmarkStart w:id="252" w:name="_DV_M181"/>
      <w:bookmarkEnd w:id="252"/>
      <w:r>
        <w:rPr>
          <w:rFonts w:asciiTheme="majorHAnsi" w:eastAsia="Times New Roman" w:hAnsiTheme="majorHAnsi"/>
          <w:sz w:val="24"/>
          <w:szCs w:val="24"/>
        </w:rPr>
        <w:lastRenderedPageBreak/>
        <w:br/>
      </w:r>
    </w:p>
    <w:p w14:paraId="407451A5" w14:textId="77777777" w:rsidR="00115B11" w:rsidRDefault="005332B6">
      <w:pPr>
        <w:pStyle w:val="BodyText"/>
        <w:jc w:val="center"/>
        <w:rPr>
          <w:b/>
          <w:szCs w:val="24"/>
        </w:rPr>
      </w:pPr>
      <w:bookmarkStart w:id="253" w:name="_DV_M182"/>
      <w:bookmarkEnd w:id="253"/>
      <w:r>
        <w:rPr>
          <w:rFonts w:asciiTheme="majorHAnsi" w:hAnsiTheme="majorHAnsi"/>
          <w:b/>
          <w:sz w:val="24"/>
          <w:szCs w:val="24"/>
        </w:rPr>
        <w:t>CONSENSUS POLICIES AND TEMPORARY POLICIES SPECIFICATION</w:t>
      </w:r>
    </w:p>
    <w:p w14:paraId="496D099F" w14:textId="77777777" w:rsidR="00115B11" w:rsidRDefault="005332B6">
      <w:pPr>
        <w:pStyle w:val="Spec1L2"/>
        <w:rPr>
          <w:rFonts w:asciiTheme="majorHAnsi" w:hAnsiTheme="majorHAnsi"/>
          <w:sz w:val="24"/>
          <w:szCs w:val="24"/>
        </w:rPr>
      </w:pPr>
      <w:bookmarkStart w:id="254" w:name="_DV_M183"/>
      <w:bookmarkEnd w:id="254"/>
      <w:r>
        <w:rPr>
          <w:rFonts w:asciiTheme="majorHAnsi" w:hAnsiTheme="majorHAnsi"/>
          <w:b/>
          <w:sz w:val="24"/>
          <w:szCs w:val="24"/>
          <w:u w:val="single"/>
        </w:rPr>
        <w:t>Consensus Policies</w:t>
      </w:r>
      <w:r>
        <w:rPr>
          <w:rFonts w:asciiTheme="majorHAnsi" w:hAnsiTheme="majorHAnsi"/>
          <w:sz w:val="24"/>
          <w:szCs w:val="24"/>
        </w:rPr>
        <w:t>.</w:t>
      </w:r>
    </w:p>
    <w:p w14:paraId="7716FB11"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7AAA101" w14:textId="77777777" w:rsidR="00115B11" w:rsidRDefault="005332B6">
      <w:pPr>
        <w:pStyle w:val="Spec1L3"/>
        <w:rPr>
          <w:rFonts w:asciiTheme="majorHAnsi" w:hAnsiTheme="majorHAnsi"/>
          <w:sz w:val="24"/>
          <w:szCs w:val="24"/>
        </w:rPr>
      </w:pPr>
      <w:bookmarkStart w:id="256" w:name="_DV_M185"/>
      <w:bookmarkEnd w:id="25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7EF7781"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8C88F64"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functional and performance specifications for the provision of Registry Services;</w:t>
      </w:r>
    </w:p>
    <w:p w14:paraId="0131CF2A"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Security and Stability of the registry database for the TLD;</w:t>
      </w:r>
    </w:p>
    <w:p w14:paraId="6EE53DF2"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registry policies reasonably necessary to implement Consensus Policies relating to registry operations or registrars;</w:t>
      </w:r>
    </w:p>
    <w:p w14:paraId="6B8655E3"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resolution of disputes regarding the registration of domain names (as opposed to the use of such domain names); or</w:t>
      </w:r>
    </w:p>
    <w:p w14:paraId="1B99DD47"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8CAB159" w14:textId="77777777" w:rsidR="00115B11" w:rsidRDefault="005332B6">
      <w:pPr>
        <w:pStyle w:val="Spec1L3"/>
        <w:rPr>
          <w:rFonts w:asciiTheme="majorHAnsi" w:hAnsiTheme="majorHAnsi"/>
          <w:sz w:val="24"/>
          <w:szCs w:val="24"/>
        </w:rPr>
      </w:pPr>
      <w:bookmarkStart w:id="263" w:name="_DV_M192"/>
      <w:bookmarkEnd w:id="263"/>
      <w:r>
        <w:rPr>
          <w:rFonts w:asciiTheme="majorHAnsi" w:hAnsiTheme="majorHAnsi"/>
          <w:sz w:val="24"/>
          <w:szCs w:val="24"/>
        </w:rPr>
        <w:t>Such categories of issues referred to in Section 1.2 of this Specification shall include, without limitation:</w:t>
      </w:r>
    </w:p>
    <w:p w14:paraId="1302AB41"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principles for allocation of registered names in the TLD (e.g., first-come/first-served, timely renewal, holding period after expiration);</w:t>
      </w:r>
    </w:p>
    <w:p w14:paraId="6870A345"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prohibitions on warehousing of or speculation in domain names by registries or registrars;</w:t>
      </w:r>
    </w:p>
    <w:p w14:paraId="443472EC"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B298DF2"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43737F4" w14:textId="77777777" w:rsidR="00115B11" w:rsidRDefault="005332B6">
      <w:pPr>
        <w:pStyle w:val="Spec1L3"/>
        <w:rPr>
          <w:rFonts w:asciiTheme="majorHAnsi" w:hAnsiTheme="majorHAnsi"/>
          <w:sz w:val="24"/>
          <w:szCs w:val="24"/>
        </w:rPr>
      </w:pPr>
      <w:bookmarkStart w:id="268" w:name="_DV_M197"/>
      <w:bookmarkEnd w:id="268"/>
      <w:r>
        <w:rPr>
          <w:rFonts w:asciiTheme="majorHAnsi" w:hAnsiTheme="majorHAnsi"/>
          <w:sz w:val="24"/>
          <w:szCs w:val="24"/>
        </w:rPr>
        <w:t>In addition to the other limitations on Consensus Policies, they shall not:</w:t>
      </w:r>
    </w:p>
    <w:p w14:paraId="056A90F1"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prescribe or limit the price of Registry Services;</w:t>
      </w:r>
    </w:p>
    <w:p w14:paraId="6447266B"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terms or conditions for the renewal or termination of the Registry Agreement;</w:t>
      </w:r>
    </w:p>
    <w:p w14:paraId="1899D1E8"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limitations on Temporary Policies (defined below) or Consensus Policies;</w:t>
      </w:r>
    </w:p>
    <w:p w14:paraId="60166E7F"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the provisions in the registry agreement regarding fees paid by Registry Operator to ICANN; or</w:t>
      </w:r>
    </w:p>
    <w:p w14:paraId="5799E756" w14:textId="77777777" w:rsidR="00115B11" w:rsidRDefault="005332B6">
      <w:pPr>
        <w:pStyle w:val="Spec1L4"/>
        <w:tabs>
          <w:tab w:val="clear" w:pos="1440"/>
        </w:tabs>
        <w:rPr>
          <w:rFonts w:asciiTheme="majorHAnsi" w:hAnsiTheme="majorHAnsi"/>
          <w:sz w:val="24"/>
          <w:szCs w:val="24"/>
        </w:rPr>
      </w:pPr>
      <w:bookmarkStart w:id="273" w:name="_DV_M202"/>
      <w:bookmarkEnd w:id="273"/>
      <w:r>
        <w:rPr>
          <w:rFonts w:asciiTheme="majorHAnsi" w:hAnsiTheme="majorHAnsi"/>
          <w:sz w:val="24"/>
          <w:szCs w:val="24"/>
        </w:rPr>
        <w:t>modify ICANN’s obligations to ensure equitable treatment of registry operators and act in an open and transparent manner.</w:t>
      </w:r>
    </w:p>
    <w:p w14:paraId="464CA8FB" w14:textId="77777777" w:rsidR="00115B11" w:rsidRDefault="005332B6">
      <w:pPr>
        <w:pStyle w:val="Spec1L2"/>
        <w:rPr>
          <w:rFonts w:asciiTheme="majorHAnsi" w:hAnsiTheme="majorHAnsi"/>
          <w:sz w:val="24"/>
          <w:szCs w:val="24"/>
        </w:rPr>
      </w:pPr>
      <w:bookmarkStart w:id="274" w:name="_DV_M203"/>
      <w:bookmarkEnd w:id="27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5FB7DC1" w14:textId="77777777" w:rsidR="00115B11" w:rsidRDefault="005332B6">
      <w:pPr>
        <w:pStyle w:val="Spec1L3"/>
        <w:rPr>
          <w:rFonts w:asciiTheme="majorHAnsi" w:hAnsiTheme="majorHAnsi"/>
          <w:sz w:val="24"/>
          <w:szCs w:val="24"/>
        </w:rPr>
      </w:pPr>
      <w:bookmarkStart w:id="275" w:name="_DV_M204"/>
      <w:bookmarkEnd w:id="27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13FD0D"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5DFAE72" w14:textId="77777777" w:rsidR="00115B11" w:rsidRDefault="005332B6">
      <w:pPr>
        <w:pStyle w:val="Spec1L4"/>
        <w:tabs>
          <w:tab w:val="clear" w:pos="1440"/>
        </w:tabs>
        <w:rPr>
          <w:rFonts w:asciiTheme="majorHAnsi" w:hAnsiTheme="majorHAnsi"/>
          <w:sz w:val="24"/>
          <w:szCs w:val="24"/>
        </w:rPr>
      </w:pPr>
      <w:bookmarkStart w:id="277" w:name="_DV_M206"/>
      <w:bookmarkEnd w:id="27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1341346" w14:textId="77777777" w:rsidR="00115B11" w:rsidRDefault="005332B6">
      <w:pPr>
        <w:pStyle w:val="Spec1L2"/>
        <w:rPr>
          <w:rFonts w:asciiTheme="majorHAnsi" w:hAnsiTheme="majorHAnsi"/>
          <w:sz w:val="24"/>
          <w:szCs w:val="24"/>
        </w:rPr>
      </w:pPr>
      <w:bookmarkStart w:id="278" w:name="_DV_M207"/>
      <w:bookmarkEnd w:id="27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5D41F5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5C28427" w14:textId="77777777" w:rsidR="00115B11" w:rsidRDefault="005332B6">
      <w:pPr>
        <w:pStyle w:val="Spec1L1"/>
        <w:rPr>
          <w:rFonts w:asciiTheme="majorHAnsi" w:hAnsiTheme="majorHAnsi"/>
          <w:sz w:val="24"/>
          <w:szCs w:val="24"/>
        </w:rPr>
      </w:pPr>
      <w:bookmarkStart w:id="279" w:name="_DV_M208"/>
      <w:bookmarkEnd w:id="279"/>
      <w:r>
        <w:rPr>
          <w:rFonts w:asciiTheme="majorHAnsi" w:hAnsiTheme="majorHAnsi"/>
          <w:sz w:val="24"/>
          <w:szCs w:val="24"/>
        </w:rPr>
        <w:lastRenderedPageBreak/>
        <w:br/>
      </w:r>
      <w:r>
        <w:rPr>
          <w:rFonts w:asciiTheme="majorHAnsi" w:hAnsiTheme="majorHAnsi"/>
          <w:sz w:val="24"/>
          <w:szCs w:val="24"/>
        </w:rPr>
        <w:br/>
        <w:t xml:space="preserve">DATA ESCROW REQUIREMENTS </w:t>
      </w:r>
    </w:p>
    <w:p w14:paraId="32548D35" w14:textId="77777777" w:rsidR="00115B11" w:rsidRDefault="005332B6">
      <w:pPr>
        <w:pStyle w:val="BlockText"/>
        <w:rPr>
          <w:rFonts w:asciiTheme="majorHAnsi" w:hAnsiTheme="majorHAnsi"/>
          <w:sz w:val="24"/>
          <w:szCs w:val="24"/>
        </w:rPr>
      </w:pPr>
      <w:bookmarkStart w:id="280" w:name="_DV_M209"/>
      <w:bookmarkEnd w:id="28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B9F734" w14:textId="77777777" w:rsidR="00115B11" w:rsidRDefault="005332B6">
      <w:pPr>
        <w:pStyle w:val="BlockText"/>
        <w:rPr>
          <w:rFonts w:asciiTheme="majorHAnsi" w:hAnsiTheme="majorHAnsi"/>
          <w:b/>
          <w:sz w:val="24"/>
          <w:szCs w:val="24"/>
        </w:rPr>
      </w:pPr>
      <w:bookmarkStart w:id="281" w:name="_DV_M210"/>
      <w:bookmarkEnd w:id="281"/>
      <w:r>
        <w:rPr>
          <w:rFonts w:asciiTheme="majorHAnsi" w:hAnsiTheme="majorHAnsi"/>
          <w:b/>
          <w:sz w:val="24"/>
          <w:szCs w:val="24"/>
        </w:rPr>
        <w:t>PART A – TECHNICAL SPECIFICATIONS</w:t>
      </w:r>
    </w:p>
    <w:p w14:paraId="294D74A3" w14:textId="77777777" w:rsidR="00115B11" w:rsidRDefault="005332B6">
      <w:pPr>
        <w:pStyle w:val="Spec1L2"/>
        <w:rPr>
          <w:rFonts w:asciiTheme="majorHAnsi" w:hAnsiTheme="majorHAnsi"/>
          <w:sz w:val="24"/>
          <w:szCs w:val="24"/>
        </w:rPr>
      </w:pPr>
      <w:bookmarkStart w:id="282" w:name="_DV_M211"/>
      <w:bookmarkEnd w:id="28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B8056AD"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589ECF0"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7536E9B" w14:textId="77777777" w:rsidR="00115B11" w:rsidRDefault="005332B6">
      <w:pPr>
        <w:pStyle w:val="Spec1L2"/>
        <w:rPr>
          <w:rFonts w:asciiTheme="majorHAnsi" w:hAnsiTheme="majorHAnsi"/>
          <w:sz w:val="24"/>
          <w:szCs w:val="24"/>
        </w:rPr>
      </w:pPr>
      <w:bookmarkStart w:id="285" w:name="_DV_M214"/>
      <w:bookmarkEnd w:id="28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6C70BB9"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Each Sunday, a Full Deposit must be submitted to the Escrow Agent by 23:59 UTC.</w:t>
      </w:r>
    </w:p>
    <w:p w14:paraId="6D1982C2"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sz w:val="24"/>
          <w:szCs w:val="24"/>
        </w:rPr>
        <w:t>The other six (6) days of the week, a Full Deposit or the corresponding Differential Deposit must be submitted to Escrow Agent by 23:59 UTC.</w:t>
      </w:r>
    </w:p>
    <w:p w14:paraId="06BA426B" w14:textId="77777777" w:rsidR="00115B11" w:rsidRDefault="005332B6">
      <w:pPr>
        <w:pStyle w:val="Spec1L2"/>
        <w:rPr>
          <w:rFonts w:asciiTheme="majorHAnsi" w:hAnsiTheme="majorHAnsi"/>
          <w:sz w:val="24"/>
          <w:szCs w:val="24"/>
        </w:rPr>
      </w:pPr>
      <w:bookmarkStart w:id="288" w:name="_DV_M217"/>
      <w:bookmarkEnd w:id="288"/>
      <w:r>
        <w:rPr>
          <w:rFonts w:asciiTheme="majorHAnsi" w:hAnsiTheme="majorHAnsi"/>
          <w:b/>
          <w:sz w:val="24"/>
          <w:szCs w:val="24"/>
          <w:u w:val="single"/>
        </w:rPr>
        <w:t>Escrow Format Specification</w:t>
      </w:r>
      <w:r>
        <w:rPr>
          <w:rFonts w:asciiTheme="majorHAnsi" w:hAnsiTheme="majorHAnsi"/>
          <w:sz w:val="24"/>
          <w:szCs w:val="24"/>
        </w:rPr>
        <w:t>.</w:t>
      </w:r>
    </w:p>
    <w:p w14:paraId="3292B2C0"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0E04C36" w14:textId="77777777" w:rsidR="00115B11" w:rsidRDefault="005332B6">
      <w:pPr>
        <w:pStyle w:val="Spec1L3"/>
        <w:rPr>
          <w:rFonts w:asciiTheme="majorHAnsi" w:hAnsiTheme="majorHAnsi"/>
          <w:sz w:val="24"/>
          <w:szCs w:val="24"/>
        </w:rPr>
      </w:pPr>
      <w:bookmarkStart w:id="290" w:name="_DV_M219"/>
      <w:bookmarkEnd w:id="29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7D892FF" w14:textId="77777777" w:rsidR="00115B11" w:rsidRDefault="005332B6">
      <w:pPr>
        <w:pStyle w:val="Spec1L2"/>
        <w:rPr>
          <w:rFonts w:asciiTheme="majorHAnsi" w:hAnsiTheme="majorHAnsi"/>
          <w:sz w:val="24"/>
          <w:szCs w:val="24"/>
        </w:rPr>
      </w:pPr>
      <w:bookmarkStart w:id="291" w:name="_DV_M220"/>
      <w:bookmarkEnd w:id="29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A8C499B"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2F09AA6"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data file(s) are aggregated in a tarball file named the same as (1) but with extension tar.</w:t>
      </w:r>
    </w:p>
    <w:p w14:paraId="636995E3"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4A81F86"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0CE4467"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422EC66"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AD3DBBF" w14:textId="77777777" w:rsidR="00115B11" w:rsidRDefault="005332B6">
      <w:pPr>
        <w:pStyle w:val="Spec1L5"/>
        <w:tabs>
          <w:tab w:val="clear" w:pos="2160"/>
        </w:tabs>
        <w:rPr>
          <w:rFonts w:asciiTheme="majorHAnsi" w:hAnsiTheme="majorHAnsi"/>
          <w:sz w:val="24"/>
          <w:szCs w:val="24"/>
        </w:rPr>
      </w:pPr>
      <w:bookmarkStart w:id="298" w:name="_DV_M227"/>
      <w:bookmarkEnd w:id="298"/>
      <w:r>
        <w:rPr>
          <w:rFonts w:asciiTheme="majorHAnsi" w:hAnsiTheme="majorHAnsi"/>
          <w:sz w:val="24"/>
          <w:szCs w:val="24"/>
        </w:rPr>
        <w:t>The Escrow Agent will then validate every (processed) transferred data file using the procedure described in Part A, Section 8 of this Specification.</w:t>
      </w:r>
    </w:p>
    <w:p w14:paraId="5CA20E4B" w14:textId="77777777" w:rsidR="00115B11" w:rsidRDefault="005332B6">
      <w:pPr>
        <w:pStyle w:val="Spec1L2"/>
        <w:rPr>
          <w:rFonts w:asciiTheme="majorHAnsi" w:hAnsiTheme="majorHAnsi"/>
          <w:sz w:val="24"/>
          <w:szCs w:val="24"/>
        </w:rPr>
      </w:pPr>
      <w:bookmarkStart w:id="299" w:name="_DV_M228"/>
      <w:bookmarkEnd w:id="29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00B4044"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{gTLD} is replaced with the gTLD name; in case of an IDN-TLD, the ASCII-compatible form (A-Label) must be used;</w:t>
      </w:r>
    </w:p>
    <w:p w14:paraId="5AAD558E"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6B81528" w14:textId="77777777" w:rsidR="00115B11" w:rsidRDefault="005332B6">
      <w:pPr>
        <w:pStyle w:val="Spec1L3"/>
        <w:rPr>
          <w:rFonts w:asciiTheme="majorHAnsi" w:hAnsiTheme="majorHAnsi"/>
          <w:sz w:val="24"/>
          <w:szCs w:val="24"/>
        </w:rPr>
      </w:pPr>
      <w:bookmarkStart w:id="302" w:name="_DV_M231"/>
      <w:bookmarkEnd w:id="302"/>
      <w:r>
        <w:rPr>
          <w:rFonts w:asciiTheme="majorHAnsi" w:hAnsiTheme="majorHAnsi"/>
          <w:sz w:val="24"/>
          <w:szCs w:val="24"/>
        </w:rPr>
        <w:t>{type} is replaced by:</w:t>
      </w:r>
    </w:p>
    <w:p w14:paraId="1F1080F1"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“full”, if the data represents a Full Deposit;</w:t>
      </w:r>
    </w:p>
    <w:p w14:paraId="572F561F"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“diff”, if the data represents a Differential Deposit;</w:t>
      </w:r>
    </w:p>
    <w:p w14:paraId="4E07C26C" w14:textId="77777777" w:rsidR="00115B11" w:rsidRDefault="005332B6">
      <w:pPr>
        <w:pStyle w:val="Spec1L6"/>
        <w:tabs>
          <w:tab w:val="clear" w:pos="1440"/>
        </w:tabs>
        <w:rPr>
          <w:rFonts w:asciiTheme="majorHAnsi" w:hAnsiTheme="majorHAnsi"/>
          <w:sz w:val="24"/>
          <w:szCs w:val="24"/>
        </w:rPr>
      </w:pPr>
      <w:bookmarkStart w:id="305" w:name="_DV_M234"/>
      <w:bookmarkEnd w:id="305"/>
      <w:r>
        <w:rPr>
          <w:rFonts w:asciiTheme="majorHAnsi" w:hAnsiTheme="majorHAnsi"/>
          <w:sz w:val="24"/>
          <w:szCs w:val="24"/>
        </w:rPr>
        <w:t>“thin”, if the data represents a Bulk Registration Data Access file, as specified in Section 3 of Specification 4;</w:t>
      </w:r>
    </w:p>
    <w:p w14:paraId="1ABA76F0"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 is replaced by the position of the file in a series of files, beginning with “1”; in case of a lone file, this must be replaced by “1”.</w:t>
      </w:r>
    </w:p>
    <w:p w14:paraId="7E719686"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t>{rev} is replaced by the number of revision (or resend) of the file beginning with “0”:</w:t>
      </w:r>
    </w:p>
    <w:p w14:paraId="66A87B81" w14:textId="77777777" w:rsidR="00115B11" w:rsidRDefault="005332B6">
      <w:pPr>
        <w:pStyle w:val="Spec1L3"/>
        <w:rPr>
          <w:rFonts w:asciiTheme="majorHAnsi" w:hAnsiTheme="majorHAnsi"/>
          <w:sz w:val="24"/>
          <w:szCs w:val="24"/>
        </w:rPr>
      </w:pPr>
      <w:bookmarkStart w:id="308" w:name="_DV_M237"/>
      <w:bookmarkEnd w:id="308"/>
      <w:r>
        <w:rPr>
          <w:rFonts w:asciiTheme="majorHAnsi" w:hAnsiTheme="majorHAnsi"/>
          <w:sz w:val="24"/>
          <w:szCs w:val="24"/>
        </w:rPr>
        <w:lastRenderedPageBreak/>
        <w:t>{ext} is replaced by “sig” if it is a digital signature file of the quasi-homonymous file.  Otherwise it is replaced by “ryde”.</w:t>
      </w:r>
    </w:p>
    <w:p w14:paraId="6896E232"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F708C4D"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C354A5" w14:textId="77777777" w:rsidR="00115B11" w:rsidRDefault="005332B6">
      <w:pPr>
        <w:pStyle w:val="BodyText"/>
        <w:ind w:left="720" w:firstLine="0"/>
        <w:rPr>
          <w:rFonts w:asciiTheme="majorHAnsi" w:hAnsiTheme="majorHAnsi"/>
          <w:sz w:val="24"/>
          <w:szCs w:val="24"/>
        </w:rPr>
      </w:pPr>
      <w:bookmarkStart w:id="311" w:name="_DV_M240"/>
      <w:bookmarkEnd w:id="31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F92FC5C" w14:textId="77777777" w:rsidR="00115B11" w:rsidRDefault="005332B6">
      <w:pPr>
        <w:pStyle w:val="Spec1L2"/>
        <w:rPr>
          <w:rFonts w:asciiTheme="majorHAnsi" w:hAnsiTheme="majorHAnsi"/>
          <w:sz w:val="24"/>
          <w:szCs w:val="24"/>
        </w:rPr>
      </w:pPr>
      <w:bookmarkStart w:id="312" w:name="_DV_M241"/>
      <w:bookmarkEnd w:id="312"/>
      <w:r>
        <w:rPr>
          <w:rFonts w:asciiTheme="majorHAnsi" w:hAnsiTheme="majorHAnsi"/>
          <w:b/>
          <w:sz w:val="24"/>
          <w:szCs w:val="24"/>
          <w:u w:val="single"/>
        </w:rPr>
        <w:t>Verification Procedure</w:t>
      </w:r>
      <w:r>
        <w:rPr>
          <w:rFonts w:asciiTheme="majorHAnsi" w:hAnsiTheme="majorHAnsi"/>
          <w:sz w:val="24"/>
          <w:szCs w:val="24"/>
        </w:rPr>
        <w:t>.</w:t>
      </w:r>
    </w:p>
    <w:p w14:paraId="34E814AA"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The signature file of each processed file is validated.</w:t>
      </w:r>
    </w:p>
    <w:p w14:paraId="466D7CEC"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If processed files are pieces of a bigger file, the latter is put together.</w:t>
      </w:r>
    </w:p>
    <w:p w14:paraId="715E484B"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file obtained in the previous step is then decrypted and uncompressed.</w:t>
      </w:r>
    </w:p>
    <w:p w14:paraId="490847ED"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Each data file contained in the previous step is then validated against the format defined in Part A, Section 9, reference 1 of this Specification.</w:t>
      </w:r>
    </w:p>
    <w:p w14:paraId="5DBC317A" w14:textId="77777777" w:rsidR="00115B11" w:rsidRDefault="005332B6">
      <w:pPr>
        <w:pStyle w:val="Spec1L5"/>
        <w:tabs>
          <w:tab w:val="clear" w:pos="2160"/>
        </w:tabs>
        <w:rPr>
          <w:rFonts w:asciiTheme="majorHAnsi" w:hAnsiTheme="majorHAnsi"/>
          <w:sz w:val="24"/>
          <w:szCs w:val="24"/>
        </w:rPr>
      </w:pPr>
      <w:bookmarkStart w:id="317" w:name="_DV_M246"/>
      <w:bookmarkEnd w:id="317"/>
      <w:r>
        <w:rPr>
          <w:rFonts w:asciiTheme="majorHAnsi" w:hAnsiTheme="majorHAnsi"/>
          <w:sz w:val="24"/>
          <w:szCs w:val="24"/>
        </w:rPr>
        <w:t>If Part A, Section 9, reference 1 of this Specification includes a verification process, that will be applied at this step.</w:t>
      </w:r>
    </w:p>
    <w:p w14:paraId="17C3021E" w14:textId="77777777" w:rsidR="00115B11" w:rsidRDefault="005332B6">
      <w:pPr>
        <w:pStyle w:val="BodyText"/>
        <w:rPr>
          <w:rFonts w:asciiTheme="majorHAnsi" w:hAnsiTheme="majorHAnsi"/>
          <w:sz w:val="24"/>
          <w:szCs w:val="24"/>
        </w:rPr>
      </w:pPr>
      <w:bookmarkStart w:id="318" w:name="_DV_M247"/>
      <w:bookmarkEnd w:id="318"/>
      <w:r>
        <w:rPr>
          <w:rFonts w:asciiTheme="majorHAnsi" w:hAnsiTheme="majorHAnsi"/>
          <w:sz w:val="24"/>
          <w:szCs w:val="24"/>
        </w:rPr>
        <w:t>If any discrepancy is found in any of the steps, the Deposit will be considered incomplete.</w:t>
      </w:r>
    </w:p>
    <w:p w14:paraId="2F3508D9" w14:textId="77777777" w:rsidR="00115B11" w:rsidRDefault="005332B6">
      <w:pPr>
        <w:pStyle w:val="Spec1L2"/>
        <w:rPr>
          <w:rFonts w:asciiTheme="majorHAnsi" w:hAnsiTheme="majorHAnsi"/>
          <w:sz w:val="24"/>
          <w:szCs w:val="24"/>
        </w:rPr>
      </w:pPr>
      <w:bookmarkStart w:id="319" w:name="_DV_M248"/>
      <w:bookmarkEnd w:id="319"/>
      <w:r>
        <w:rPr>
          <w:rFonts w:asciiTheme="majorHAnsi" w:hAnsiTheme="majorHAnsi"/>
          <w:b/>
          <w:sz w:val="24"/>
          <w:szCs w:val="24"/>
          <w:u w:val="single"/>
        </w:rPr>
        <w:lastRenderedPageBreak/>
        <w:t>References</w:t>
      </w:r>
      <w:r>
        <w:rPr>
          <w:rFonts w:asciiTheme="majorHAnsi" w:hAnsiTheme="majorHAnsi"/>
          <w:sz w:val="24"/>
          <w:szCs w:val="24"/>
        </w:rPr>
        <w:t>.</w:t>
      </w:r>
    </w:p>
    <w:p w14:paraId="20A13F68"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Data Escrow Specification (work in progress), http://tools.ietf.org/html/draft-arias-noguchi-registry-data-escrow</w:t>
      </w:r>
    </w:p>
    <w:p w14:paraId="650A32B3"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Domain Name Registration Data (DNRD) Objects Mapping, http://tools.ietf.org/html/draft-arias-noguchi-dnrd-objects-mapping</w:t>
      </w:r>
    </w:p>
    <w:p w14:paraId="5347E687"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Message Format, http://www.rfc-editor.org/rfc/rfc4880.txt</w:t>
      </w:r>
    </w:p>
    <w:p w14:paraId="0863994B" w14:textId="77777777" w:rsidR="00115B11" w:rsidRDefault="005332B6">
      <w:pPr>
        <w:pStyle w:val="Spec1L5"/>
        <w:tabs>
          <w:tab w:val="clear" w:pos="2160"/>
        </w:tabs>
        <w:rPr>
          <w:rFonts w:asciiTheme="majorHAnsi" w:hAnsiTheme="majorHAnsi"/>
          <w:sz w:val="24"/>
          <w:szCs w:val="24"/>
        </w:rPr>
      </w:pPr>
      <w:bookmarkStart w:id="323" w:name="_DV_M252"/>
      <w:bookmarkEnd w:id="3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FFC9A5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4" w:name="_DV_M253"/>
      <w:bookmarkEnd w:id="324"/>
      <w:r>
        <w:rPr>
          <w:rFonts w:asciiTheme="majorHAnsi" w:hAnsiTheme="majorHAnsi"/>
          <w:sz w:val="24"/>
          <w:szCs w:val="24"/>
        </w:rPr>
        <w:t>ICANN interfaces for registries and data escrow agents, http://tools.ietf.org/html/draft-lozano-icann-registry-interfaces</w:t>
      </w:r>
    </w:p>
    <w:p w14:paraId="48B95850" w14:textId="77777777" w:rsidR="00115B11" w:rsidRDefault="005332B6">
      <w:pPr>
        <w:pStyle w:val="BlockText"/>
        <w:rPr>
          <w:rFonts w:asciiTheme="majorHAnsi" w:hAnsiTheme="majorHAnsi"/>
          <w:b/>
          <w:sz w:val="24"/>
          <w:szCs w:val="24"/>
        </w:rPr>
      </w:pPr>
      <w:bookmarkStart w:id="325" w:name="_DV_M254"/>
      <w:bookmarkEnd w:id="325"/>
      <w:r>
        <w:rPr>
          <w:rFonts w:asciiTheme="majorHAnsi" w:hAnsiTheme="majorHAnsi"/>
          <w:b/>
          <w:sz w:val="24"/>
          <w:szCs w:val="24"/>
        </w:rPr>
        <w:lastRenderedPageBreak/>
        <w:t>PART B – LEGAL REQUIREMENTS</w:t>
      </w:r>
    </w:p>
    <w:p w14:paraId="097DE024" w14:textId="77777777" w:rsidR="00115B11" w:rsidRDefault="005332B6">
      <w:pPr>
        <w:pStyle w:val="Spec1L2"/>
        <w:numPr>
          <w:ilvl w:val="1"/>
          <w:numId w:val="31"/>
        </w:numPr>
        <w:rPr>
          <w:rFonts w:asciiTheme="majorHAnsi" w:hAnsiTheme="majorHAnsi"/>
          <w:sz w:val="24"/>
          <w:szCs w:val="24"/>
        </w:rPr>
      </w:pPr>
      <w:bookmarkStart w:id="326" w:name="_DV_M255"/>
      <w:bookmarkEnd w:id="3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D0C67D8"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FF8AE1A"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23BCCC0"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B2AA928" w14:textId="77777777" w:rsidR="00115B11" w:rsidRDefault="005332B6">
      <w:pPr>
        <w:pStyle w:val="BodyTextIndent2"/>
        <w:spacing w:after="240"/>
        <w:rPr>
          <w:rFonts w:asciiTheme="majorHAnsi" w:hAnsiTheme="majorHAnsi"/>
          <w:sz w:val="24"/>
          <w:szCs w:val="24"/>
        </w:rPr>
      </w:pPr>
      <w:bookmarkStart w:id="330" w:name="_DV_M259"/>
      <w:bookmarkEnd w:id="33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EA84157"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7DF9054" w14:textId="77777777" w:rsidR="00115B11" w:rsidRDefault="005332B6">
      <w:pPr>
        <w:pStyle w:val="Spec1L2"/>
        <w:rPr>
          <w:rFonts w:asciiTheme="majorHAnsi" w:hAnsiTheme="majorHAnsi"/>
          <w:sz w:val="24"/>
          <w:szCs w:val="24"/>
        </w:rPr>
      </w:pPr>
      <w:bookmarkStart w:id="332" w:name="_DV_M261"/>
      <w:bookmarkEnd w:id="3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6B0CBAB"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the Registry Agreement has expired without renewal, or been terminated; or</w:t>
      </w:r>
    </w:p>
    <w:p w14:paraId="5782415A"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B11F88E"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B7937C7" w14:textId="77777777" w:rsidR="00115B11" w:rsidRDefault="005332B6">
      <w:pPr>
        <w:pStyle w:val="Spec1L3"/>
        <w:tabs>
          <w:tab w:val="left" w:pos="1440"/>
        </w:tabs>
        <w:rPr>
          <w:rFonts w:asciiTheme="majorHAnsi" w:eastAsiaTheme="minorEastAsia" w:hAnsiTheme="majorHAnsi"/>
          <w:sz w:val="24"/>
          <w:szCs w:val="24"/>
        </w:rPr>
      </w:pPr>
      <w:bookmarkStart w:id="336" w:name="_DV_M265"/>
      <w:bookmarkEnd w:id="3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45D9F1E"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6AE02DD"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Registry Operator has experienced a failure of critical registry functions and ICANN has asserted its rights pursuant to Section 2.13 of the Agreement; or</w:t>
      </w:r>
    </w:p>
    <w:p w14:paraId="5CB09E44" w14:textId="77777777" w:rsidR="00115B11" w:rsidRDefault="005332B6">
      <w:pPr>
        <w:pStyle w:val="Spec1L3"/>
        <w:tabs>
          <w:tab w:val="left" w:pos="1440"/>
        </w:tabs>
        <w:outlineLvl w:val="9"/>
        <w:rPr>
          <w:rFonts w:asciiTheme="majorHAnsi" w:hAnsiTheme="majorHAnsi"/>
          <w:sz w:val="24"/>
          <w:szCs w:val="24"/>
        </w:rPr>
      </w:pPr>
      <w:bookmarkStart w:id="339" w:name="_DV_M268"/>
      <w:bookmarkEnd w:id="339"/>
      <w:r>
        <w:rPr>
          <w:rFonts w:asciiTheme="majorHAnsi" w:hAnsiTheme="majorHAnsi"/>
          <w:sz w:val="24"/>
          <w:szCs w:val="24"/>
        </w:rPr>
        <w:t>a competent court, arbitral, legislative, or government agency mandates the release of the Deposits to ICANN; or</w:t>
      </w:r>
    </w:p>
    <w:p w14:paraId="7EB48991" w14:textId="77777777" w:rsidR="00115B11" w:rsidRDefault="005332B6">
      <w:pPr>
        <w:pStyle w:val="Spec1L3"/>
        <w:rPr>
          <w:rFonts w:asciiTheme="majorHAnsi" w:hAnsiTheme="majorHAnsi"/>
          <w:sz w:val="24"/>
          <w:szCs w:val="24"/>
        </w:rPr>
      </w:pPr>
      <w:bookmarkStart w:id="340" w:name="_DV_M269"/>
      <w:bookmarkEnd w:id="340"/>
      <w:r>
        <w:rPr>
          <w:rFonts w:asciiTheme="majorHAnsi" w:hAnsiTheme="majorHAnsi"/>
          <w:sz w:val="24"/>
          <w:szCs w:val="24"/>
        </w:rPr>
        <w:t>pursuant to Contractual and Operational Compliance Audits as specified under Section 2.11 of the Agreement.</w:t>
      </w:r>
    </w:p>
    <w:p w14:paraId="6F0E6AF8" w14:textId="77777777" w:rsidR="00115B11" w:rsidRDefault="005332B6">
      <w:pPr>
        <w:pStyle w:val="BodyTextIndent2"/>
        <w:spacing w:after="240"/>
        <w:rPr>
          <w:rFonts w:asciiTheme="majorHAnsi" w:hAnsiTheme="majorHAnsi"/>
          <w:sz w:val="24"/>
          <w:szCs w:val="24"/>
        </w:rPr>
      </w:pPr>
      <w:bookmarkStart w:id="341" w:name="_DV_M270"/>
      <w:bookmarkEnd w:id="3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72AB07F" w14:textId="77777777" w:rsidR="00115B11" w:rsidRDefault="005332B6">
      <w:pPr>
        <w:pStyle w:val="Spec1L2"/>
        <w:keepNext/>
        <w:rPr>
          <w:rFonts w:asciiTheme="majorHAnsi" w:hAnsiTheme="majorHAnsi"/>
          <w:sz w:val="24"/>
          <w:szCs w:val="24"/>
        </w:rPr>
      </w:pPr>
      <w:bookmarkStart w:id="342" w:name="_DV_M271"/>
      <w:bookmarkEnd w:id="342"/>
      <w:r>
        <w:rPr>
          <w:rFonts w:asciiTheme="majorHAnsi" w:hAnsiTheme="majorHAnsi"/>
          <w:b/>
          <w:sz w:val="24"/>
          <w:szCs w:val="24"/>
          <w:u w:val="single"/>
        </w:rPr>
        <w:t>Verification of Deposits</w:t>
      </w:r>
      <w:r>
        <w:rPr>
          <w:rFonts w:asciiTheme="majorHAnsi" w:hAnsiTheme="majorHAnsi"/>
          <w:sz w:val="24"/>
          <w:szCs w:val="24"/>
        </w:rPr>
        <w:t>.</w:t>
      </w:r>
    </w:p>
    <w:p w14:paraId="5BC1AA1D" w14:textId="77777777" w:rsidR="00115B11" w:rsidRDefault="005332B6">
      <w:pPr>
        <w:pStyle w:val="Spec1L3"/>
        <w:tabs>
          <w:tab w:val="left" w:pos="1440"/>
        </w:tabs>
        <w:outlineLvl w:val="9"/>
        <w:rPr>
          <w:rFonts w:asciiTheme="majorHAnsi" w:hAnsiTheme="majorHAnsi"/>
          <w:sz w:val="24"/>
          <w:szCs w:val="24"/>
        </w:rPr>
      </w:pPr>
      <w:bookmarkStart w:id="343" w:name="_DV_M272"/>
      <w:bookmarkEnd w:id="3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FA7FA4B" w14:textId="77777777" w:rsidR="00115B11" w:rsidRDefault="005332B6">
      <w:pPr>
        <w:pStyle w:val="Spec1L3"/>
        <w:rPr>
          <w:rFonts w:asciiTheme="majorHAnsi" w:hAnsiTheme="majorHAnsi"/>
          <w:sz w:val="24"/>
          <w:szCs w:val="24"/>
        </w:rPr>
      </w:pPr>
      <w:bookmarkStart w:id="344" w:name="_DV_M273"/>
      <w:bookmarkEnd w:id="3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A39EE54"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B78F99C" w14:textId="77777777" w:rsidR="00115B11" w:rsidRDefault="005332B6">
      <w:pPr>
        <w:pStyle w:val="Spec1L2"/>
        <w:rPr>
          <w:rFonts w:asciiTheme="majorHAnsi" w:hAnsiTheme="majorHAnsi"/>
          <w:sz w:val="24"/>
          <w:szCs w:val="24"/>
        </w:rPr>
      </w:pPr>
      <w:bookmarkStart w:id="346" w:name="_DV_M275"/>
      <w:bookmarkEnd w:id="34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B0CC17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367E74C" w14:textId="77777777" w:rsidR="00115B11" w:rsidRDefault="005332B6">
      <w:pPr>
        <w:pStyle w:val="Spec1L1"/>
        <w:rPr>
          <w:rFonts w:asciiTheme="majorHAnsi" w:hAnsiTheme="majorHAnsi"/>
          <w:sz w:val="24"/>
          <w:szCs w:val="24"/>
        </w:rPr>
      </w:pPr>
      <w:bookmarkStart w:id="347" w:name="_DV_M276"/>
      <w:bookmarkEnd w:id="34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4213770"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9587B96" w14:textId="77777777" w:rsidR="00115B11" w:rsidRDefault="005332B6">
      <w:pPr>
        <w:pStyle w:val="BlockText"/>
        <w:rPr>
          <w:rFonts w:asciiTheme="majorHAnsi" w:hAnsiTheme="majorHAnsi"/>
          <w:sz w:val="24"/>
          <w:szCs w:val="24"/>
        </w:rPr>
      </w:pPr>
      <w:bookmarkStart w:id="349" w:name="_DV_M278"/>
      <w:bookmarkEnd w:id="3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289F04D"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3E28A5D" w14:textId="77777777">
        <w:trPr>
          <w:trHeight w:val="432"/>
        </w:trPr>
        <w:tc>
          <w:tcPr>
            <w:tcW w:w="828" w:type="dxa"/>
          </w:tcPr>
          <w:p w14:paraId="40D4866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434DB6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AD120C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9A4E53" w14:textId="77777777">
        <w:tc>
          <w:tcPr>
            <w:tcW w:w="828" w:type="dxa"/>
          </w:tcPr>
          <w:p w14:paraId="54E314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697A4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28565A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654457B" w14:textId="77777777">
        <w:tc>
          <w:tcPr>
            <w:tcW w:w="828" w:type="dxa"/>
          </w:tcPr>
          <w:p w14:paraId="24BBB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FF522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A3BE1D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0368A2C" w14:textId="77777777">
        <w:tc>
          <w:tcPr>
            <w:tcW w:w="828" w:type="dxa"/>
          </w:tcPr>
          <w:p w14:paraId="59FA5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51B11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A8AF71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AD3DD86" w14:textId="77777777">
        <w:tc>
          <w:tcPr>
            <w:tcW w:w="828" w:type="dxa"/>
          </w:tcPr>
          <w:p w14:paraId="375F7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4A9260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82412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ECA9179" w14:textId="77777777">
        <w:tc>
          <w:tcPr>
            <w:tcW w:w="828" w:type="dxa"/>
          </w:tcPr>
          <w:p w14:paraId="1CE62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59C6A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C9FF0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54D9E30" w14:textId="77777777">
        <w:tc>
          <w:tcPr>
            <w:tcW w:w="828" w:type="dxa"/>
          </w:tcPr>
          <w:p w14:paraId="7C3BB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9EC73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F07B2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F04415C" w14:textId="77777777">
        <w:tc>
          <w:tcPr>
            <w:tcW w:w="828" w:type="dxa"/>
          </w:tcPr>
          <w:p w14:paraId="0DBA4A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ECD45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3E47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A1D94A7" w14:textId="77777777">
        <w:tc>
          <w:tcPr>
            <w:tcW w:w="828" w:type="dxa"/>
          </w:tcPr>
          <w:p w14:paraId="714C4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54A1C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7217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A52A5CB" w14:textId="77777777">
        <w:tc>
          <w:tcPr>
            <w:tcW w:w="828" w:type="dxa"/>
          </w:tcPr>
          <w:p w14:paraId="1BDC8E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74747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48C6D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3323639" w14:textId="77777777">
        <w:tc>
          <w:tcPr>
            <w:tcW w:w="828" w:type="dxa"/>
          </w:tcPr>
          <w:p w14:paraId="6FAF1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B08412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6B75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FCE8A56" w14:textId="77777777">
        <w:tc>
          <w:tcPr>
            <w:tcW w:w="828" w:type="dxa"/>
          </w:tcPr>
          <w:p w14:paraId="68571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022E2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67F2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6A64857" w14:textId="77777777">
        <w:tc>
          <w:tcPr>
            <w:tcW w:w="828" w:type="dxa"/>
          </w:tcPr>
          <w:p w14:paraId="319DF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45DEE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283D5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6B17644" w14:textId="77777777">
        <w:tc>
          <w:tcPr>
            <w:tcW w:w="828" w:type="dxa"/>
          </w:tcPr>
          <w:p w14:paraId="743211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FE51A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3484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5D76326" w14:textId="77777777">
        <w:tc>
          <w:tcPr>
            <w:tcW w:w="828" w:type="dxa"/>
          </w:tcPr>
          <w:p w14:paraId="3112D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BEEBF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13553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48BA21C" w14:textId="77777777">
        <w:tc>
          <w:tcPr>
            <w:tcW w:w="828" w:type="dxa"/>
          </w:tcPr>
          <w:p w14:paraId="330359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2964C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AF719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B7B0A60" w14:textId="77777777">
        <w:tc>
          <w:tcPr>
            <w:tcW w:w="828" w:type="dxa"/>
          </w:tcPr>
          <w:p w14:paraId="2BD703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29E20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757B9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C275DA8" w14:textId="77777777">
        <w:tc>
          <w:tcPr>
            <w:tcW w:w="828" w:type="dxa"/>
          </w:tcPr>
          <w:p w14:paraId="7A49C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B6E2C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B30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11698C3" w14:textId="77777777">
        <w:tc>
          <w:tcPr>
            <w:tcW w:w="828" w:type="dxa"/>
          </w:tcPr>
          <w:p w14:paraId="5D40BA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3A74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89FAF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0542EC6" w14:textId="77777777">
        <w:tc>
          <w:tcPr>
            <w:tcW w:w="828" w:type="dxa"/>
          </w:tcPr>
          <w:p w14:paraId="3AEF49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8F128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6A418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51878D9" w14:textId="77777777">
        <w:tc>
          <w:tcPr>
            <w:tcW w:w="828" w:type="dxa"/>
          </w:tcPr>
          <w:p w14:paraId="389307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B9B00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4607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F5B46C8" w14:textId="77777777">
        <w:tc>
          <w:tcPr>
            <w:tcW w:w="828" w:type="dxa"/>
          </w:tcPr>
          <w:p w14:paraId="16E0D6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A9E4D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6016A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80A3CFA" w14:textId="77777777">
        <w:tc>
          <w:tcPr>
            <w:tcW w:w="828" w:type="dxa"/>
          </w:tcPr>
          <w:p w14:paraId="1BB759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3E98F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2259D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6CDBEAE" w14:textId="77777777">
        <w:tc>
          <w:tcPr>
            <w:tcW w:w="828" w:type="dxa"/>
          </w:tcPr>
          <w:p w14:paraId="4BD22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82C1F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FBB7D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9E838E2" w14:textId="77777777">
        <w:tc>
          <w:tcPr>
            <w:tcW w:w="828" w:type="dxa"/>
          </w:tcPr>
          <w:p w14:paraId="5E18F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E8467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888F9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B1239C3" w14:textId="77777777">
        <w:tc>
          <w:tcPr>
            <w:tcW w:w="828" w:type="dxa"/>
          </w:tcPr>
          <w:p w14:paraId="5CDB1C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CEAEC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B767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CF5DD56" w14:textId="77777777">
        <w:tc>
          <w:tcPr>
            <w:tcW w:w="828" w:type="dxa"/>
          </w:tcPr>
          <w:p w14:paraId="153EC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43D12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60947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E4CB772" w14:textId="77777777">
        <w:tc>
          <w:tcPr>
            <w:tcW w:w="828" w:type="dxa"/>
          </w:tcPr>
          <w:p w14:paraId="3F38F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83296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7BAA4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0F8AB34" w14:textId="77777777">
        <w:tc>
          <w:tcPr>
            <w:tcW w:w="828" w:type="dxa"/>
          </w:tcPr>
          <w:p w14:paraId="10268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08FC5B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6A05C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10676B1" w14:textId="77777777">
        <w:tc>
          <w:tcPr>
            <w:tcW w:w="828" w:type="dxa"/>
          </w:tcPr>
          <w:p w14:paraId="7ECCB8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EC022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BFE2C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E2420FB" w14:textId="77777777">
        <w:tc>
          <w:tcPr>
            <w:tcW w:w="828" w:type="dxa"/>
          </w:tcPr>
          <w:p w14:paraId="50045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22C0A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E9E68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33E3843" w14:textId="77777777">
        <w:tc>
          <w:tcPr>
            <w:tcW w:w="828" w:type="dxa"/>
          </w:tcPr>
          <w:p w14:paraId="6B11F1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A6154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E195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10F9FF4" w14:textId="77777777">
        <w:tc>
          <w:tcPr>
            <w:tcW w:w="828" w:type="dxa"/>
          </w:tcPr>
          <w:p w14:paraId="15015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F6254D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A5E5C8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782B7B2" w14:textId="77777777">
        <w:tc>
          <w:tcPr>
            <w:tcW w:w="828" w:type="dxa"/>
          </w:tcPr>
          <w:p w14:paraId="4F77F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D8DC8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591DAC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67BC229" w14:textId="77777777">
        <w:tc>
          <w:tcPr>
            <w:tcW w:w="828" w:type="dxa"/>
          </w:tcPr>
          <w:p w14:paraId="5CCDF2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3D7DDA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B5F6A3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F0749ED" w14:textId="77777777">
        <w:tc>
          <w:tcPr>
            <w:tcW w:w="828" w:type="dxa"/>
          </w:tcPr>
          <w:p w14:paraId="14D47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7310A1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F5C32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4423DD5" w14:textId="77777777">
        <w:tc>
          <w:tcPr>
            <w:tcW w:w="828" w:type="dxa"/>
          </w:tcPr>
          <w:p w14:paraId="15ABEA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F41D67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BCCA0D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0938B3B" w14:textId="77777777">
        <w:tc>
          <w:tcPr>
            <w:tcW w:w="828" w:type="dxa"/>
          </w:tcPr>
          <w:p w14:paraId="4C4AC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BE4CE1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3C390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89362E8" w14:textId="77777777">
        <w:tc>
          <w:tcPr>
            <w:tcW w:w="828" w:type="dxa"/>
          </w:tcPr>
          <w:p w14:paraId="77512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028E57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BF6DD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E210DC0" w14:textId="77777777">
        <w:tc>
          <w:tcPr>
            <w:tcW w:w="828" w:type="dxa"/>
          </w:tcPr>
          <w:p w14:paraId="194621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26E76C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2CF1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5197B5C"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D9E2E98" w14:textId="77777777" w:rsidR="00115B11" w:rsidRDefault="005332B6">
      <w:pPr>
        <w:pStyle w:val="Spec1L2"/>
        <w:rPr>
          <w:rFonts w:asciiTheme="majorHAnsi" w:hAnsiTheme="majorHAnsi"/>
          <w:sz w:val="24"/>
          <w:szCs w:val="24"/>
        </w:rPr>
      </w:pPr>
      <w:bookmarkStart w:id="352" w:name="_DV_M281"/>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080D8A1" w14:textId="77777777">
        <w:trPr>
          <w:trHeight w:val="432"/>
          <w:tblHeader/>
        </w:trPr>
        <w:tc>
          <w:tcPr>
            <w:tcW w:w="1188" w:type="dxa"/>
            <w:vAlign w:val="center"/>
          </w:tcPr>
          <w:p w14:paraId="786E639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DEEB68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9DD0E7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B2CFE9" w14:textId="77777777">
        <w:tc>
          <w:tcPr>
            <w:tcW w:w="1188" w:type="dxa"/>
          </w:tcPr>
          <w:p w14:paraId="6A035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CA5877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54AF5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2642AAA" w14:textId="77777777">
        <w:tc>
          <w:tcPr>
            <w:tcW w:w="1188" w:type="dxa"/>
          </w:tcPr>
          <w:p w14:paraId="21DF1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7A2BE5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96CEA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C80AB84" w14:textId="77777777">
        <w:trPr>
          <w:trHeight w:val="1007"/>
        </w:trPr>
        <w:tc>
          <w:tcPr>
            <w:tcW w:w="1188" w:type="dxa"/>
          </w:tcPr>
          <w:p w14:paraId="47C58E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0EC4D1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45503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145FDB7" w14:textId="77777777">
        <w:tc>
          <w:tcPr>
            <w:tcW w:w="1188" w:type="dxa"/>
          </w:tcPr>
          <w:p w14:paraId="7F40C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24EFE1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B76A2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B2FD644" w14:textId="77777777">
        <w:tc>
          <w:tcPr>
            <w:tcW w:w="1188" w:type="dxa"/>
          </w:tcPr>
          <w:p w14:paraId="25234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62DDCA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8777E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F006CAD" w14:textId="77777777">
        <w:tc>
          <w:tcPr>
            <w:tcW w:w="1188" w:type="dxa"/>
          </w:tcPr>
          <w:p w14:paraId="553BD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3359AE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A8442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D2B8DBD" w14:textId="77777777">
        <w:tc>
          <w:tcPr>
            <w:tcW w:w="1188" w:type="dxa"/>
          </w:tcPr>
          <w:p w14:paraId="7E560E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68676A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F83C5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1A3FD6A" w14:textId="77777777">
        <w:tc>
          <w:tcPr>
            <w:tcW w:w="1188" w:type="dxa"/>
          </w:tcPr>
          <w:p w14:paraId="3AE97B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A404AB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F7EE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4085C59" w14:textId="77777777">
        <w:tc>
          <w:tcPr>
            <w:tcW w:w="1188" w:type="dxa"/>
          </w:tcPr>
          <w:p w14:paraId="4B3DB0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8A685D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76A4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E952D53" w14:textId="77777777">
        <w:tc>
          <w:tcPr>
            <w:tcW w:w="1188" w:type="dxa"/>
          </w:tcPr>
          <w:p w14:paraId="5FCB9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178128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66C94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64DC72C" w14:textId="77777777">
        <w:tc>
          <w:tcPr>
            <w:tcW w:w="1188" w:type="dxa"/>
          </w:tcPr>
          <w:p w14:paraId="1BF8B3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0A1F7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2670C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E1A8954" w14:textId="77777777">
        <w:tc>
          <w:tcPr>
            <w:tcW w:w="1188" w:type="dxa"/>
          </w:tcPr>
          <w:p w14:paraId="60DEA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8C2E19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75475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B583DDC" w14:textId="77777777">
        <w:tc>
          <w:tcPr>
            <w:tcW w:w="1188" w:type="dxa"/>
          </w:tcPr>
          <w:p w14:paraId="2B131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59A734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145B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F551B78" w14:textId="77777777">
        <w:tc>
          <w:tcPr>
            <w:tcW w:w="1188" w:type="dxa"/>
          </w:tcPr>
          <w:p w14:paraId="134A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A08C6C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DBEE4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076B13F" w14:textId="77777777">
        <w:tc>
          <w:tcPr>
            <w:tcW w:w="1188" w:type="dxa"/>
          </w:tcPr>
          <w:p w14:paraId="7F0BD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3A637E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ABAEF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994BAE5" w14:textId="77777777">
        <w:tc>
          <w:tcPr>
            <w:tcW w:w="1188" w:type="dxa"/>
          </w:tcPr>
          <w:p w14:paraId="347A8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BEDE55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083C1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1EFFAA8" w14:textId="77777777">
        <w:tc>
          <w:tcPr>
            <w:tcW w:w="1188" w:type="dxa"/>
          </w:tcPr>
          <w:p w14:paraId="09D2C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734505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CFB5B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706A70D" w14:textId="77777777">
        <w:tc>
          <w:tcPr>
            <w:tcW w:w="1188" w:type="dxa"/>
          </w:tcPr>
          <w:p w14:paraId="2E6FD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444502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BC3F1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6AE6D03" w14:textId="77777777">
        <w:tc>
          <w:tcPr>
            <w:tcW w:w="1188" w:type="dxa"/>
          </w:tcPr>
          <w:p w14:paraId="65438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AB8A5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8A5A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C88A6AF" w14:textId="77777777">
        <w:tc>
          <w:tcPr>
            <w:tcW w:w="1188" w:type="dxa"/>
          </w:tcPr>
          <w:p w14:paraId="3C98BB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A61963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CCC1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CD6E1E0" w14:textId="77777777">
        <w:tc>
          <w:tcPr>
            <w:tcW w:w="1188" w:type="dxa"/>
          </w:tcPr>
          <w:p w14:paraId="016F74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BD5F03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96CC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2643F84" w14:textId="77777777">
        <w:tc>
          <w:tcPr>
            <w:tcW w:w="1188" w:type="dxa"/>
          </w:tcPr>
          <w:p w14:paraId="0AA43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A258F9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021E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5D15683" w14:textId="77777777">
        <w:tc>
          <w:tcPr>
            <w:tcW w:w="1188" w:type="dxa"/>
          </w:tcPr>
          <w:p w14:paraId="3AE588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2BF6A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46305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ED67AAB" w14:textId="77777777">
        <w:tc>
          <w:tcPr>
            <w:tcW w:w="1188" w:type="dxa"/>
          </w:tcPr>
          <w:p w14:paraId="7AF0D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3E915F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FFC58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498CFA0" w14:textId="77777777">
        <w:tc>
          <w:tcPr>
            <w:tcW w:w="1188" w:type="dxa"/>
          </w:tcPr>
          <w:p w14:paraId="752CC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14BFD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B375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ED89DB9" w14:textId="77777777">
        <w:tc>
          <w:tcPr>
            <w:tcW w:w="1188" w:type="dxa"/>
          </w:tcPr>
          <w:p w14:paraId="356209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D197E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62043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3D549E7" w14:textId="77777777">
        <w:tc>
          <w:tcPr>
            <w:tcW w:w="1188" w:type="dxa"/>
          </w:tcPr>
          <w:p w14:paraId="1727A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77D34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94C6B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DA6E937" w14:textId="77777777">
        <w:tc>
          <w:tcPr>
            <w:tcW w:w="1188" w:type="dxa"/>
          </w:tcPr>
          <w:p w14:paraId="7880DE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2E4246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5551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B7949AB" w14:textId="77777777">
        <w:tc>
          <w:tcPr>
            <w:tcW w:w="1188" w:type="dxa"/>
          </w:tcPr>
          <w:p w14:paraId="774DC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CE9932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7BE52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6A8E0EF" w14:textId="77777777">
        <w:tc>
          <w:tcPr>
            <w:tcW w:w="1188" w:type="dxa"/>
          </w:tcPr>
          <w:p w14:paraId="070C0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499BA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881CD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7A7DD40" w14:textId="77777777">
        <w:tc>
          <w:tcPr>
            <w:tcW w:w="1188" w:type="dxa"/>
          </w:tcPr>
          <w:p w14:paraId="07CA0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BF119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B7E4E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DCFDCF" w14:textId="77777777">
        <w:tc>
          <w:tcPr>
            <w:tcW w:w="1188" w:type="dxa"/>
          </w:tcPr>
          <w:p w14:paraId="5DDFCE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E0952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6AD63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5A1063D" w14:textId="77777777">
        <w:tc>
          <w:tcPr>
            <w:tcW w:w="1188" w:type="dxa"/>
          </w:tcPr>
          <w:p w14:paraId="5D01D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AA2DF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56598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62764DF" w14:textId="77777777">
        <w:tc>
          <w:tcPr>
            <w:tcW w:w="1188" w:type="dxa"/>
          </w:tcPr>
          <w:p w14:paraId="6D7936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E3A9A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95613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5BBFE2B" w14:textId="77777777">
        <w:tc>
          <w:tcPr>
            <w:tcW w:w="1188" w:type="dxa"/>
          </w:tcPr>
          <w:p w14:paraId="7055A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011E6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9CA02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2DD4AD5" w14:textId="77777777">
        <w:tc>
          <w:tcPr>
            <w:tcW w:w="1188" w:type="dxa"/>
          </w:tcPr>
          <w:p w14:paraId="181259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2F74E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48CA6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76CE9C3" w14:textId="77777777">
        <w:tc>
          <w:tcPr>
            <w:tcW w:w="1188" w:type="dxa"/>
          </w:tcPr>
          <w:p w14:paraId="4E8C9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1FB43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F5628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D4EADB4" w14:textId="77777777">
        <w:tc>
          <w:tcPr>
            <w:tcW w:w="1188" w:type="dxa"/>
          </w:tcPr>
          <w:p w14:paraId="3850A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9A0D7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A663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D9457A6" w14:textId="77777777">
        <w:tc>
          <w:tcPr>
            <w:tcW w:w="1188" w:type="dxa"/>
          </w:tcPr>
          <w:p w14:paraId="0E6AA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DBFE0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51C66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EF34269"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5479E72" w14:textId="77777777" w:rsidR="00115B11" w:rsidRDefault="005332B6">
      <w:pPr>
        <w:pStyle w:val="BlockText"/>
        <w:spacing w:before="240"/>
        <w:rPr>
          <w:rFonts w:asciiTheme="majorHAnsi" w:hAnsiTheme="majorHAnsi"/>
          <w:sz w:val="24"/>
          <w:szCs w:val="24"/>
        </w:rPr>
      </w:pPr>
      <w:bookmarkStart w:id="354" w:name="_DV_M283"/>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7964F4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C6B7AA1" w14:textId="77777777" w:rsidR="00115B11" w:rsidRDefault="005332B6">
      <w:pPr>
        <w:pStyle w:val="Spec1L1"/>
        <w:rPr>
          <w:rFonts w:asciiTheme="majorHAnsi" w:hAnsiTheme="majorHAnsi"/>
          <w:sz w:val="24"/>
          <w:szCs w:val="24"/>
        </w:rPr>
      </w:pPr>
      <w:bookmarkStart w:id="355" w:name="_DV_M284"/>
      <w:bookmarkEnd w:id="355"/>
      <w:r>
        <w:rPr>
          <w:rFonts w:asciiTheme="majorHAnsi" w:hAnsiTheme="majorHAnsi"/>
          <w:sz w:val="24"/>
          <w:szCs w:val="24"/>
        </w:rPr>
        <w:lastRenderedPageBreak/>
        <w:br/>
      </w:r>
      <w:r>
        <w:rPr>
          <w:rFonts w:asciiTheme="majorHAnsi" w:hAnsiTheme="majorHAnsi"/>
          <w:sz w:val="24"/>
          <w:szCs w:val="24"/>
        </w:rPr>
        <w:br/>
        <w:t>REGISTRATION DATA PUBLICATION SERVICES</w:t>
      </w:r>
    </w:p>
    <w:p w14:paraId="424C62A8" w14:textId="77777777" w:rsidR="00115B11" w:rsidRDefault="005332B6">
      <w:pPr>
        <w:pStyle w:val="Spec1L2"/>
        <w:rPr>
          <w:rFonts w:asciiTheme="majorHAnsi" w:hAnsiTheme="majorHAnsi"/>
          <w:sz w:val="24"/>
          <w:szCs w:val="24"/>
        </w:rPr>
      </w:pPr>
      <w:bookmarkStart w:id="356" w:name="_DV_M285"/>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7719DBA" w14:textId="77777777" w:rsidR="00115B11" w:rsidRDefault="005332B6">
      <w:pPr>
        <w:pStyle w:val="BodyText"/>
        <w:ind w:left="720" w:firstLine="0"/>
        <w:rPr>
          <w:rFonts w:asciiTheme="majorHAnsi" w:hAnsiTheme="majorHAnsi"/>
          <w:sz w:val="24"/>
          <w:szCs w:val="24"/>
        </w:rPr>
      </w:pPr>
      <w:bookmarkStart w:id="357" w:name="_DV_M286"/>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BCA21E"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A41F8E"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425B6F71" w14:textId="77777777" w:rsidR="00115B11" w:rsidRDefault="005332B6">
      <w:pPr>
        <w:pStyle w:val="Spec1L3"/>
        <w:rPr>
          <w:rFonts w:asciiTheme="majorHAnsi" w:hAnsiTheme="majorHAnsi"/>
          <w:sz w:val="24"/>
          <w:szCs w:val="24"/>
        </w:rPr>
      </w:pPr>
      <w:bookmarkStart w:id="360" w:name="_DV_M289"/>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8CF0842"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97CAD62" w14:textId="77777777" w:rsidR="00115B11" w:rsidRDefault="005332B6">
      <w:pPr>
        <w:pStyle w:val="Spec1L3"/>
        <w:rPr>
          <w:rFonts w:asciiTheme="majorHAnsi" w:hAnsiTheme="majorHAnsi"/>
          <w:b/>
          <w:sz w:val="24"/>
          <w:szCs w:val="24"/>
        </w:rPr>
      </w:pPr>
      <w:bookmarkStart w:id="362" w:name="_DV_M291"/>
      <w:bookmarkEnd w:id="362"/>
      <w:r>
        <w:rPr>
          <w:rFonts w:asciiTheme="majorHAnsi" w:hAnsiTheme="majorHAnsi"/>
          <w:b/>
          <w:sz w:val="24"/>
          <w:szCs w:val="24"/>
        </w:rPr>
        <w:t>Domain Name Data:</w:t>
      </w:r>
    </w:p>
    <w:p w14:paraId="4F146789" w14:textId="77777777" w:rsidR="00115B11" w:rsidRDefault="005332B6">
      <w:pPr>
        <w:pStyle w:val="Spec1L4"/>
        <w:tabs>
          <w:tab w:val="clear" w:pos="1440"/>
        </w:tabs>
        <w:rPr>
          <w:rFonts w:asciiTheme="majorHAnsi" w:hAnsiTheme="majorHAnsi"/>
          <w:sz w:val="24"/>
          <w:szCs w:val="24"/>
        </w:rPr>
      </w:pPr>
      <w:bookmarkStart w:id="363" w:name="_DV_M292"/>
      <w:bookmarkEnd w:id="363"/>
      <w:r>
        <w:rPr>
          <w:rFonts w:asciiTheme="majorHAnsi" w:hAnsiTheme="majorHAnsi"/>
          <w:b/>
          <w:sz w:val="24"/>
          <w:szCs w:val="24"/>
        </w:rPr>
        <w:t>Query format:</w:t>
      </w:r>
      <w:r>
        <w:rPr>
          <w:rFonts w:asciiTheme="majorHAnsi" w:hAnsiTheme="majorHAnsi"/>
          <w:sz w:val="24"/>
          <w:szCs w:val="24"/>
        </w:rPr>
        <w:t xml:space="preserve">  whois EXAMPLE.TLD</w:t>
      </w:r>
    </w:p>
    <w:p w14:paraId="5CD4D1ED" w14:textId="77777777" w:rsidR="00115B11" w:rsidRDefault="005332B6">
      <w:pPr>
        <w:pStyle w:val="Spec1L4"/>
        <w:tabs>
          <w:tab w:val="clear" w:pos="1440"/>
        </w:tabs>
        <w:rPr>
          <w:rFonts w:asciiTheme="majorHAnsi" w:hAnsiTheme="majorHAnsi"/>
          <w:b/>
          <w:sz w:val="24"/>
          <w:szCs w:val="24"/>
        </w:rPr>
      </w:pPr>
      <w:bookmarkStart w:id="364" w:name="_DV_M293"/>
      <w:bookmarkEnd w:id="364"/>
      <w:r>
        <w:rPr>
          <w:rFonts w:asciiTheme="majorHAnsi" w:hAnsiTheme="majorHAnsi"/>
          <w:b/>
          <w:sz w:val="24"/>
          <w:szCs w:val="24"/>
        </w:rPr>
        <w:t>Response format:</w:t>
      </w:r>
    </w:p>
    <w:p w14:paraId="6B866529" w14:textId="77777777" w:rsidR="00115B11" w:rsidRDefault="005332B6">
      <w:pPr>
        <w:pStyle w:val="BodyTextIndent"/>
        <w:rPr>
          <w:rFonts w:asciiTheme="majorHAnsi" w:hAnsiTheme="majorHAnsi"/>
          <w:sz w:val="24"/>
          <w:szCs w:val="24"/>
        </w:rPr>
      </w:pPr>
      <w:bookmarkStart w:id="365" w:name="_DV_M294"/>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DE3BD99" w14:textId="77777777" w:rsidR="00115B11" w:rsidRDefault="005332B6">
      <w:pPr>
        <w:pStyle w:val="Spec1L3"/>
        <w:rPr>
          <w:rFonts w:asciiTheme="majorHAnsi" w:hAnsiTheme="majorHAnsi"/>
          <w:b/>
          <w:sz w:val="24"/>
          <w:szCs w:val="24"/>
        </w:rPr>
      </w:pPr>
      <w:bookmarkStart w:id="366" w:name="_DV_M295"/>
      <w:bookmarkEnd w:id="366"/>
      <w:r>
        <w:rPr>
          <w:rFonts w:asciiTheme="majorHAnsi" w:hAnsiTheme="majorHAnsi"/>
          <w:b/>
          <w:sz w:val="24"/>
          <w:szCs w:val="24"/>
        </w:rPr>
        <w:t>Registrar Data:</w:t>
      </w:r>
    </w:p>
    <w:p w14:paraId="44ED590B"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607DD941" w14:textId="77777777" w:rsidR="00115B11" w:rsidRDefault="005332B6">
      <w:pPr>
        <w:pStyle w:val="Spec1L4"/>
        <w:tabs>
          <w:tab w:val="clear" w:pos="1440"/>
        </w:tabs>
        <w:rPr>
          <w:rFonts w:asciiTheme="majorHAnsi" w:hAnsiTheme="majorHAnsi"/>
          <w:sz w:val="24"/>
          <w:szCs w:val="24"/>
        </w:rPr>
      </w:pPr>
      <w:bookmarkStart w:id="368" w:name="_DV_M297"/>
      <w:bookmarkEnd w:id="368"/>
      <w:r>
        <w:rPr>
          <w:rFonts w:asciiTheme="majorHAnsi" w:hAnsiTheme="majorHAnsi"/>
          <w:b/>
          <w:sz w:val="24"/>
          <w:szCs w:val="24"/>
        </w:rPr>
        <w:t>Response format</w:t>
      </w:r>
      <w:r>
        <w:rPr>
          <w:rFonts w:asciiTheme="majorHAnsi" w:hAnsiTheme="majorHAnsi"/>
          <w:sz w:val="24"/>
          <w:szCs w:val="24"/>
        </w:rPr>
        <w:t>:</w:t>
      </w:r>
    </w:p>
    <w:p w14:paraId="57047FC8" w14:textId="77777777" w:rsidR="00115B11" w:rsidRDefault="005332B6">
      <w:pPr>
        <w:pStyle w:val="BodyTextIndent3"/>
        <w:rPr>
          <w:rFonts w:asciiTheme="majorHAnsi" w:hAnsiTheme="majorHAnsi"/>
          <w:sz w:val="24"/>
          <w:szCs w:val="24"/>
        </w:rPr>
      </w:pPr>
      <w:bookmarkStart w:id="369" w:name="_DV_M298"/>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2A70E72" w14:textId="77777777" w:rsidR="00115B11" w:rsidRDefault="005332B6">
      <w:pPr>
        <w:pStyle w:val="Spec1L3"/>
        <w:rPr>
          <w:rFonts w:asciiTheme="majorHAnsi" w:hAnsiTheme="majorHAnsi"/>
          <w:b/>
          <w:sz w:val="24"/>
          <w:szCs w:val="24"/>
        </w:rPr>
      </w:pPr>
      <w:bookmarkStart w:id="370" w:name="_DV_M299"/>
      <w:bookmarkEnd w:id="370"/>
      <w:r>
        <w:rPr>
          <w:rFonts w:asciiTheme="majorHAnsi" w:hAnsiTheme="majorHAnsi"/>
          <w:b/>
          <w:sz w:val="24"/>
          <w:szCs w:val="24"/>
        </w:rPr>
        <w:t>Nameserver Data:</w:t>
      </w:r>
    </w:p>
    <w:p w14:paraId="3DE20FBE" w14:textId="77777777" w:rsidR="00115B11" w:rsidRDefault="005332B6">
      <w:pPr>
        <w:pStyle w:val="Spec1L4"/>
        <w:tabs>
          <w:tab w:val="clear" w:pos="1440"/>
        </w:tabs>
        <w:rPr>
          <w:rFonts w:asciiTheme="majorHAnsi" w:hAnsiTheme="majorHAnsi"/>
          <w:sz w:val="24"/>
          <w:szCs w:val="24"/>
        </w:rPr>
      </w:pPr>
      <w:bookmarkStart w:id="371" w:name="_DV_M300"/>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482CE2E" w14:textId="77777777" w:rsidR="00115B11" w:rsidRDefault="005332B6">
      <w:pPr>
        <w:pStyle w:val="Spec1L4"/>
        <w:tabs>
          <w:tab w:val="clear" w:pos="1440"/>
        </w:tabs>
        <w:rPr>
          <w:rFonts w:asciiTheme="majorHAnsi" w:hAnsiTheme="majorHAnsi"/>
          <w:b/>
          <w:sz w:val="24"/>
          <w:szCs w:val="24"/>
        </w:rPr>
      </w:pPr>
      <w:bookmarkStart w:id="372" w:name="_DV_M301"/>
      <w:bookmarkEnd w:id="372"/>
      <w:r>
        <w:rPr>
          <w:rFonts w:asciiTheme="majorHAnsi" w:hAnsiTheme="majorHAnsi"/>
          <w:b/>
          <w:sz w:val="24"/>
          <w:szCs w:val="24"/>
        </w:rPr>
        <w:t>Response format:</w:t>
      </w:r>
    </w:p>
    <w:p w14:paraId="492C929A" w14:textId="77777777" w:rsidR="00115B11" w:rsidRDefault="005332B6">
      <w:pPr>
        <w:pStyle w:val="BodyTextIndent3"/>
        <w:rPr>
          <w:rFonts w:asciiTheme="majorHAnsi" w:hAnsiTheme="majorHAnsi"/>
          <w:sz w:val="24"/>
          <w:szCs w:val="24"/>
        </w:rPr>
      </w:pPr>
      <w:bookmarkStart w:id="373" w:name="_DV_M302"/>
      <w:bookmarkEnd w:id="373"/>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E00FA42"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68D876D"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sz w:val="24"/>
          <w:szCs w:val="24"/>
        </w:rPr>
        <w:t>In order to be compatible with ICANN’s common interface for WHOIS (InterNIC), WHOIS output shall be in the format outline above.</w:t>
      </w:r>
    </w:p>
    <w:p w14:paraId="4E912515" w14:textId="77777777" w:rsidR="00115B11" w:rsidRDefault="005332B6">
      <w:pPr>
        <w:pStyle w:val="Spec1L3"/>
        <w:rPr>
          <w:rFonts w:asciiTheme="majorHAnsi" w:hAnsiTheme="majorHAnsi"/>
          <w:sz w:val="24"/>
          <w:szCs w:val="24"/>
        </w:rPr>
      </w:pPr>
      <w:bookmarkStart w:id="376" w:name="_DV_M305"/>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1487138"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searchability on the web-based Directory Service.</w:t>
      </w:r>
    </w:p>
    <w:p w14:paraId="432C3BF9"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3059601"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8584FF8"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4F00D25B"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Search results will include domain names matching the search criteria.</w:t>
      </w:r>
    </w:p>
    <w:p w14:paraId="6D92D129" w14:textId="77777777" w:rsidR="00115B11" w:rsidRDefault="005332B6">
      <w:pPr>
        <w:pStyle w:val="Spec1L4"/>
        <w:tabs>
          <w:tab w:val="clear" w:pos="1440"/>
        </w:tabs>
        <w:rPr>
          <w:rFonts w:asciiTheme="majorHAnsi" w:hAnsiTheme="majorHAnsi"/>
          <w:sz w:val="24"/>
          <w:szCs w:val="24"/>
        </w:rPr>
      </w:pPr>
      <w:bookmarkStart w:id="382" w:name="_DV_M311"/>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46F0583" w14:textId="77777777" w:rsidR="00115B11" w:rsidRDefault="005332B6">
      <w:pPr>
        <w:pStyle w:val="Spec1L3"/>
        <w:rPr>
          <w:rFonts w:asciiTheme="majorHAnsi" w:hAnsiTheme="majorHAnsi"/>
          <w:sz w:val="24"/>
          <w:szCs w:val="24"/>
        </w:rPr>
      </w:pPr>
      <w:bookmarkStart w:id="383" w:name="_DV_M312"/>
      <w:bookmarkEnd w:id="383"/>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233308F" w14:textId="77777777" w:rsidR="00115B11" w:rsidRDefault="005332B6">
      <w:pPr>
        <w:pStyle w:val="Spec1L2"/>
        <w:rPr>
          <w:rFonts w:asciiTheme="majorHAnsi" w:hAnsiTheme="majorHAnsi"/>
          <w:b/>
          <w:sz w:val="24"/>
          <w:szCs w:val="24"/>
        </w:rPr>
      </w:pPr>
      <w:bookmarkStart w:id="384" w:name="_DV_M313"/>
      <w:bookmarkEnd w:id="384"/>
      <w:r>
        <w:rPr>
          <w:rFonts w:asciiTheme="majorHAnsi" w:hAnsiTheme="majorHAnsi"/>
          <w:b/>
          <w:sz w:val="24"/>
          <w:szCs w:val="24"/>
        </w:rPr>
        <w:t>Zone File Access</w:t>
      </w:r>
    </w:p>
    <w:p w14:paraId="20DA99BF" w14:textId="77777777" w:rsidR="00115B11" w:rsidRDefault="005332B6">
      <w:pPr>
        <w:pStyle w:val="Spec1L3"/>
        <w:rPr>
          <w:rFonts w:asciiTheme="majorHAnsi" w:hAnsiTheme="majorHAnsi"/>
          <w:b/>
          <w:sz w:val="24"/>
          <w:szCs w:val="24"/>
        </w:rPr>
      </w:pPr>
      <w:bookmarkStart w:id="385" w:name="_DV_M314"/>
      <w:bookmarkEnd w:id="385"/>
      <w:r>
        <w:rPr>
          <w:rFonts w:asciiTheme="majorHAnsi" w:hAnsiTheme="majorHAnsi"/>
          <w:b/>
          <w:sz w:val="24"/>
          <w:szCs w:val="24"/>
        </w:rPr>
        <w:t>Third-Party Access</w:t>
      </w:r>
    </w:p>
    <w:p w14:paraId="7D48E5E9"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0A91E51"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FD013D"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F2545B8" w14:textId="77777777" w:rsidR="00115B11" w:rsidRDefault="005332B6">
      <w:pPr>
        <w:pStyle w:val="Spec1L4"/>
        <w:tabs>
          <w:tab w:val="clear" w:pos="1440"/>
        </w:tabs>
        <w:rPr>
          <w:rFonts w:asciiTheme="majorHAnsi" w:hAnsiTheme="majorHAnsi"/>
          <w:sz w:val="24"/>
          <w:szCs w:val="24"/>
        </w:rPr>
      </w:pPr>
      <w:bookmarkStart w:id="389" w:name="_DV_M318"/>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3F08567"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Each record must include all fields in one line as:  &lt;domain-name&gt; &lt;TTL&gt; &lt;class&gt; &lt;type&gt; &lt;RDATA&gt;.</w:t>
      </w:r>
    </w:p>
    <w:p w14:paraId="2D3A86ED"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Class and Type must use the standard mnemonics and must be in lower case.</w:t>
      </w:r>
    </w:p>
    <w:p w14:paraId="39570904"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TTL must be present as a decimal integer.</w:t>
      </w:r>
    </w:p>
    <w:p w14:paraId="5B01ACE7"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Use of /X and /DDD inside domain names is allowed.</w:t>
      </w:r>
    </w:p>
    <w:p w14:paraId="6A52FA93"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in lower case.</w:t>
      </w:r>
    </w:p>
    <w:p w14:paraId="0C63BF62"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Must use exactly one tab as separator of fields inside a record.</w:t>
      </w:r>
    </w:p>
    <w:p w14:paraId="69B1CE3E"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All domain names must be fully qualified.</w:t>
      </w:r>
    </w:p>
    <w:p w14:paraId="654210D7"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$ORIGIN directives.</w:t>
      </w:r>
    </w:p>
    <w:p w14:paraId="328CECA9"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 to denote current origin.</w:t>
      </w:r>
    </w:p>
    <w:p w14:paraId="635FE017"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“blank domain names” at the beginning of a record to continue the use of the domain name in the previous record.</w:t>
      </w:r>
    </w:p>
    <w:p w14:paraId="7024C43E"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$INCLUDE directives.</w:t>
      </w:r>
    </w:p>
    <w:p w14:paraId="4D898252"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$TTL directives.</w:t>
      </w:r>
    </w:p>
    <w:p w14:paraId="2F59711C"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parentheses, e.g., to continue the list of fields in a record across a line boundary.</w:t>
      </w:r>
    </w:p>
    <w:p w14:paraId="1555198A"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use of comments.</w:t>
      </w:r>
    </w:p>
    <w:p w14:paraId="7CC178DA"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No blank lines.</w:t>
      </w:r>
    </w:p>
    <w:p w14:paraId="25464C77"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The SOA record should be present at the top and (duplicated at) the end of the zone file.</w:t>
      </w:r>
    </w:p>
    <w:p w14:paraId="14F04215"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lastRenderedPageBreak/>
        <w:t>With the exception of the SOA record, all the records in a file must be in alphabetical order.</w:t>
      </w:r>
    </w:p>
    <w:p w14:paraId="6023D2BA" w14:textId="77777777" w:rsidR="00115B11" w:rsidRDefault="005332B6">
      <w:pPr>
        <w:pStyle w:val="Spec1L7"/>
        <w:tabs>
          <w:tab w:val="clear" w:pos="2160"/>
        </w:tabs>
        <w:rPr>
          <w:rFonts w:asciiTheme="majorHAnsi" w:hAnsiTheme="majorHAnsi"/>
          <w:sz w:val="24"/>
          <w:szCs w:val="24"/>
        </w:rPr>
      </w:pPr>
      <w:bookmarkStart w:id="407" w:name="_DV_M336"/>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9582520"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5952A9F"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690E21D"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F3F4FE5" w14:textId="77777777" w:rsidR="00115B11" w:rsidRDefault="005332B6">
      <w:pPr>
        <w:pStyle w:val="Spec1L3"/>
        <w:rPr>
          <w:rFonts w:asciiTheme="majorHAnsi" w:hAnsiTheme="majorHAnsi"/>
          <w:b/>
          <w:sz w:val="24"/>
          <w:szCs w:val="24"/>
        </w:rPr>
      </w:pPr>
      <w:bookmarkStart w:id="411" w:name="_DV_M340"/>
      <w:bookmarkEnd w:id="411"/>
      <w:r>
        <w:rPr>
          <w:rFonts w:asciiTheme="majorHAnsi" w:hAnsiTheme="majorHAnsi"/>
          <w:b/>
          <w:sz w:val="24"/>
          <w:szCs w:val="24"/>
        </w:rPr>
        <w:t>Co-operation</w:t>
      </w:r>
    </w:p>
    <w:p w14:paraId="1AE8EA79" w14:textId="77777777" w:rsidR="00115B11" w:rsidRDefault="005332B6">
      <w:pPr>
        <w:pStyle w:val="Spec1L4"/>
        <w:tabs>
          <w:tab w:val="clear" w:pos="1440"/>
        </w:tabs>
        <w:rPr>
          <w:rFonts w:asciiTheme="majorHAnsi" w:hAnsiTheme="majorHAnsi"/>
          <w:sz w:val="24"/>
          <w:szCs w:val="24"/>
        </w:rPr>
      </w:pPr>
      <w:bookmarkStart w:id="412" w:name="_DV_M341"/>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477D51B"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4377302"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E43D37D" w14:textId="77777777" w:rsidR="003D79A9" w:rsidRDefault="003D79A9">
      <w:pPr>
        <w:pStyle w:val="BodyText"/>
        <w:rPr>
          <w:szCs w:val="24"/>
        </w:rPr>
      </w:pPr>
    </w:p>
    <w:p w14:paraId="1B15525B" w14:textId="77777777" w:rsidR="00115B11" w:rsidRDefault="005332B6">
      <w:pPr>
        <w:pStyle w:val="Spec1L2"/>
        <w:rPr>
          <w:rFonts w:asciiTheme="majorHAnsi" w:hAnsiTheme="majorHAnsi"/>
          <w:b/>
          <w:sz w:val="24"/>
          <w:szCs w:val="24"/>
        </w:rPr>
      </w:pPr>
      <w:bookmarkStart w:id="415" w:name="_DV_M344"/>
      <w:bookmarkEnd w:id="415"/>
      <w:r>
        <w:rPr>
          <w:rFonts w:asciiTheme="majorHAnsi" w:hAnsiTheme="majorHAnsi"/>
          <w:b/>
          <w:sz w:val="24"/>
          <w:szCs w:val="24"/>
        </w:rPr>
        <w:lastRenderedPageBreak/>
        <w:t>Bulk Registration Data Access to ICANN</w:t>
      </w:r>
    </w:p>
    <w:p w14:paraId="1C052EC6" w14:textId="77777777" w:rsidR="00115B11" w:rsidRDefault="005332B6">
      <w:pPr>
        <w:pStyle w:val="Spec1L3"/>
        <w:rPr>
          <w:rFonts w:asciiTheme="majorHAnsi" w:hAnsiTheme="majorHAnsi"/>
          <w:sz w:val="24"/>
          <w:szCs w:val="24"/>
        </w:rPr>
      </w:pPr>
      <w:bookmarkStart w:id="416" w:name="_DV_M345"/>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DE020DF"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A59D4AA"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3406CCE" w14:textId="77777777" w:rsidR="00115B11" w:rsidRDefault="005332B6">
      <w:pPr>
        <w:pStyle w:val="Spec1L4"/>
        <w:tabs>
          <w:tab w:val="clear" w:pos="1440"/>
        </w:tabs>
        <w:rPr>
          <w:rFonts w:asciiTheme="majorHAnsi" w:hAnsiTheme="majorHAnsi"/>
          <w:sz w:val="24"/>
          <w:szCs w:val="24"/>
        </w:rPr>
      </w:pPr>
      <w:bookmarkStart w:id="419" w:name="_DV_M348"/>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99AD5A8" w14:textId="77777777" w:rsidR="00115B11" w:rsidRDefault="005332B6">
      <w:pPr>
        <w:pStyle w:val="Spec1L3"/>
        <w:rPr>
          <w:rFonts w:asciiTheme="majorHAnsi" w:hAnsiTheme="majorHAnsi"/>
          <w:sz w:val="24"/>
          <w:szCs w:val="24"/>
        </w:rPr>
      </w:pPr>
      <w:bookmarkStart w:id="420" w:name="_DV_M349"/>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4035810" w14:textId="77777777" w:rsidR="00115B11" w:rsidRDefault="005332B6">
      <w:pPr>
        <w:pStyle w:val="Spec1L1"/>
        <w:rPr>
          <w:rFonts w:asciiTheme="majorHAnsi" w:hAnsiTheme="majorHAnsi"/>
          <w:sz w:val="24"/>
          <w:szCs w:val="24"/>
        </w:rPr>
      </w:pPr>
      <w:bookmarkStart w:id="421" w:name="_DV_M350"/>
      <w:bookmarkEnd w:id="421"/>
      <w:r>
        <w:rPr>
          <w:rFonts w:asciiTheme="majorHAnsi" w:hAnsiTheme="majorHAnsi"/>
          <w:sz w:val="24"/>
          <w:szCs w:val="24"/>
        </w:rPr>
        <w:lastRenderedPageBreak/>
        <w:br/>
      </w:r>
      <w:r>
        <w:rPr>
          <w:rFonts w:asciiTheme="majorHAnsi" w:hAnsiTheme="majorHAnsi"/>
          <w:sz w:val="24"/>
          <w:szCs w:val="24"/>
        </w:rPr>
        <w:br/>
        <w:t>SCHEDULE OF RESERVED NAMES</w:t>
      </w:r>
    </w:p>
    <w:p w14:paraId="7F5622F8" w14:textId="77777777" w:rsidR="00115B11" w:rsidRDefault="005332B6">
      <w:pPr>
        <w:pStyle w:val="BlockText"/>
        <w:rPr>
          <w:rFonts w:asciiTheme="majorHAnsi" w:hAnsiTheme="majorHAnsi"/>
          <w:sz w:val="24"/>
          <w:szCs w:val="24"/>
        </w:rPr>
      </w:pPr>
      <w:bookmarkStart w:id="422" w:name="_DV_M351"/>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6887709"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C4B6052"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2BB11A4" w14:textId="77777777" w:rsidR="00115B11" w:rsidRDefault="005332B6">
      <w:pPr>
        <w:pStyle w:val="Spec1L2"/>
        <w:rPr>
          <w:rFonts w:asciiTheme="majorHAnsi" w:hAnsiTheme="majorHAnsi"/>
          <w:sz w:val="24"/>
          <w:szCs w:val="24"/>
        </w:rPr>
      </w:pPr>
      <w:bookmarkStart w:id="425" w:name="_DV_M354"/>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6DA090F9"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3E69CD7"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11BABAB"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D955E25" w14:textId="77777777" w:rsidR="00115B11" w:rsidRDefault="005332B6">
      <w:pPr>
        <w:pStyle w:val="Spec1L2"/>
        <w:rPr>
          <w:rFonts w:asciiTheme="majorHAnsi" w:hAnsiTheme="majorHAnsi"/>
          <w:sz w:val="24"/>
          <w:szCs w:val="24"/>
        </w:rPr>
      </w:pPr>
      <w:bookmarkStart w:id="429" w:name="_DV_M358"/>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6496C91"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9D69B5A"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912B562" w14:textId="77777777" w:rsidR="00115B11" w:rsidRDefault="005332B6">
      <w:pPr>
        <w:pStyle w:val="Spec1L3"/>
        <w:rPr>
          <w:rFonts w:asciiTheme="majorHAnsi" w:hAnsiTheme="majorHAnsi"/>
          <w:sz w:val="24"/>
          <w:szCs w:val="24"/>
        </w:rPr>
      </w:pPr>
      <w:bookmarkStart w:id="432" w:name="_DV_M361"/>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DC53F20" w14:textId="77777777" w:rsidR="00115B11" w:rsidRDefault="005332B6">
      <w:pPr>
        <w:pStyle w:val="BlockText"/>
        <w:ind w:left="720"/>
        <w:rPr>
          <w:rFonts w:asciiTheme="majorHAnsi" w:hAnsiTheme="majorHAnsi"/>
          <w:sz w:val="24"/>
          <w:szCs w:val="24"/>
        </w:rPr>
      </w:pPr>
      <w:bookmarkStart w:id="433" w:name="_DV_M362"/>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139640"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3"/>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77F72E" w14:textId="77777777" w:rsidR="00115B11" w:rsidRDefault="005332B6">
      <w:pPr>
        <w:pStyle w:val="BlockText"/>
        <w:keepNext/>
        <w:ind w:left="720" w:hanging="720"/>
        <w:rPr>
          <w:rFonts w:asciiTheme="majorHAnsi" w:hAnsiTheme="majorHAnsi"/>
          <w:b/>
          <w:sz w:val="24"/>
          <w:szCs w:val="24"/>
        </w:rPr>
      </w:pPr>
      <w:bookmarkStart w:id="435" w:name="_DV_M364"/>
      <w:bookmarkEnd w:id="43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252890F" w14:textId="77777777" w:rsidR="00115B11" w:rsidRDefault="00115B11">
      <w:pPr>
        <w:pStyle w:val="BlockText"/>
        <w:ind w:left="720"/>
        <w:rPr>
          <w:rFonts w:asciiTheme="majorHAnsi" w:hAnsiTheme="majorHAnsi"/>
          <w:sz w:val="24"/>
          <w:szCs w:val="24"/>
        </w:rPr>
      </w:pPr>
    </w:p>
    <w:p w14:paraId="4360ED20" w14:textId="77777777" w:rsidR="00115B11" w:rsidRDefault="00115B11">
      <w:pPr>
        <w:pStyle w:val="BlockText"/>
        <w:rPr>
          <w:rFonts w:asciiTheme="majorHAnsi" w:hAnsiTheme="majorHAnsi"/>
          <w:sz w:val="24"/>
          <w:szCs w:val="24"/>
        </w:rPr>
      </w:pPr>
    </w:p>
    <w:p w14:paraId="7875B4F2" w14:textId="77777777" w:rsidR="00115B11" w:rsidRDefault="005332B6">
      <w:pPr>
        <w:pStyle w:val="Spec1L1"/>
        <w:rPr>
          <w:rFonts w:asciiTheme="majorHAnsi" w:hAnsiTheme="majorHAnsi"/>
          <w:sz w:val="24"/>
          <w:szCs w:val="24"/>
        </w:rPr>
      </w:pPr>
      <w:bookmarkStart w:id="436" w:name="_DV_M366"/>
      <w:bookmarkEnd w:id="43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6AB9D53" w14:textId="77777777" w:rsidR="00B00719" w:rsidRDefault="00B00719">
      <w:pPr>
        <w:pStyle w:val="Spec1L2"/>
        <w:rPr>
          <w:rFonts w:asciiTheme="majorHAnsi" w:hAnsiTheme="majorHAnsi"/>
          <w:b/>
          <w:sz w:val="24"/>
          <w:szCs w:val="24"/>
          <w:u w:val="single"/>
        </w:rPr>
      </w:pPr>
      <w:bookmarkStart w:id="437" w:name="_DV_M367"/>
      <w:bookmarkEnd w:id="437"/>
      <w:r>
        <w:rPr>
          <w:rFonts w:asciiTheme="majorHAnsi" w:hAnsiTheme="majorHAnsi"/>
          <w:b/>
          <w:sz w:val="24"/>
          <w:szCs w:val="24"/>
          <w:u w:val="single"/>
        </w:rPr>
        <w:t>Standards Compliance</w:t>
      </w:r>
    </w:p>
    <w:p w14:paraId="10BF6B45" w14:textId="77777777" w:rsidR="00B00719" w:rsidRDefault="00B00719">
      <w:pPr>
        <w:pStyle w:val="Spec1L3"/>
        <w:rPr>
          <w:rFonts w:asciiTheme="majorHAnsi" w:hAnsiTheme="majorHAnsi"/>
          <w:sz w:val="24"/>
          <w:szCs w:val="24"/>
        </w:rPr>
      </w:pPr>
      <w:bookmarkStart w:id="438" w:name="_DV_M368"/>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68"/>
      <w:r>
        <w:rPr>
          <w:rStyle w:val="DeltaViewInsertion"/>
          <w:rFonts w:asciiTheme="majorHAnsi" w:hAnsiTheme="majorHAnsi"/>
          <w:sz w:val="24"/>
          <w:szCs w:val="24"/>
        </w:rPr>
        <w:t xml:space="preserve">1123, </w:t>
      </w:r>
      <w:bookmarkStart w:id="440" w:name="_DV_M369"/>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A83020C"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EF240E1"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EAFCC42"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93BD59E"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77EFFD6" w14:textId="77777777" w:rsidR="00B00719" w:rsidRDefault="00B00719">
      <w:pPr>
        <w:pStyle w:val="Spec1L2"/>
        <w:rPr>
          <w:rFonts w:asciiTheme="majorHAnsi" w:hAnsiTheme="majorHAnsi"/>
          <w:b/>
          <w:sz w:val="24"/>
          <w:szCs w:val="24"/>
          <w:u w:val="single"/>
        </w:rPr>
      </w:pPr>
      <w:bookmarkStart w:id="445" w:name="_DV_M374"/>
      <w:bookmarkEnd w:id="445"/>
      <w:r>
        <w:rPr>
          <w:rFonts w:asciiTheme="majorHAnsi" w:hAnsiTheme="majorHAnsi"/>
          <w:b/>
          <w:sz w:val="24"/>
          <w:szCs w:val="24"/>
          <w:u w:val="single"/>
        </w:rPr>
        <w:t>Registry Services</w:t>
      </w:r>
    </w:p>
    <w:p w14:paraId="0E29B519"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1153953" w14:textId="77777777" w:rsidR="00B00719" w:rsidRDefault="00B00719">
      <w:pPr>
        <w:pStyle w:val="Spec1L3"/>
        <w:rPr>
          <w:rFonts w:asciiTheme="majorHAnsi" w:hAnsiTheme="majorHAnsi"/>
          <w:sz w:val="24"/>
          <w:szCs w:val="24"/>
        </w:rPr>
      </w:pPr>
      <w:bookmarkStart w:id="447" w:name="_DV_M376"/>
      <w:bookmarkEnd w:id="44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6451CA9" w14:textId="77777777" w:rsidR="00B00719" w:rsidRDefault="00B00719">
      <w:pPr>
        <w:pStyle w:val="Spec1L2"/>
        <w:rPr>
          <w:rFonts w:asciiTheme="majorHAnsi" w:hAnsiTheme="majorHAnsi"/>
          <w:b/>
          <w:sz w:val="24"/>
          <w:szCs w:val="24"/>
          <w:u w:val="single"/>
        </w:rPr>
      </w:pPr>
      <w:bookmarkStart w:id="448" w:name="_DV_M377"/>
      <w:bookmarkEnd w:id="448"/>
      <w:r>
        <w:rPr>
          <w:rFonts w:asciiTheme="majorHAnsi" w:hAnsiTheme="majorHAnsi"/>
          <w:b/>
          <w:sz w:val="24"/>
          <w:szCs w:val="24"/>
          <w:u w:val="single"/>
        </w:rPr>
        <w:t>Registry Continuity</w:t>
      </w:r>
    </w:p>
    <w:p w14:paraId="346974CF"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4CB2F4E0" w14:textId="77777777" w:rsidR="00B00719" w:rsidRDefault="00B00719">
      <w:pPr>
        <w:pStyle w:val="Spec1L3"/>
        <w:rPr>
          <w:rFonts w:asciiTheme="majorHAnsi" w:hAnsiTheme="majorHAnsi"/>
          <w:sz w:val="24"/>
          <w:szCs w:val="24"/>
        </w:rPr>
      </w:pPr>
      <w:bookmarkStart w:id="451" w:name="_DV_M379"/>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86920C0" w14:textId="77777777" w:rsidR="00B00719" w:rsidRDefault="00B00719">
      <w:pPr>
        <w:pStyle w:val="Spec1L3"/>
        <w:rPr>
          <w:rFonts w:asciiTheme="majorHAnsi" w:hAnsiTheme="majorHAnsi"/>
          <w:sz w:val="24"/>
          <w:szCs w:val="24"/>
        </w:rPr>
      </w:pPr>
      <w:bookmarkStart w:id="452" w:name="_DV_M380"/>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41A2464" w14:textId="77777777" w:rsidR="00B00719" w:rsidRDefault="00B00719">
      <w:pPr>
        <w:pStyle w:val="Spec1L2"/>
        <w:rPr>
          <w:rFonts w:asciiTheme="majorHAnsi" w:hAnsiTheme="majorHAnsi"/>
          <w:b/>
          <w:sz w:val="24"/>
          <w:szCs w:val="24"/>
          <w:u w:val="single"/>
        </w:rPr>
      </w:pPr>
      <w:bookmarkStart w:id="453" w:name="_DV_M381"/>
      <w:bookmarkEnd w:id="453"/>
      <w:r>
        <w:rPr>
          <w:rFonts w:asciiTheme="majorHAnsi" w:hAnsiTheme="majorHAnsi"/>
          <w:b/>
          <w:sz w:val="24"/>
          <w:szCs w:val="24"/>
          <w:u w:val="single"/>
        </w:rPr>
        <w:t>Abuse Mitigation</w:t>
      </w:r>
    </w:p>
    <w:p w14:paraId="39F2E479" w14:textId="77777777" w:rsidR="005332B6" w:rsidRDefault="00B00719">
      <w:pPr>
        <w:pStyle w:val="Spec1L3"/>
        <w:rPr>
          <w:rFonts w:asciiTheme="majorHAnsi" w:hAnsiTheme="majorHAnsi"/>
          <w:sz w:val="24"/>
          <w:szCs w:val="24"/>
        </w:rPr>
      </w:pPr>
      <w:bookmarkStart w:id="454" w:name="_DV_M382"/>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0"/>
      <w:r w:rsidR="005332B6">
        <w:rPr>
          <w:rStyle w:val="DeltaViewDeletion"/>
          <w:rFonts w:asciiTheme="majorHAnsi" w:hAnsiTheme="majorHAnsi"/>
          <w:sz w:val="24"/>
          <w:szCs w:val="24"/>
        </w:rPr>
        <w:t>inquires</w:t>
      </w:r>
      <w:bookmarkStart w:id="456" w:name="_DV_C71"/>
      <w:bookmarkEnd w:id="455"/>
      <w:r w:rsidR="005332B6">
        <w:rPr>
          <w:rStyle w:val="DeltaViewInsertion"/>
          <w:rFonts w:asciiTheme="majorHAnsi" w:hAnsiTheme="majorHAnsi"/>
          <w:sz w:val="24"/>
          <w:szCs w:val="24"/>
        </w:rPr>
        <w:t>inquiries</w:t>
      </w:r>
      <w:bookmarkStart w:id="457" w:name="_DV_M383"/>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3633CF1F" w14:textId="77777777" w:rsidR="00B00719" w:rsidRDefault="00B00719">
      <w:pPr>
        <w:pStyle w:val="Spec1L3"/>
        <w:rPr>
          <w:rFonts w:asciiTheme="majorHAnsi" w:hAnsiTheme="majorHAnsi"/>
          <w:sz w:val="24"/>
          <w:szCs w:val="24"/>
        </w:rPr>
      </w:pPr>
      <w:bookmarkStart w:id="458" w:name="_DV_M384"/>
      <w:bookmarkEnd w:id="45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C9DB7F1" w14:textId="77777777" w:rsidR="00B00719" w:rsidRDefault="00B00719">
      <w:pPr>
        <w:pStyle w:val="Spec1L2"/>
        <w:rPr>
          <w:rFonts w:asciiTheme="majorHAnsi" w:hAnsiTheme="majorHAnsi"/>
          <w:b/>
          <w:sz w:val="24"/>
          <w:szCs w:val="24"/>
          <w:u w:val="single"/>
        </w:rPr>
      </w:pPr>
      <w:bookmarkStart w:id="459" w:name="_DV_M385"/>
      <w:bookmarkEnd w:id="459"/>
      <w:r>
        <w:rPr>
          <w:rFonts w:asciiTheme="majorHAnsi" w:hAnsiTheme="majorHAnsi"/>
          <w:b/>
          <w:sz w:val="24"/>
          <w:szCs w:val="24"/>
          <w:u w:val="single"/>
        </w:rPr>
        <w:t>Supported Initial and Renewal Registration Periods</w:t>
      </w:r>
    </w:p>
    <w:p w14:paraId="49A69708" w14:textId="77777777" w:rsidR="00B00719" w:rsidRDefault="00B00719">
      <w:pPr>
        <w:pStyle w:val="Spec1L3"/>
        <w:rPr>
          <w:rFonts w:asciiTheme="majorHAnsi" w:hAnsiTheme="majorHAnsi"/>
          <w:sz w:val="24"/>
          <w:szCs w:val="24"/>
        </w:rPr>
      </w:pPr>
      <w:bookmarkStart w:id="460" w:name="_DV_M386"/>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6FCD8C3" w14:textId="77777777" w:rsidR="00B00719" w:rsidRDefault="00B00719">
      <w:pPr>
        <w:pStyle w:val="Spec1L3"/>
        <w:rPr>
          <w:rFonts w:asciiTheme="majorHAnsi" w:hAnsiTheme="majorHAnsi"/>
          <w:sz w:val="24"/>
          <w:szCs w:val="24"/>
        </w:rPr>
      </w:pPr>
      <w:bookmarkStart w:id="461" w:name="_DV_M387"/>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2"/>
    </w:p>
    <w:p w14:paraId="7D1475EC" w14:textId="77777777" w:rsidR="00B00719" w:rsidRDefault="00B00719">
      <w:pPr>
        <w:pStyle w:val="Spec1L2"/>
        <w:numPr>
          <w:ilvl w:val="1"/>
          <w:numId w:val="37"/>
        </w:numPr>
        <w:rPr>
          <w:rFonts w:asciiTheme="majorHAnsi" w:hAnsiTheme="majorHAnsi"/>
          <w:b/>
          <w:sz w:val="24"/>
          <w:szCs w:val="24"/>
          <w:u w:val="single"/>
        </w:rPr>
      </w:pPr>
      <w:bookmarkStart w:id="463" w:name="_DV_C73"/>
      <w:bookmarkEnd w:id="462"/>
      <w:r>
        <w:rPr>
          <w:rStyle w:val="DeltaViewInsertion"/>
          <w:rFonts w:asciiTheme="majorHAnsi" w:hAnsiTheme="majorHAnsi"/>
          <w:b/>
          <w:sz w:val="24"/>
          <w:szCs w:val="24"/>
        </w:rPr>
        <w:t>Name Collision Occurrence Management</w:t>
      </w:r>
      <w:bookmarkStart w:id="464" w:name="_DV_C74"/>
      <w:bookmarkEnd w:id="463"/>
    </w:p>
    <w:p w14:paraId="14FCCAB6" w14:textId="77777777" w:rsidR="00B00719" w:rsidRDefault="00B00719">
      <w:pPr>
        <w:pStyle w:val="Spec1L3"/>
        <w:numPr>
          <w:ilvl w:val="2"/>
          <w:numId w:val="37"/>
        </w:numPr>
        <w:rPr>
          <w:rFonts w:asciiTheme="majorHAnsi" w:hAnsiTheme="majorHAnsi"/>
          <w:sz w:val="24"/>
          <w:szCs w:val="24"/>
        </w:rPr>
      </w:pPr>
      <w:bookmarkStart w:id="465" w:name="_DV_C75"/>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6"/>
      <w:bookmarkEnd w:id="465"/>
    </w:p>
    <w:p w14:paraId="40F951DA" w14:textId="77777777" w:rsidR="00B00719" w:rsidRDefault="00B00719">
      <w:pPr>
        <w:pStyle w:val="Spec1L3"/>
        <w:numPr>
          <w:ilvl w:val="2"/>
          <w:numId w:val="37"/>
        </w:numPr>
        <w:rPr>
          <w:rFonts w:asciiTheme="majorHAnsi" w:hAnsiTheme="majorHAnsi"/>
          <w:sz w:val="24"/>
          <w:szCs w:val="24"/>
        </w:rPr>
      </w:pPr>
      <w:bookmarkStart w:id="467" w:name="_DV_C77"/>
      <w:bookmarkEnd w:id="466"/>
      <w:r>
        <w:rPr>
          <w:rStyle w:val="DeltaViewInsertion"/>
          <w:rFonts w:asciiTheme="majorHAnsi" w:hAnsiTheme="majorHAnsi"/>
          <w:b/>
          <w:sz w:val="24"/>
          <w:szCs w:val="24"/>
        </w:rPr>
        <w:t>Name Collision Occurrence Assessment</w:t>
      </w:r>
      <w:bookmarkStart w:id="468" w:name="_DV_C78"/>
      <w:bookmarkEnd w:id="467"/>
    </w:p>
    <w:p w14:paraId="37C5F8B4" w14:textId="77777777" w:rsidR="00B00719" w:rsidRDefault="00B00719">
      <w:pPr>
        <w:pStyle w:val="Spec1L4"/>
        <w:numPr>
          <w:ilvl w:val="3"/>
          <w:numId w:val="37"/>
        </w:numPr>
        <w:rPr>
          <w:rFonts w:asciiTheme="majorHAnsi" w:hAnsiTheme="majorHAnsi"/>
          <w:sz w:val="24"/>
          <w:szCs w:val="24"/>
        </w:rPr>
      </w:pPr>
      <w:bookmarkStart w:id="469" w:name="_DV_C79"/>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0"/>
      <w:bookmarkEnd w:id="469"/>
    </w:p>
    <w:p w14:paraId="40E2E96E" w14:textId="77777777" w:rsidR="00B00719" w:rsidRDefault="00B00719">
      <w:pPr>
        <w:pStyle w:val="Spec1L4"/>
        <w:numPr>
          <w:ilvl w:val="3"/>
          <w:numId w:val="37"/>
        </w:numPr>
        <w:rPr>
          <w:rFonts w:asciiTheme="majorHAnsi" w:hAnsiTheme="majorHAnsi"/>
          <w:sz w:val="24"/>
          <w:szCs w:val="24"/>
        </w:rPr>
      </w:pPr>
      <w:bookmarkStart w:id="471" w:name="_DV_C81"/>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2"/>
      <w:bookmarkEnd w:id="471"/>
    </w:p>
    <w:p w14:paraId="5C220B35" w14:textId="77777777" w:rsidR="00B00719" w:rsidRDefault="00B00719">
      <w:pPr>
        <w:pStyle w:val="Spec1L4"/>
        <w:numPr>
          <w:ilvl w:val="3"/>
          <w:numId w:val="37"/>
        </w:numPr>
        <w:rPr>
          <w:rFonts w:asciiTheme="majorHAnsi" w:hAnsiTheme="majorHAnsi"/>
          <w:sz w:val="24"/>
          <w:szCs w:val="24"/>
        </w:rPr>
      </w:pPr>
      <w:bookmarkStart w:id="473" w:name="_DV_C83"/>
      <w:bookmarkEnd w:id="47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4"/>
      <w:bookmarkEnd w:id="473"/>
    </w:p>
    <w:p w14:paraId="2114DFD3" w14:textId="77777777" w:rsidR="00B00719" w:rsidRDefault="00B00719">
      <w:pPr>
        <w:pStyle w:val="Spec1L4"/>
        <w:numPr>
          <w:ilvl w:val="3"/>
          <w:numId w:val="37"/>
        </w:numPr>
        <w:rPr>
          <w:rFonts w:asciiTheme="majorHAnsi" w:hAnsiTheme="majorHAnsi"/>
          <w:sz w:val="24"/>
          <w:szCs w:val="24"/>
        </w:rPr>
      </w:pPr>
      <w:bookmarkStart w:id="475" w:name="_DV_C85"/>
      <w:bookmarkEnd w:id="474"/>
      <w:r>
        <w:rPr>
          <w:rStyle w:val="DeltaViewInsertion"/>
          <w:rFonts w:asciiTheme="majorHAnsi" w:hAnsiTheme="majorHAnsi"/>
          <w:sz w:val="24"/>
          <w:szCs w:val="24"/>
        </w:rPr>
        <w:t>Registry Operator may</w:t>
      </w:r>
      <w:bookmarkStart w:id="476" w:name="_DV_X7"/>
      <w:bookmarkStart w:id="477" w:name="_DV_C86"/>
      <w:bookmarkEnd w:id="475"/>
      <w:r>
        <w:rPr>
          <w:rStyle w:val="DeltaViewMoveDestination"/>
          <w:rFonts w:asciiTheme="majorHAnsi" w:hAnsiTheme="majorHAnsi"/>
          <w:sz w:val="24"/>
          <w:szCs w:val="24"/>
        </w:rPr>
        <w:t xml:space="preserve"> participate in the development </w:t>
      </w:r>
      <w:bookmarkStart w:id="478" w:name="_DV_C87"/>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88"/>
      <w:bookmarkEnd w:id="478"/>
    </w:p>
    <w:p w14:paraId="38DB66E3" w14:textId="77777777" w:rsidR="00B00719" w:rsidRDefault="00B00719">
      <w:pPr>
        <w:pStyle w:val="Spec1L4"/>
        <w:numPr>
          <w:ilvl w:val="3"/>
          <w:numId w:val="37"/>
        </w:numPr>
        <w:rPr>
          <w:rFonts w:asciiTheme="majorHAnsi" w:hAnsiTheme="majorHAnsi"/>
          <w:sz w:val="24"/>
          <w:szCs w:val="24"/>
        </w:rPr>
      </w:pPr>
      <w:bookmarkStart w:id="480" w:name="_DV_C89"/>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0"/>
      <w:bookmarkEnd w:id="480"/>
      <w:r w:rsidR="004D3677">
        <w:rPr>
          <w:rStyle w:val="DeltaViewInsertion"/>
          <w:szCs w:val="24"/>
        </w:rPr>
        <w:fldChar w:fldCharType="begin"/>
      </w:r>
      <w:r w:rsidR="004D3677">
        <w:rPr>
          <w:rStyle w:val="DeltaViewInsertion"/>
          <w:szCs w:val="24"/>
        </w:rPr>
        <w:instrText xml:space="preserve"> HYPERLINK "http://www.icann.org/en/groups/board/documents/resolutions-new-gtld-annex-1-07oct13-en.pdf%3E" </w:instrText>
      </w:r>
      <w:r w:rsidR="004D367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D3677">
        <w:rPr>
          <w:rStyle w:val="DeltaViewInsertion"/>
          <w:szCs w:val="24"/>
        </w:rPr>
        <w:fldChar w:fldCharType="end"/>
      </w:r>
      <w:bookmarkStart w:id="482" w:name="_DV_C91"/>
      <w:bookmarkEnd w:id="481"/>
      <w:r>
        <w:rPr>
          <w:rStyle w:val="DeltaViewInsertion"/>
          <w:rFonts w:asciiTheme="majorHAnsi" w:hAnsiTheme="majorHAnsi"/>
          <w:sz w:val="24"/>
          <w:szCs w:val="24"/>
        </w:rPr>
        <w:t>.</w:t>
      </w:r>
      <w:bookmarkStart w:id="483" w:name="_DV_C92"/>
      <w:bookmarkEnd w:id="482"/>
    </w:p>
    <w:p w14:paraId="5406E602" w14:textId="77777777" w:rsidR="00B00719" w:rsidRDefault="00B00719">
      <w:pPr>
        <w:pStyle w:val="Spec1L3"/>
        <w:keepNext/>
        <w:numPr>
          <w:ilvl w:val="2"/>
          <w:numId w:val="37"/>
        </w:numPr>
        <w:rPr>
          <w:rFonts w:asciiTheme="majorHAnsi" w:hAnsiTheme="majorHAnsi"/>
          <w:sz w:val="24"/>
          <w:szCs w:val="24"/>
        </w:rPr>
      </w:pPr>
      <w:bookmarkStart w:id="484" w:name="_DV_C93"/>
      <w:bookmarkEnd w:id="483"/>
      <w:r>
        <w:rPr>
          <w:rStyle w:val="DeltaViewInsertion"/>
          <w:rFonts w:asciiTheme="majorHAnsi" w:hAnsiTheme="majorHAnsi"/>
          <w:b/>
          <w:sz w:val="24"/>
          <w:szCs w:val="24"/>
        </w:rPr>
        <w:t>Name Collision Report Handling</w:t>
      </w:r>
      <w:bookmarkStart w:id="485" w:name="_DV_C94"/>
      <w:bookmarkEnd w:id="484"/>
    </w:p>
    <w:p w14:paraId="27B2C8DF" w14:textId="77777777" w:rsidR="00B00719" w:rsidRDefault="00B00719">
      <w:pPr>
        <w:pStyle w:val="Spec1L4"/>
        <w:numPr>
          <w:ilvl w:val="3"/>
          <w:numId w:val="37"/>
        </w:numPr>
        <w:rPr>
          <w:rFonts w:asciiTheme="majorHAnsi" w:hAnsiTheme="majorHAnsi"/>
          <w:sz w:val="24"/>
          <w:szCs w:val="24"/>
        </w:rPr>
      </w:pPr>
      <w:bookmarkStart w:id="486" w:name="_DV_C95"/>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6"/>
      <w:bookmarkEnd w:id="486"/>
    </w:p>
    <w:p w14:paraId="10D0ED4E" w14:textId="77777777" w:rsidR="00B00719" w:rsidRDefault="00B00719">
      <w:pPr>
        <w:pStyle w:val="Spec1L4"/>
        <w:numPr>
          <w:ilvl w:val="3"/>
          <w:numId w:val="37"/>
        </w:numPr>
        <w:rPr>
          <w:rFonts w:asciiTheme="majorHAnsi" w:hAnsiTheme="majorHAnsi"/>
          <w:sz w:val="24"/>
          <w:szCs w:val="24"/>
        </w:rPr>
      </w:pPr>
      <w:bookmarkStart w:id="488" w:name="_DV_C97"/>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3A2C7818" w14:textId="77777777" w:rsidR="00115B11" w:rsidRDefault="005332B6">
      <w:pPr>
        <w:pStyle w:val="Spec1L1"/>
        <w:rPr>
          <w:rFonts w:asciiTheme="majorHAnsi" w:hAnsiTheme="majorHAnsi"/>
          <w:sz w:val="24"/>
          <w:szCs w:val="24"/>
        </w:rPr>
      </w:pPr>
      <w:bookmarkStart w:id="489" w:name="_DV_M388"/>
      <w:bookmarkEnd w:id="48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707F161" w14:textId="77777777" w:rsidR="00695226" w:rsidRDefault="00695226">
      <w:pPr>
        <w:pStyle w:val="Spec1L2"/>
        <w:rPr>
          <w:rFonts w:asciiTheme="majorHAnsi" w:hAnsiTheme="majorHAnsi"/>
          <w:sz w:val="24"/>
          <w:szCs w:val="24"/>
        </w:rPr>
      </w:pPr>
      <w:bookmarkStart w:id="490" w:name="_DV_M389"/>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2" w:name="_DV_C99"/>
      <w:bookmarkEnd w:id="491"/>
      <w:r w:rsidR="004D3677">
        <w:rPr>
          <w:rStyle w:val="DeltaViewInsertion"/>
          <w:szCs w:val="24"/>
        </w:rPr>
        <w:fldChar w:fldCharType="begin"/>
      </w:r>
      <w:r w:rsidR="004D3677">
        <w:rPr>
          <w:rStyle w:val="DeltaViewInsertion"/>
          <w:szCs w:val="24"/>
        </w:rPr>
        <w:instrText xml:space="preserve"> HYPERLINK "http://www.icann.org/en/resources/registries/tmch-requirements" </w:instrText>
      </w:r>
      <w:r w:rsidR="004D367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D3677">
        <w:rPr>
          <w:rStyle w:val="DeltaViewInsertion"/>
          <w:szCs w:val="24"/>
        </w:rPr>
        <w:fldChar w:fldCharType="end"/>
      </w:r>
      <w:bookmarkStart w:id="493" w:name="_DV_M390"/>
      <w:bookmarkEnd w:id="492"/>
      <w:bookmarkEnd w:id="49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6C40D13" w14:textId="77777777" w:rsidR="00695226" w:rsidRDefault="00695226">
      <w:pPr>
        <w:pStyle w:val="Spec1L2"/>
        <w:rPr>
          <w:rFonts w:asciiTheme="majorHAnsi" w:hAnsiTheme="majorHAnsi"/>
          <w:sz w:val="24"/>
          <w:szCs w:val="24"/>
        </w:rPr>
      </w:pPr>
      <w:bookmarkStart w:id="494" w:name="_DV_M391"/>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A366EE4" w14:textId="77777777" w:rsidR="00695226" w:rsidRDefault="00695226">
      <w:pPr>
        <w:pStyle w:val="Spec1L8"/>
        <w:tabs>
          <w:tab w:val="clear" w:pos="2160"/>
        </w:tabs>
        <w:rPr>
          <w:rFonts w:asciiTheme="majorHAnsi" w:hAnsiTheme="majorHAnsi"/>
          <w:sz w:val="24"/>
          <w:szCs w:val="24"/>
        </w:rPr>
      </w:pPr>
      <w:bookmarkStart w:id="495" w:name="_DV_M392"/>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0"/>
      <w:r w:rsidR="005332B6">
        <w:rPr>
          <w:rStyle w:val="DeltaViewDeletion"/>
          <w:rFonts w:asciiTheme="majorHAnsi" w:hAnsiTheme="majorHAnsi"/>
          <w:sz w:val="24"/>
          <w:szCs w:val="24"/>
        </w:rPr>
        <w:t>[urls to be inserted when final procedure is adopted]</w:t>
      </w:r>
      <w:bookmarkStart w:id="497" w:name="_DV_C101"/>
      <w:bookmarkEnd w:id="496"/>
      <w:r w:rsidR="004D3677">
        <w:rPr>
          <w:rStyle w:val="DeltaViewInsertion"/>
          <w:szCs w:val="24"/>
        </w:rPr>
        <w:fldChar w:fldCharType="begin"/>
      </w:r>
      <w:r w:rsidR="004D3677">
        <w:rPr>
          <w:rStyle w:val="DeltaViewInsertion"/>
          <w:szCs w:val="24"/>
        </w:rPr>
        <w:instrText xml:space="preserve"> HYPERLINK "http://www.icann.org/en/resources/registries/pddrp" </w:instrText>
      </w:r>
      <w:r w:rsidR="004D3677">
        <w:rPr>
          <w:rStyle w:val="DeltaViewInsertion"/>
          <w:szCs w:val="24"/>
        </w:rPr>
        <w:fldChar w:fldCharType="separate"/>
      </w:r>
      <w:r>
        <w:rPr>
          <w:rStyle w:val="DeltaViewInsertion"/>
          <w:rFonts w:asciiTheme="majorHAnsi" w:hAnsiTheme="majorHAnsi"/>
          <w:sz w:val="24"/>
          <w:szCs w:val="24"/>
        </w:rPr>
        <w:t>http://www.icann.org/en/resources/registries/pddrp</w:t>
      </w:r>
      <w:r w:rsidR="004D3677">
        <w:rPr>
          <w:rStyle w:val="DeltaViewInsertion"/>
          <w:szCs w:val="24"/>
        </w:rPr>
        <w:fldChar w:fldCharType="end"/>
      </w:r>
      <w:bookmarkStart w:id="498" w:name="_DV_C102"/>
      <w:bookmarkEnd w:id="497"/>
      <w:r>
        <w:rPr>
          <w:rStyle w:val="DeltaViewInsertion"/>
          <w:rFonts w:asciiTheme="majorHAnsi" w:hAnsiTheme="majorHAnsi"/>
          <w:sz w:val="24"/>
          <w:szCs w:val="24"/>
        </w:rPr>
        <w:t xml:space="preserve"> and </w:t>
      </w:r>
      <w:bookmarkStart w:id="499" w:name="_DV_C103"/>
      <w:bookmarkEnd w:id="498"/>
      <w:r w:rsidR="004D3677">
        <w:rPr>
          <w:rStyle w:val="DeltaViewInsertion"/>
          <w:szCs w:val="24"/>
        </w:rPr>
        <w:fldChar w:fldCharType="begin"/>
      </w:r>
      <w:r w:rsidR="004D3677">
        <w:rPr>
          <w:rStyle w:val="DeltaViewInsertion"/>
          <w:szCs w:val="24"/>
        </w:rPr>
        <w:instrText xml:space="preserve"> HYPERLINK "http://www.icann.org/en/resources/registries/rrdrp" </w:instrText>
      </w:r>
      <w:r w:rsidR="004D3677">
        <w:rPr>
          <w:rStyle w:val="DeltaViewInsertion"/>
          <w:szCs w:val="24"/>
        </w:rPr>
        <w:fldChar w:fldCharType="separate"/>
      </w:r>
      <w:r>
        <w:rPr>
          <w:rStyle w:val="DeltaViewInsertion"/>
          <w:rFonts w:asciiTheme="majorHAnsi" w:hAnsiTheme="majorHAnsi"/>
          <w:sz w:val="24"/>
          <w:szCs w:val="24"/>
        </w:rPr>
        <w:t>http://www.icann.org/en/resources/registries/rrdrp</w:t>
      </w:r>
      <w:r w:rsidR="004D3677">
        <w:rPr>
          <w:rStyle w:val="DeltaViewInsertion"/>
          <w:szCs w:val="24"/>
        </w:rPr>
        <w:fldChar w:fldCharType="end"/>
      </w:r>
      <w:bookmarkStart w:id="500" w:name="_DV_C104"/>
      <w:bookmarkEnd w:id="499"/>
      <w:r>
        <w:rPr>
          <w:rStyle w:val="DeltaViewInsertion"/>
          <w:rFonts w:asciiTheme="majorHAnsi" w:hAnsiTheme="majorHAnsi"/>
          <w:sz w:val="24"/>
          <w:szCs w:val="24"/>
        </w:rPr>
        <w:t>, respectively</w:t>
      </w:r>
      <w:bookmarkStart w:id="501" w:name="_DV_M393"/>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548E443" w14:textId="77777777" w:rsidR="00695226" w:rsidRDefault="00695226">
      <w:pPr>
        <w:pStyle w:val="Spec1L8"/>
        <w:tabs>
          <w:tab w:val="clear" w:pos="2160"/>
        </w:tabs>
        <w:rPr>
          <w:rFonts w:asciiTheme="majorHAnsi" w:hAnsiTheme="majorHAnsi"/>
          <w:sz w:val="24"/>
          <w:szCs w:val="24"/>
        </w:rPr>
      </w:pPr>
      <w:bookmarkStart w:id="502" w:name="_DV_M394"/>
      <w:bookmarkEnd w:id="502"/>
      <w:r>
        <w:rPr>
          <w:rFonts w:asciiTheme="majorHAnsi" w:hAnsiTheme="majorHAnsi"/>
          <w:sz w:val="24"/>
          <w:szCs w:val="24"/>
        </w:rPr>
        <w:t xml:space="preserve">the Uniform Rapid Suspension system (“URS”) adopted by ICANN (posted at </w:t>
      </w:r>
      <w:bookmarkStart w:id="503" w:name="_DV_C105"/>
      <w:r>
        <w:rPr>
          <w:rStyle w:val="DeltaViewDeletion"/>
          <w:rFonts w:asciiTheme="majorHAnsi" w:hAnsiTheme="majorHAnsi"/>
          <w:sz w:val="24"/>
          <w:szCs w:val="24"/>
        </w:rPr>
        <w:t>[url to be inserted]</w:t>
      </w:r>
      <w:bookmarkStart w:id="504" w:name="_DV_C106"/>
      <w:bookmarkEnd w:id="503"/>
      <w:r w:rsidR="004D3677">
        <w:rPr>
          <w:rStyle w:val="DeltaViewInsertion"/>
          <w:szCs w:val="24"/>
        </w:rPr>
        <w:fldChar w:fldCharType="begin"/>
      </w:r>
      <w:r w:rsidR="004D3677">
        <w:rPr>
          <w:rStyle w:val="DeltaViewInsertion"/>
          <w:szCs w:val="24"/>
        </w:rPr>
        <w:instrText xml:space="preserve"> HYPERLINK "http://www.icann.org/en/resources/registries/urs" </w:instrText>
      </w:r>
      <w:r w:rsidR="004D3677">
        <w:rPr>
          <w:rStyle w:val="DeltaViewInsertion"/>
          <w:szCs w:val="24"/>
        </w:rPr>
        <w:fldChar w:fldCharType="separate"/>
      </w:r>
      <w:r>
        <w:rPr>
          <w:rStyle w:val="DeltaViewInsertion"/>
          <w:rFonts w:asciiTheme="majorHAnsi" w:hAnsiTheme="majorHAnsi"/>
          <w:sz w:val="24"/>
          <w:szCs w:val="24"/>
        </w:rPr>
        <w:t>http://www.icann.org/en/resources/registries/urs</w:t>
      </w:r>
      <w:r w:rsidR="004D3677">
        <w:rPr>
          <w:rStyle w:val="DeltaViewInsertion"/>
          <w:szCs w:val="24"/>
        </w:rPr>
        <w:fldChar w:fldCharType="end"/>
      </w:r>
      <w:bookmarkStart w:id="505" w:name="_DV_M395"/>
      <w:bookmarkEnd w:id="504"/>
      <w:bookmarkEnd w:id="505"/>
      <w:r>
        <w:rPr>
          <w:rFonts w:asciiTheme="majorHAnsi" w:hAnsiTheme="majorHAnsi"/>
          <w:sz w:val="24"/>
          <w:szCs w:val="24"/>
        </w:rPr>
        <w:t>), including the implementation of determinations issued by URS examiners.</w:t>
      </w:r>
    </w:p>
    <w:p w14:paraId="3869CA76" w14:textId="77777777" w:rsidR="00115B11" w:rsidRDefault="005332B6">
      <w:pPr>
        <w:pStyle w:val="Spec1L1"/>
        <w:rPr>
          <w:rFonts w:asciiTheme="majorHAnsi" w:hAnsiTheme="majorHAnsi"/>
          <w:sz w:val="24"/>
          <w:szCs w:val="24"/>
        </w:rPr>
      </w:pPr>
      <w:bookmarkStart w:id="506" w:name="_DV_M396"/>
      <w:bookmarkEnd w:id="506"/>
      <w:r>
        <w:rPr>
          <w:rFonts w:asciiTheme="majorHAnsi" w:hAnsiTheme="majorHAnsi"/>
          <w:sz w:val="24"/>
          <w:szCs w:val="24"/>
        </w:rPr>
        <w:lastRenderedPageBreak/>
        <w:br/>
      </w:r>
      <w:r>
        <w:rPr>
          <w:rFonts w:asciiTheme="majorHAnsi" w:hAnsiTheme="majorHAnsi"/>
          <w:sz w:val="24"/>
          <w:szCs w:val="24"/>
        </w:rPr>
        <w:br/>
        <w:t>CONTINUED OPERATIONS INSTRUMENT</w:t>
      </w:r>
    </w:p>
    <w:p w14:paraId="4D88EED4"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93F0C51"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2C835FA"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CB7449" w14:textId="77777777" w:rsidR="00115B11" w:rsidRDefault="005332B6">
      <w:pPr>
        <w:pStyle w:val="Spec1L1"/>
        <w:rPr>
          <w:rFonts w:asciiTheme="majorHAnsi" w:hAnsiTheme="majorHAnsi"/>
          <w:sz w:val="24"/>
          <w:szCs w:val="24"/>
        </w:rPr>
      </w:pPr>
      <w:bookmarkStart w:id="510" w:name="_DV_M400"/>
      <w:bookmarkEnd w:id="510"/>
      <w:r>
        <w:rPr>
          <w:rFonts w:asciiTheme="majorHAnsi" w:hAnsiTheme="majorHAnsi"/>
          <w:sz w:val="24"/>
          <w:szCs w:val="24"/>
        </w:rPr>
        <w:lastRenderedPageBreak/>
        <w:br/>
      </w:r>
      <w:r>
        <w:rPr>
          <w:rFonts w:asciiTheme="majorHAnsi" w:hAnsiTheme="majorHAnsi"/>
          <w:sz w:val="24"/>
          <w:szCs w:val="24"/>
        </w:rPr>
        <w:br/>
        <w:t>REGISTRY OPERATOR CODE OF CONDUCT</w:t>
      </w:r>
    </w:p>
    <w:p w14:paraId="193904C4" w14:textId="77777777" w:rsidR="00115B11" w:rsidRDefault="005332B6">
      <w:pPr>
        <w:pStyle w:val="Spec1L2"/>
        <w:rPr>
          <w:rFonts w:asciiTheme="majorHAnsi" w:hAnsiTheme="majorHAnsi"/>
          <w:sz w:val="24"/>
          <w:szCs w:val="24"/>
        </w:rPr>
      </w:pPr>
      <w:bookmarkStart w:id="511" w:name="_DV_M401"/>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B788A93"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A690C29"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B0443CE"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DAA178A" w14:textId="77777777" w:rsidR="00115B11" w:rsidRDefault="005332B6">
      <w:pPr>
        <w:pStyle w:val="Spec1L8"/>
        <w:tabs>
          <w:tab w:val="clear" w:pos="2160"/>
        </w:tabs>
        <w:rPr>
          <w:rFonts w:asciiTheme="majorHAnsi" w:hAnsiTheme="majorHAnsi"/>
          <w:sz w:val="24"/>
          <w:szCs w:val="24"/>
        </w:rPr>
      </w:pPr>
      <w:bookmarkStart w:id="515" w:name="_DV_M405"/>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15603F2"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BE2034D"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8A57725"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ED88109"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DB11C1" w14:textId="77777777" w:rsidR="00115B11" w:rsidRDefault="005332B6">
      <w:pPr>
        <w:pStyle w:val="Spec1L2"/>
        <w:rPr>
          <w:rFonts w:asciiTheme="majorHAnsi" w:hAnsiTheme="majorHAnsi"/>
          <w:sz w:val="24"/>
          <w:szCs w:val="24"/>
        </w:rPr>
      </w:pPr>
      <w:bookmarkStart w:id="520" w:name="_DV_M410"/>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9451101" w14:textId="77777777" w:rsidR="00115B11" w:rsidRDefault="005332B6">
      <w:pPr>
        <w:pStyle w:val="Spec1L1"/>
        <w:rPr>
          <w:rFonts w:asciiTheme="majorHAnsi" w:hAnsiTheme="majorHAnsi"/>
          <w:sz w:val="24"/>
          <w:szCs w:val="24"/>
        </w:rPr>
      </w:pPr>
      <w:bookmarkStart w:id="521" w:name="_DV_M411"/>
      <w:bookmarkEnd w:id="521"/>
      <w:r>
        <w:rPr>
          <w:rFonts w:asciiTheme="majorHAnsi" w:hAnsiTheme="majorHAnsi"/>
          <w:sz w:val="24"/>
          <w:szCs w:val="24"/>
        </w:rPr>
        <w:lastRenderedPageBreak/>
        <w:br/>
      </w:r>
      <w:r>
        <w:rPr>
          <w:rFonts w:asciiTheme="majorHAnsi" w:hAnsiTheme="majorHAnsi"/>
          <w:sz w:val="24"/>
          <w:szCs w:val="24"/>
        </w:rPr>
        <w:br/>
        <w:t>REGISTRY PERFORMANCE SPECIFICATIONS</w:t>
      </w:r>
    </w:p>
    <w:p w14:paraId="39A9F874" w14:textId="77777777" w:rsidR="00115B11" w:rsidRDefault="005332B6">
      <w:pPr>
        <w:pStyle w:val="Spec1L2"/>
        <w:rPr>
          <w:rFonts w:asciiTheme="majorHAnsi" w:hAnsiTheme="majorHAnsi"/>
          <w:b/>
          <w:sz w:val="24"/>
          <w:szCs w:val="24"/>
          <w:u w:val="single"/>
        </w:rPr>
      </w:pPr>
      <w:bookmarkStart w:id="522" w:name="_DV_M412"/>
      <w:bookmarkEnd w:id="522"/>
      <w:r>
        <w:rPr>
          <w:rFonts w:asciiTheme="majorHAnsi" w:hAnsiTheme="majorHAnsi"/>
          <w:b/>
          <w:sz w:val="24"/>
          <w:szCs w:val="24"/>
          <w:u w:val="single"/>
        </w:rPr>
        <w:t>Definitions</w:t>
      </w:r>
    </w:p>
    <w:p w14:paraId="48AD509C"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BFA3BAD"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9D02EDF"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2A2DE62"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D3A0004"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51F4597"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BD64CF"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BD12075" w14:textId="77777777" w:rsidR="00115B11" w:rsidRDefault="005332B6">
      <w:pPr>
        <w:pStyle w:val="Spec1L3"/>
        <w:rPr>
          <w:rFonts w:asciiTheme="majorHAnsi" w:hAnsiTheme="majorHAnsi"/>
          <w:sz w:val="24"/>
          <w:szCs w:val="24"/>
        </w:rPr>
      </w:pPr>
      <w:bookmarkStart w:id="530" w:name="_DV_M420"/>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0D6F861" w14:textId="77777777" w:rsidR="00115B11" w:rsidRDefault="005332B6">
      <w:pPr>
        <w:pStyle w:val="Spec1L2"/>
        <w:rPr>
          <w:rFonts w:asciiTheme="majorHAnsi" w:hAnsiTheme="majorHAnsi"/>
          <w:b/>
          <w:sz w:val="24"/>
          <w:szCs w:val="24"/>
          <w:u w:val="single"/>
        </w:rPr>
      </w:pPr>
      <w:bookmarkStart w:id="531" w:name="_DV_M421"/>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73EBC77" w14:textId="77777777">
        <w:trPr>
          <w:trHeight w:val="432"/>
        </w:trPr>
        <w:tc>
          <w:tcPr>
            <w:tcW w:w="1008" w:type="dxa"/>
            <w:vAlign w:val="center"/>
          </w:tcPr>
          <w:p w14:paraId="42036CD7" w14:textId="77777777" w:rsidR="00115B11" w:rsidRDefault="00115B11">
            <w:pPr>
              <w:jc w:val="center"/>
              <w:rPr>
                <w:szCs w:val="24"/>
              </w:rPr>
            </w:pPr>
          </w:p>
        </w:tc>
        <w:tc>
          <w:tcPr>
            <w:tcW w:w="3510" w:type="dxa"/>
            <w:vAlign w:val="center"/>
          </w:tcPr>
          <w:p w14:paraId="1873588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C175C5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F921AA8" w14:textId="77777777">
        <w:tc>
          <w:tcPr>
            <w:tcW w:w="1008" w:type="dxa"/>
          </w:tcPr>
          <w:p w14:paraId="4CD0FDE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8A9EE4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A27AFD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A7BB65F" w14:textId="77777777">
        <w:tc>
          <w:tcPr>
            <w:tcW w:w="1008" w:type="dxa"/>
          </w:tcPr>
          <w:p w14:paraId="03157E92" w14:textId="77777777" w:rsidR="00115B11" w:rsidRDefault="00115B11">
            <w:pPr>
              <w:rPr>
                <w:rFonts w:asciiTheme="majorHAnsi" w:hAnsiTheme="majorHAnsi"/>
                <w:sz w:val="24"/>
                <w:szCs w:val="24"/>
              </w:rPr>
            </w:pPr>
          </w:p>
        </w:tc>
        <w:tc>
          <w:tcPr>
            <w:tcW w:w="3510" w:type="dxa"/>
          </w:tcPr>
          <w:p w14:paraId="6AA54AD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23586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D098524" w14:textId="77777777">
        <w:tc>
          <w:tcPr>
            <w:tcW w:w="1008" w:type="dxa"/>
          </w:tcPr>
          <w:p w14:paraId="37101E19" w14:textId="77777777" w:rsidR="00115B11" w:rsidRDefault="00115B11">
            <w:pPr>
              <w:rPr>
                <w:rFonts w:asciiTheme="majorHAnsi" w:hAnsiTheme="majorHAnsi"/>
                <w:sz w:val="24"/>
                <w:szCs w:val="24"/>
              </w:rPr>
            </w:pPr>
          </w:p>
        </w:tc>
        <w:tc>
          <w:tcPr>
            <w:tcW w:w="3510" w:type="dxa"/>
          </w:tcPr>
          <w:p w14:paraId="005F78C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9A940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978C78F" w14:textId="77777777">
        <w:tc>
          <w:tcPr>
            <w:tcW w:w="1008" w:type="dxa"/>
          </w:tcPr>
          <w:p w14:paraId="114573F9" w14:textId="77777777" w:rsidR="00115B11" w:rsidRDefault="00115B11">
            <w:pPr>
              <w:rPr>
                <w:rFonts w:asciiTheme="majorHAnsi" w:hAnsiTheme="majorHAnsi"/>
                <w:sz w:val="24"/>
                <w:szCs w:val="24"/>
              </w:rPr>
            </w:pPr>
          </w:p>
        </w:tc>
        <w:tc>
          <w:tcPr>
            <w:tcW w:w="3510" w:type="dxa"/>
          </w:tcPr>
          <w:p w14:paraId="307ECC4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B6FC2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6B78C5D" w14:textId="77777777">
        <w:tc>
          <w:tcPr>
            <w:tcW w:w="1008" w:type="dxa"/>
          </w:tcPr>
          <w:p w14:paraId="098C8DEC" w14:textId="77777777" w:rsidR="00115B11" w:rsidRDefault="00115B11">
            <w:pPr>
              <w:rPr>
                <w:rFonts w:asciiTheme="majorHAnsi" w:hAnsiTheme="majorHAnsi"/>
                <w:sz w:val="24"/>
                <w:szCs w:val="24"/>
              </w:rPr>
            </w:pPr>
          </w:p>
        </w:tc>
        <w:tc>
          <w:tcPr>
            <w:tcW w:w="3510" w:type="dxa"/>
          </w:tcPr>
          <w:p w14:paraId="702D497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4680C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05959A1" w14:textId="77777777">
        <w:tc>
          <w:tcPr>
            <w:tcW w:w="1008" w:type="dxa"/>
          </w:tcPr>
          <w:p w14:paraId="7A90BCA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DA1353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C8473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464624" w14:textId="77777777">
        <w:tc>
          <w:tcPr>
            <w:tcW w:w="1008" w:type="dxa"/>
          </w:tcPr>
          <w:p w14:paraId="4ED036E6" w14:textId="77777777" w:rsidR="00115B11" w:rsidRDefault="00115B11">
            <w:pPr>
              <w:rPr>
                <w:rFonts w:asciiTheme="majorHAnsi" w:hAnsiTheme="majorHAnsi"/>
                <w:sz w:val="24"/>
                <w:szCs w:val="24"/>
              </w:rPr>
            </w:pPr>
          </w:p>
        </w:tc>
        <w:tc>
          <w:tcPr>
            <w:tcW w:w="3510" w:type="dxa"/>
          </w:tcPr>
          <w:p w14:paraId="24D7055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7F501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18B665E" w14:textId="77777777">
        <w:tc>
          <w:tcPr>
            <w:tcW w:w="1008" w:type="dxa"/>
          </w:tcPr>
          <w:p w14:paraId="4BFD9BFC" w14:textId="77777777" w:rsidR="00115B11" w:rsidRDefault="00115B11">
            <w:pPr>
              <w:rPr>
                <w:rFonts w:asciiTheme="majorHAnsi" w:hAnsiTheme="majorHAnsi"/>
                <w:sz w:val="24"/>
                <w:szCs w:val="24"/>
              </w:rPr>
            </w:pPr>
          </w:p>
        </w:tc>
        <w:tc>
          <w:tcPr>
            <w:tcW w:w="3510" w:type="dxa"/>
          </w:tcPr>
          <w:p w14:paraId="5B55E24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8D655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C53910" w14:textId="77777777">
        <w:tc>
          <w:tcPr>
            <w:tcW w:w="1008" w:type="dxa"/>
          </w:tcPr>
          <w:p w14:paraId="7BE2E62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AA48DB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5DD38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F7489D" w14:textId="77777777">
        <w:tc>
          <w:tcPr>
            <w:tcW w:w="1008" w:type="dxa"/>
          </w:tcPr>
          <w:p w14:paraId="532AEDE8" w14:textId="77777777" w:rsidR="00115B11" w:rsidRDefault="00115B11">
            <w:pPr>
              <w:rPr>
                <w:rFonts w:asciiTheme="majorHAnsi" w:hAnsiTheme="majorHAnsi"/>
                <w:sz w:val="24"/>
                <w:szCs w:val="24"/>
              </w:rPr>
            </w:pPr>
          </w:p>
        </w:tc>
        <w:tc>
          <w:tcPr>
            <w:tcW w:w="3510" w:type="dxa"/>
          </w:tcPr>
          <w:p w14:paraId="30F5C7F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005B4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CF2FD07" w14:textId="77777777">
        <w:tc>
          <w:tcPr>
            <w:tcW w:w="1008" w:type="dxa"/>
          </w:tcPr>
          <w:p w14:paraId="0AA984D5" w14:textId="77777777" w:rsidR="00115B11" w:rsidRDefault="00115B11">
            <w:pPr>
              <w:rPr>
                <w:rFonts w:asciiTheme="majorHAnsi" w:hAnsiTheme="majorHAnsi"/>
                <w:sz w:val="24"/>
                <w:szCs w:val="24"/>
              </w:rPr>
            </w:pPr>
          </w:p>
        </w:tc>
        <w:tc>
          <w:tcPr>
            <w:tcW w:w="3510" w:type="dxa"/>
          </w:tcPr>
          <w:p w14:paraId="2459920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B440E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5C70DF0" w14:textId="77777777">
        <w:tc>
          <w:tcPr>
            <w:tcW w:w="1008" w:type="dxa"/>
          </w:tcPr>
          <w:p w14:paraId="30E1BFA6" w14:textId="77777777" w:rsidR="00115B11" w:rsidRDefault="00115B11">
            <w:pPr>
              <w:rPr>
                <w:rFonts w:asciiTheme="majorHAnsi" w:hAnsiTheme="majorHAnsi"/>
                <w:sz w:val="24"/>
                <w:szCs w:val="24"/>
              </w:rPr>
            </w:pPr>
          </w:p>
        </w:tc>
        <w:tc>
          <w:tcPr>
            <w:tcW w:w="3510" w:type="dxa"/>
          </w:tcPr>
          <w:p w14:paraId="5F820F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B96DD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6E6038" w14:textId="77777777" w:rsidR="00115B11" w:rsidRDefault="00115B11">
      <w:pPr>
        <w:rPr>
          <w:rFonts w:asciiTheme="majorHAnsi" w:hAnsiTheme="majorHAnsi"/>
          <w:sz w:val="24"/>
          <w:szCs w:val="24"/>
        </w:rPr>
      </w:pPr>
    </w:p>
    <w:p w14:paraId="656E0860" w14:textId="77777777" w:rsidR="00115B11" w:rsidRDefault="005332B6">
      <w:pPr>
        <w:pStyle w:val="BlockText"/>
        <w:rPr>
          <w:rFonts w:asciiTheme="majorHAnsi" w:hAnsiTheme="majorHAnsi"/>
          <w:sz w:val="24"/>
          <w:szCs w:val="24"/>
        </w:rPr>
      </w:pPr>
      <w:bookmarkStart w:id="532" w:name="_DV_M422"/>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444861" w14:textId="77777777" w:rsidR="00115B11" w:rsidRDefault="005332B6">
      <w:pPr>
        <w:pStyle w:val="Spec1L2"/>
        <w:rPr>
          <w:rFonts w:asciiTheme="majorHAnsi" w:hAnsiTheme="majorHAnsi"/>
          <w:b/>
          <w:sz w:val="24"/>
          <w:szCs w:val="24"/>
          <w:u w:val="single"/>
        </w:rPr>
      </w:pPr>
      <w:bookmarkStart w:id="533" w:name="_DV_M423"/>
      <w:bookmarkEnd w:id="533"/>
      <w:r>
        <w:rPr>
          <w:rFonts w:asciiTheme="majorHAnsi" w:hAnsiTheme="majorHAnsi"/>
          <w:b/>
          <w:sz w:val="24"/>
          <w:szCs w:val="24"/>
          <w:u w:val="single"/>
        </w:rPr>
        <w:t>DNS</w:t>
      </w:r>
    </w:p>
    <w:p w14:paraId="5B999498"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DE65F84"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9EB0BB0"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2C5CBE"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5EEBDF7"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2FA7782"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DC79AB5"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D86DB8F"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9A1D390"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03E3A9D"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E5B8A40"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8D3A4B3" w14:textId="77777777" w:rsidR="00115B11" w:rsidRDefault="005332B6">
      <w:pPr>
        <w:pStyle w:val="Spec1L2"/>
        <w:rPr>
          <w:rFonts w:asciiTheme="majorHAnsi" w:hAnsiTheme="majorHAnsi"/>
          <w:b/>
          <w:sz w:val="24"/>
          <w:szCs w:val="24"/>
          <w:u w:val="single"/>
        </w:rPr>
      </w:pPr>
      <w:bookmarkStart w:id="545" w:name="_DV_M437"/>
      <w:bookmarkEnd w:id="545"/>
      <w:r>
        <w:rPr>
          <w:rFonts w:asciiTheme="majorHAnsi" w:hAnsiTheme="majorHAnsi"/>
          <w:b/>
          <w:sz w:val="24"/>
          <w:szCs w:val="24"/>
          <w:u w:val="single"/>
        </w:rPr>
        <w:t>RDDS</w:t>
      </w:r>
    </w:p>
    <w:p w14:paraId="0A622CCA"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35CF8FA"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C8867B"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7DBF9AC"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D05FEEC"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A11697E"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908E4BC"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53BD197"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2E49122" w14:textId="77777777" w:rsidR="00115B11" w:rsidRDefault="005332B6">
      <w:pPr>
        <w:pStyle w:val="Spec1L3"/>
        <w:rPr>
          <w:rFonts w:asciiTheme="majorHAnsi" w:hAnsiTheme="majorHAnsi"/>
          <w:sz w:val="24"/>
          <w:szCs w:val="24"/>
        </w:rPr>
      </w:pPr>
      <w:bookmarkStart w:id="554" w:name="_DV_M446"/>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5A081D1" w14:textId="77777777" w:rsidR="00115B11" w:rsidRDefault="005332B6">
      <w:pPr>
        <w:pStyle w:val="Spec1L2"/>
        <w:rPr>
          <w:rFonts w:asciiTheme="majorHAnsi" w:hAnsiTheme="majorHAnsi"/>
          <w:b/>
          <w:sz w:val="24"/>
          <w:szCs w:val="24"/>
          <w:u w:val="single"/>
        </w:rPr>
      </w:pPr>
      <w:bookmarkStart w:id="555" w:name="_DV_M447"/>
      <w:bookmarkEnd w:id="555"/>
      <w:r>
        <w:rPr>
          <w:rFonts w:asciiTheme="majorHAnsi" w:hAnsiTheme="majorHAnsi"/>
          <w:b/>
          <w:sz w:val="24"/>
          <w:szCs w:val="24"/>
          <w:u w:val="single"/>
        </w:rPr>
        <w:t>EPP</w:t>
      </w:r>
    </w:p>
    <w:p w14:paraId="59A11F2B"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5359236"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36D013"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D9340F"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AEDE0B"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289277B"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2BC9192"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29597E"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85B0D3D" w14:textId="77777777" w:rsidR="00115B11" w:rsidRDefault="005332B6">
      <w:pPr>
        <w:pStyle w:val="Spec1L3"/>
        <w:rPr>
          <w:rFonts w:asciiTheme="majorHAnsi" w:hAnsiTheme="majorHAnsi"/>
          <w:sz w:val="24"/>
          <w:szCs w:val="24"/>
        </w:rPr>
      </w:pPr>
      <w:bookmarkStart w:id="564" w:name="_DV_M457"/>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817CE88" w14:textId="77777777" w:rsidR="00115B11" w:rsidRDefault="005332B6">
      <w:pPr>
        <w:pStyle w:val="Spec1L2"/>
        <w:rPr>
          <w:rFonts w:asciiTheme="majorHAnsi" w:hAnsiTheme="majorHAnsi"/>
          <w:b/>
          <w:sz w:val="24"/>
          <w:szCs w:val="24"/>
          <w:u w:val="single"/>
        </w:rPr>
      </w:pPr>
      <w:bookmarkStart w:id="565" w:name="_DV_M458"/>
      <w:bookmarkEnd w:id="565"/>
      <w:r>
        <w:rPr>
          <w:rFonts w:asciiTheme="majorHAnsi" w:hAnsiTheme="majorHAnsi"/>
          <w:b/>
          <w:sz w:val="24"/>
          <w:szCs w:val="24"/>
          <w:u w:val="single"/>
        </w:rPr>
        <w:t>Emergency Thresholds</w:t>
      </w:r>
    </w:p>
    <w:p w14:paraId="145AE411" w14:textId="77777777" w:rsidR="00115B11" w:rsidRDefault="005332B6">
      <w:pPr>
        <w:pStyle w:val="BlockText"/>
        <w:rPr>
          <w:rFonts w:asciiTheme="majorHAnsi" w:hAnsiTheme="majorHAnsi"/>
          <w:sz w:val="24"/>
          <w:szCs w:val="24"/>
        </w:rPr>
      </w:pPr>
      <w:bookmarkStart w:id="566" w:name="_DV_M459"/>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799DFB6" w14:textId="77777777">
        <w:trPr>
          <w:trHeight w:val="432"/>
        </w:trPr>
        <w:tc>
          <w:tcPr>
            <w:tcW w:w="2808" w:type="dxa"/>
            <w:vAlign w:val="center"/>
          </w:tcPr>
          <w:p w14:paraId="7DEC1D8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6362E4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D2DEABD" w14:textId="77777777">
        <w:trPr>
          <w:trHeight w:val="144"/>
        </w:trPr>
        <w:tc>
          <w:tcPr>
            <w:tcW w:w="2808" w:type="dxa"/>
            <w:vAlign w:val="center"/>
          </w:tcPr>
          <w:p w14:paraId="7528305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1D46B8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7835646" w14:textId="77777777">
        <w:trPr>
          <w:trHeight w:val="144"/>
        </w:trPr>
        <w:tc>
          <w:tcPr>
            <w:tcW w:w="2808" w:type="dxa"/>
            <w:vAlign w:val="center"/>
          </w:tcPr>
          <w:p w14:paraId="1593468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066CA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FDE679" w14:textId="77777777">
        <w:trPr>
          <w:trHeight w:val="144"/>
        </w:trPr>
        <w:tc>
          <w:tcPr>
            <w:tcW w:w="2808" w:type="dxa"/>
            <w:vAlign w:val="center"/>
          </w:tcPr>
          <w:p w14:paraId="3491B53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4E0D2A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D32806" w14:textId="77777777">
        <w:trPr>
          <w:trHeight w:val="144"/>
        </w:trPr>
        <w:tc>
          <w:tcPr>
            <w:tcW w:w="2808" w:type="dxa"/>
            <w:vAlign w:val="center"/>
          </w:tcPr>
          <w:p w14:paraId="5A7F845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904523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E1F42D9" w14:textId="77777777">
        <w:trPr>
          <w:trHeight w:val="144"/>
        </w:trPr>
        <w:tc>
          <w:tcPr>
            <w:tcW w:w="2808" w:type="dxa"/>
            <w:vAlign w:val="center"/>
          </w:tcPr>
          <w:p w14:paraId="70B36DC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E87784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05431A2" w14:textId="77777777" w:rsidR="00115B11" w:rsidRDefault="00115B11">
      <w:pPr>
        <w:rPr>
          <w:rFonts w:asciiTheme="majorHAnsi" w:hAnsiTheme="majorHAnsi"/>
          <w:sz w:val="24"/>
          <w:szCs w:val="24"/>
        </w:rPr>
      </w:pPr>
    </w:p>
    <w:p w14:paraId="2900F389" w14:textId="77777777" w:rsidR="00115B11" w:rsidRDefault="005332B6">
      <w:pPr>
        <w:pStyle w:val="Spec1L2"/>
        <w:rPr>
          <w:rFonts w:asciiTheme="majorHAnsi" w:hAnsiTheme="majorHAnsi"/>
          <w:b/>
          <w:sz w:val="24"/>
          <w:szCs w:val="24"/>
          <w:u w:val="single"/>
        </w:rPr>
      </w:pPr>
      <w:bookmarkStart w:id="567" w:name="_DV_M460"/>
      <w:bookmarkEnd w:id="567"/>
      <w:r>
        <w:rPr>
          <w:rFonts w:asciiTheme="majorHAnsi" w:hAnsiTheme="majorHAnsi"/>
          <w:b/>
          <w:sz w:val="24"/>
          <w:szCs w:val="24"/>
          <w:u w:val="single"/>
        </w:rPr>
        <w:t>Emergency Escalation</w:t>
      </w:r>
    </w:p>
    <w:p w14:paraId="248BA6E3"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C8E1D52" w14:textId="77777777" w:rsidR="00115B11" w:rsidRDefault="005332B6">
      <w:pPr>
        <w:pStyle w:val="BlockText"/>
        <w:rPr>
          <w:rFonts w:asciiTheme="majorHAnsi" w:hAnsiTheme="majorHAnsi"/>
          <w:sz w:val="24"/>
          <w:szCs w:val="24"/>
        </w:rPr>
      </w:pPr>
      <w:bookmarkStart w:id="569" w:name="_DV_M462"/>
      <w:bookmarkEnd w:id="56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30797E0" w14:textId="77777777" w:rsidR="00115B11" w:rsidRDefault="005332B6">
      <w:pPr>
        <w:pStyle w:val="Spec1L3"/>
        <w:rPr>
          <w:rFonts w:asciiTheme="majorHAnsi" w:hAnsiTheme="majorHAnsi"/>
          <w:b/>
          <w:sz w:val="24"/>
          <w:szCs w:val="24"/>
        </w:rPr>
      </w:pPr>
      <w:bookmarkStart w:id="570" w:name="_DV_M463"/>
      <w:bookmarkEnd w:id="570"/>
      <w:r>
        <w:rPr>
          <w:rFonts w:asciiTheme="majorHAnsi" w:hAnsiTheme="majorHAnsi"/>
          <w:b/>
          <w:sz w:val="24"/>
          <w:szCs w:val="24"/>
        </w:rPr>
        <w:t xml:space="preserve">Emergency Escalation initiated by ICANN </w:t>
      </w:r>
    </w:p>
    <w:p w14:paraId="255A31FC" w14:textId="77777777" w:rsidR="00115B11" w:rsidRDefault="005332B6">
      <w:pPr>
        <w:pStyle w:val="BlockText"/>
        <w:rPr>
          <w:rFonts w:asciiTheme="majorHAnsi" w:hAnsiTheme="majorHAnsi"/>
          <w:sz w:val="24"/>
          <w:szCs w:val="24"/>
        </w:rPr>
      </w:pPr>
      <w:bookmarkStart w:id="571" w:name="_DV_M464"/>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3C6093" w14:textId="77777777" w:rsidR="00115B11" w:rsidRDefault="005332B6">
      <w:pPr>
        <w:pStyle w:val="Spec1L3"/>
        <w:rPr>
          <w:rFonts w:asciiTheme="majorHAnsi" w:hAnsiTheme="majorHAnsi"/>
          <w:b/>
          <w:sz w:val="24"/>
          <w:szCs w:val="24"/>
        </w:rPr>
      </w:pPr>
      <w:bookmarkStart w:id="572" w:name="_DV_M465"/>
      <w:bookmarkEnd w:id="572"/>
      <w:r>
        <w:rPr>
          <w:rFonts w:asciiTheme="majorHAnsi" w:hAnsiTheme="majorHAnsi"/>
          <w:b/>
          <w:sz w:val="24"/>
          <w:szCs w:val="24"/>
        </w:rPr>
        <w:t xml:space="preserve">Emergency Escalation initiated by Registrars </w:t>
      </w:r>
    </w:p>
    <w:p w14:paraId="77519A93" w14:textId="77777777" w:rsidR="00115B11" w:rsidRDefault="005332B6">
      <w:pPr>
        <w:pStyle w:val="BlockText"/>
        <w:rPr>
          <w:rFonts w:asciiTheme="majorHAnsi" w:hAnsiTheme="majorHAnsi"/>
          <w:sz w:val="24"/>
          <w:szCs w:val="24"/>
        </w:rPr>
      </w:pPr>
      <w:bookmarkStart w:id="573" w:name="_DV_M466"/>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0A3FBEE" w14:textId="77777777" w:rsidR="00115B11" w:rsidRDefault="005332B6">
      <w:pPr>
        <w:pStyle w:val="Spec1L3"/>
        <w:rPr>
          <w:rFonts w:asciiTheme="majorHAnsi" w:hAnsiTheme="majorHAnsi"/>
          <w:b/>
          <w:sz w:val="24"/>
          <w:szCs w:val="24"/>
        </w:rPr>
      </w:pPr>
      <w:bookmarkStart w:id="574" w:name="_DV_M467"/>
      <w:bookmarkEnd w:id="574"/>
      <w:r>
        <w:rPr>
          <w:rFonts w:asciiTheme="majorHAnsi" w:hAnsiTheme="majorHAnsi"/>
          <w:b/>
          <w:sz w:val="24"/>
          <w:szCs w:val="24"/>
        </w:rPr>
        <w:t xml:space="preserve">Notifications of Outages and Maintenance </w:t>
      </w:r>
    </w:p>
    <w:p w14:paraId="7E049D1E"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0C88EE" w14:textId="77777777" w:rsidR="00115B11" w:rsidRDefault="005332B6">
      <w:pPr>
        <w:pStyle w:val="BlockText"/>
        <w:rPr>
          <w:rFonts w:asciiTheme="majorHAnsi" w:hAnsiTheme="majorHAnsi"/>
          <w:sz w:val="24"/>
          <w:szCs w:val="24"/>
        </w:rPr>
      </w:pPr>
      <w:bookmarkStart w:id="576" w:name="_DV_M469"/>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5EDBDD9" w14:textId="77777777" w:rsidR="00115B11" w:rsidRDefault="005332B6">
      <w:pPr>
        <w:pStyle w:val="Spec1L2"/>
        <w:rPr>
          <w:rFonts w:asciiTheme="majorHAnsi" w:hAnsiTheme="majorHAnsi"/>
          <w:b/>
          <w:sz w:val="24"/>
          <w:szCs w:val="24"/>
          <w:u w:val="single"/>
        </w:rPr>
      </w:pPr>
      <w:bookmarkStart w:id="577" w:name="_DV_M470"/>
      <w:bookmarkEnd w:id="577"/>
      <w:r>
        <w:rPr>
          <w:rFonts w:asciiTheme="majorHAnsi" w:hAnsiTheme="majorHAnsi"/>
          <w:b/>
          <w:sz w:val="24"/>
          <w:szCs w:val="24"/>
          <w:u w:val="single"/>
        </w:rPr>
        <w:t>Covenants of Performance Measurement</w:t>
      </w:r>
    </w:p>
    <w:p w14:paraId="0C98E7D4" w14:textId="77777777" w:rsidR="00115B11" w:rsidRDefault="005332B6">
      <w:pPr>
        <w:pStyle w:val="Spec1L3"/>
        <w:rPr>
          <w:rFonts w:asciiTheme="majorHAnsi" w:hAnsiTheme="majorHAnsi"/>
          <w:sz w:val="24"/>
          <w:szCs w:val="24"/>
        </w:rPr>
      </w:pPr>
      <w:bookmarkStart w:id="578" w:name="_DV_M471"/>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1027A1E" w14:textId="77777777" w:rsidR="00115B11" w:rsidRDefault="005332B6">
      <w:pPr>
        <w:pStyle w:val="Spec1L3"/>
        <w:rPr>
          <w:rFonts w:asciiTheme="majorHAnsi" w:hAnsiTheme="majorHAnsi"/>
          <w:sz w:val="24"/>
          <w:szCs w:val="24"/>
        </w:rPr>
      </w:pPr>
      <w:bookmarkStart w:id="579" w:name="_DV_M473"/>
      <w:bookmarkEnd w:id="579"/>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713C36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C3B9BCA" w14:textId="77777777" w:rsidR="00115B11" w:rsidRDefault="005332B6">
      <w:pPr>
        <w:pStyle w:val="Spec1L1"/>
        <w:rPr>
          <w:rFonts w:asciiTheme="majorHAnsi" w:hAnsiTheme="majorHAnsi"/>
          <w:sz w:val="24"/>
          <w:szCs w:val="24"/>
        </w:rPr>
      </w:pPr>
      <w:bookmarkStart w:id="581" w:name="_DV_M474"/>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65D43A4B"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475"/>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9CD4C01" w14:textId="77777777" w:rsidR="00115B11" w:rsidRDefault="00115B11">
      <w:pPr>
        <w:rPr>
          <w:rFonts w:ascii="Cambria" w:eastAsia="MS Gothic" w:hAnsi="Cambria" w:cs="Cambria"/>
          <w:color w:val="000000"/>
          <w:sz w:val="24"/>
          <w:szCs w:val="24"/>
        </w:rPr>
      </w:pPr>
    </w:p>
    <w:p w14:paraId="73E98665" w14:textId="77777777" w:rsidR="001009B7" w:rsidRDefault="00235394">
      <w:pPr>
        <w:pStyle w:val="ListParagraph"/>
        <w:numPr>
          <w:ilvl w:val="0"/>
          <w:numId w:val="32"/>
        </w:numPr>
        <w:rPr>
          <w:rFonts w:ascii="Cambria" w:eastAsia="MS Gothic" w:hAnsi="Cambria" w:cs="Cambria"/>
          <w:sz w:val="24"/>
          <w:szCs w:val="24"/>
        </w:rPr>
      </w:pPr>
      <w:bookmarkStart w:id="583"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7"/>
      <w:bookmarkStart w:id="585" w:name="_DV_C110"/>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1"/>
      <w:bookmarkEnd w:id="584"/>
      <w:bookmarkEnd w:id="585"/>
      <w:r>
        <w:rPr>
          <w:rStyle w:val="DeltaViewDeletion"/>
          <w:rFonts w:ascii="Cambria" w:hAnsi="Cambria" w:cs="Cambria"/>
          <w:sz w:val="24"/>
          <w:szCs w:val="24"/>
        </w:rPr>
        <w:t>[url to be inserted when final procedure is adopted]</w:t>
      </w:r>
      <w:bookmarkStart w:id="587" w:name="_DV_X119"/>
      <w:bookmarkStart w:id="588" w:name="_DV_C112"/>
      <w:bookmarkEnd w:id="586"/>
      <w:r>
        <w:rPr>
          <w:rStyle w:val="DeltaViewMoveSource"/>
          <w:rFonts w:ascii="Cambria" w:hAnsi="Cambria" w:cs="Cambria"/>
          <w:sz w:val="24"/>
          <w:szCs w:val="24"/>
        </w:rPr>
        <w:t>), which may be revised in immaterial respects by ICANN from time to time (the “PICDRP”).</w:t>
      </w:r>
      <w:bookmarkStart w:id="589" w:name="_DV_C113"/>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4"/>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60D5CE32" w14:textId="77777777" w:rsidR="001009B7" w:rsidRDefault="001009B7">
      <w:pPr>
        <w:pStyle w:val="ListParagraph"/>
        <w:rPr>
          <w:rFonts w:ascii="Cambria" w:eastAsia="MS Gothic" w:hAnsi="Cambria" w:cs="Cambria"/>
          <w:sz w:val="24"/>
          <w:szCs w:val="24"/>
        </w:rPr>
      </w:pPr>
    </w:p>
    <w:p w14:paraId="05543799" w14:textId="77777777" w:rsidR="00115B11" w:rsidRDefault="00235394">
      <w:pPr>
        <w:pStyle w:val="ListParagraph"/>
        <w:rPr>
          <w:rFonts w:asciiTheme="majorHAnsi" w:eastAsia="MS Gothic" w:hAnsiTheme="majorHAnsi"/>
          <w:sz w:val="24"/>
          <w:szCs w:val="24"/>
        </w:rPr>
      </w:pPr>
      <w:bookmarkStart w:id="591" w:name="_DV_C115"/>
      <w:r>
        <w:rPr>
          <w:rStyle w:val="DeltaViewDeletion"/>
          <w:rFonts w:ascii="Cambria" w:eastAsia="MS Gothic" w:hAnsi="Cambria" w:cs="Cambria"/>
          <w:sz w:val="24"/>
          <w:szCs w:val="24"/>
        </w:rPr>
        <w:t>[Registry Operator to insert specific application sections here, if applicable]</w:t>
      </w:r>
      <w:bookmarkEnd w:id="591"/>
    </w:p>
    <w:p w14:paraId="0AE59D7C" w14:textId="77777777" w:rsidR="00115B11" w:rsidRDefault="00115B11">
      <w:pPr>
        <w:pStyle w:val="ListParagraph"/>
        <w:rPr>
          <w:rFonts w:asciiTheme="majorHAnsi" w:eastAsia="MS Gothic" w:hAnsiTheme="majorHAnsi" w:cs="Cambria"/>
          <w:color w:val="000000"/>
          <w:sz w:val="24"/>
          <w:szCs w:val="24"/>
        </w:rPr>
      </w:pPr>
    </w:p>
    <w:p w14:paraId="25D75AAA" w14:textId="77777777" w:rsidR="00695226" w:rsidRDefault="0069522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6"/>
      <w:r w:rsidR="005332B6">
        <w:rPr>
          <w:rStyle w:val="DeltaViewDeletion"/>
          <w:rFonts w:ascii="Cambria" w:eastAsia="MS Gothic" w:hAnsi="Cambria" w:cs="Cambria"/>
          <w:sz w:val="24"/>
          <w:szCs w:val="24"/>
        </w:rPr>
        <w:t>PICDRP.</w:t>
      </w:r>
      <w:bookmarkStart w:id="593" w:name="_DV_X110"/>
      <w:bookmarkStart w:id="594" w:name="_DV_C117"/>
      <w:bookmarkEnd w:id="59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18"/>
      <w:bookmarkEnd w:id="593"/>
      <w:bookmarkEnd w:id="594"/>
      <w:r w:rsidR="004D3677">
        <w:rPr>
          <w:rStyle w:val="DeltaViewInsertion"/>
          <w:szCs w:val="24"/>
        </w:rPr>
        <w:fldChar w:fldCharType="begin"/>
      </w:r>
      <w:r w:rsidR="004D3677">
        <w:rPr>
          <w:rStyle w:val="DeltaViewInsertion"/>
          <w:szCs w:val="24"/>
        </w:rPr>
        <w:instrText xml:space="preserve"> HYPERLINK "http://www.icann.org/en/resources/registries/picdrp" </w:instrText>
      </w:r>
      <w:r w:rsidR="004D367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D3677">
        <w:rPr>
          <w:rStyle w:val="DeltaViewInsertion"/>
          <w:szCs w:val="24"/>
        </w:rPr>
        <w:fldChar w:fldCharType="end"/>
      </w:r>
      <w:bookmarkStart w:id="596" w:name="_DV_X112"/>
      <w:bookmarkStart w:id="597" w:name="_DV_C119"/>
      <w:bookmarkEnd w:id="595"/>
      <w:r>
        <w:rPr>
          <w:rStyle w:val="DeltaViewMoveDestination"/>
          <w:rFonts w:asciiTheme="majorHAnsi" w:hAnsiTheme="majorHAnsi" w:cs="Cambria"/>
          <w:sz w:val="24"/>
          <w:szCs w:val="24"/>
        </w:rPr>
        <w:t>), which may be revised in immaterial respects by ICANN from time to time (the “PICDRP”).</w:t>
      </w:r>
      <w:bookmarkStart w:id="598" w:name="_DV_M480"/>
      <w:bookmarkEnd w:id="596"/>
      <w:bookmarkEnd w:id="597"/>
      <w:bookmarkEnd w:id="598"/>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51BE0393" w14:textId="77777777" w:rsidR="00C632D7" w:rsidRDefault="00C632D7">
      <w:pPr>
        <w:ind w:left="360"/>
        <w:rPr>
          <w:rFonts w:asciiTheme="majorHAnsi" w:eastAsia="MS Gothic" w:hAnsiTheme="majorHAnsi"/>
          <w:color w:val="000000"/>
          <w:sz w:val="24"/>
          <w:szCs w:val="24"/>
        </w:rPr>
      </w:pPr>
    </w:p>
    <w:p w14:paraId="019BF3C0"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6E2BBF4" w14:textId="77777777" w:rsidR="00C632D7" w:rsidRDefault="00C632D7">
      <w:pPr>
        <w:pStyle w:val="ListParagraph"/>
        <w:ind w:left="1440"/>
        <w:rPr>
          <w:rFonts w:asciiTheme="majorHAnsi" w:eastAsia="MS Gothic" w:hAnsiTheme="majorHAnsi" w:cs="Cambria"/>
          <w:sz w:val="24"/>
          <w:szCs w:val="24"/>
        </w:rPr>
      </w:pPr>
    </w:p>
    <w:p w14:paraId="53516A1D"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2"/>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560C41B" w14:textId="77777777" w:rsidR="00C632D7" w:rsidRDefault="00C632D7">
      <w:pPr>
        <w:pStyle w:val="ListParagraph"/>
        <w:rPr>
          <w:rFonts w:asciiTheme="majorHAnsi" w:eastAsia="MS Gothic" w:hAnsiTheme="majorHAnsi" w:cs="Cambria"/>
          <w:sz w:val="24"/>
          <w:szCs w:val="24"/>
        </w:rPr>
      </w:pPr>
    </w:p>
    <w:p w14:paraId="1C503D6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D4FE94A" w14:textId="77777777" w:rsidR="00C632D7" w:rsidRDefault="00C632D7">
      <w:pPr>
        <w:pStyle w:val="ListParagraph"/>
        <w:ind w:left="1440"/>
        <w:rPr>
          <w:rFonts w:asciiTheme="majorHAnsi" w:eastAsia="MS Gothic" w:hAnsiTheme="majorHAnsi" w:cs="Cambria"/>
          <w:color w:val="000000"/>
          <w:sz w:val="24"/>
          <w:szCs w:val="24"/>
        </w:rPr>
      </w:pPr>
    </w:p>
    <w:p w14:paraId="0DB58C0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4"/>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8CADC9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97C543B" w14:textId="77777777" w:rsidR="001009B7" w:rsidRDefault="001009B7">
      <w:pPr>
        <w:pStyle w:val="Spec1L1"/>
        <w:numPr>
          <w:ilvl w:val="0"/>
          <w:numId w:val="0"/>
        </w:numPr>
        <w:tabs>
          <w:tab w:val="num" w:pos="720"/>
        </w:tabs>
        <w:rPr>
          <w:rFonts w:asciiTheme="majorHAnsi" w:hAnsiTheme="majorHAnsi"/>
          <w:sz w:val="24"/>
          <w:szCs w:val="24"/>
        </w:rPr>
      </w:pPr>
      <w:bookmarkStart w:id="603"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61B8460E" w14:textId="77777777" w:rsidR="001009B7" w:rsidRDefault="00235394">
      <w:pPr>
        <w:pStyle w:val="BlockText"/>
        <w:rPr>
          <w:rFonts w:asciiTheme="majorHAnsi" w:hAnsiTheme="majorHAnsi"/>
          <w:sz w:val="24"/>
          <w:szCs w:val="24"/>
        </w:rPr>
      </w:pPr>
      <w:bookmarkStart w:id="604"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75647321" w14:textId="77777777" w:rsidR="00115B11" w:rsidRDefault="00235394">
      <w:pPr>
        <w:pStyle w:val="BlockText"/>
        <w:rPr>
          <w:rFonts w:ascii="Cambria" w:eastAsia="MS Gothic" w:hAnsi="Cambria" w:cs="Cambria"/>
          <w:color w:val="000000"/>
          <w:sz w:val="24"/>
          <w:szCs w:val="24"/>
        </w:rPr>
      </w:pPr>
      <w:bookmarkStart w:id="605" w:name="_DV_C122"/>
      <w:r>
        <w:rPr>
          <w:rStyle w:val="DeltaViewDeletion"/>
          <w:rFonts w:asciiTheme="majorHAnsi" w:hAnsiTheme="majorHAnsi"/>
          <w:sz w:val="24"/>
          <w:szCs w:val="24"/>
        </w:rPr>
        <w:t>[Insert registration policies]</w:t>
      </w:r>
      <w:bookmarkEnd w:id="605"/>
    </w:p>
    <w:p w14:paraId="29A1B65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3BDD237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F59A3BE" w14:textId="77777777">
        <w:tc>
          <w:tcPr>
            <w:tcW w:w="4995" w:type="dxa"/>
            <w:gridSpan w:val="2"/>
            <w:shd w:val="clear" w:color="auto" w:fill="C0C0C0"/>
            <w:vAlign w:val="center"/>
          </w:tcPr>
          <w:p w14:paraId="2DA64960" w14:textId="77777777" w:rsidR="00115B11" w:rsidRDefault="00115B11">
            <w:pPr>
              <w:pStyle w:val="DeltaViewTableHeading"/>
              <w:rPr>
                <w:rFonts w:eastAsia="MS Gothic" w:cs="Cambria"/>
              </w:rPr>
            </w:pPr>
            <w:r>
              <w:rPr>
                <w:rFonts w:eastAsia="MS Gothic" w:cs="Cambria"/>
              </w:rPr>
              <w:t>Legend:</w:t>
            </w:r>
          </w:p>
        </w:tc>
      </w:tr>
      <w:tr w:rsidR="00115B11" w14:paraId="43D54C4B" w14:textId="77777777">
        <w:tc>
          <w:tcPr>
            <w:tcW w:w="4995" w:type="dxa"/>
            <w:gridSpan w:val="2"/>
            <w:vAlign w:val="center"/>
          </w:tcPr>
          <w:p w14:paraId="0CEB8EE3"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749B9280" w14:textId="77777777">
        <w:tc>
          <w:tcPr>
            <w:tcW w:w="4995" w:type="dxa"/>
            <w:gridSpan w:val="2"/>
            <w:vAlign w:val="center"/>
          </w:tcPr>
          <w:p w14:paraId="68DCAB11"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10A2657D" w14:textId="77777777">
        <w:tc>
          <w:tcPr>
            <w:tcW w:w="4995" w:type="dxa"/>
            <w:gridSpan w:val="2"/>
            <w:vAlign w:val="center"/>
          </w:tcPr>
          <w:p w14:paraId="0F5024DA"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6DF4C529" w14:textId="77777777">
        <w:tc>
          <w:tcPr>
            <w:tcW w:w="4995" w:type="dxa"/>
            <w:gridSpan w:val="2"/>
            <w:vAlign w:val="center"/>
          </w:tcPr>
          <w:p w14:paraId="411C18EB"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4E03102D" w14:textId="77777777">
        <w:tc>
          <w:tcPr>
            <w:tcW w:w="4995" w:type="dxa"/>
            <w:gridSpan w:val="2"/>
            <w:vAlign w:val="center"/>
          </w:tcPr>
          <w:p w14:paraId="623CB545"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4DF3DFDC" w14:textId="77777777">
        <w:tc>
          <w:tcPr>
            <w:tcW w:w="4995" w:type="dxa"/>
            <w:gridSpan w:val="2"/>
            <w:vAlign w:val="center"/>
          </w:tcPr>
          <w:p w14:paraId="66906EB4"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66E4062D" w14:textId="77777777">
        <w:tc>
          <w:tcPr>
            <w:tcW w:w="4995" w:type="dxa"/>
            <w:gridSpan w:val="2"/>
            <w:vAlign w:val="center"/>
          </w:tcPr>
          <w:p w14:paraId="1FDFC70D"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3991825F" w14:textId="77777777">
        <w:tc>
          <w:tcPr>
            <w:tcW w:w="2010" w:type="dxa"/>
            <w:vAlign w:val="center"/>
          </w:tcPr>
          <w:p w14:paraId="54CDDEF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8F0664D"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7E403178" w14:textId="77777777">
        <w:tc>
          <w:tcPr>
            <w:tcW w:w="2010" w:type="dxa"/>
            <w:vAlign w:val="center"/>
          </w:tcPr>
          <w:p w14:paraId="1E434DA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706E307"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197A07C5" w14:textId="77777777">
        <w:tc>
          <w:tcPr>
            <w:tcW w:w="2010" w:type="dxa"/>
            <w:vAlign w:val="center"/>
          </w:tcPr>
          <w:p w14:paraId="7FB6D60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43ED4E4" w14:textId="77777777" w:rsidR="00115B11" w:rsidRDefault="00115B11">
            <w:pPr>
              <w:pStyle w:val="DeltaViewTableBody"/>
              <w:rPr>
                <w:rFonts w:eastAsia="MS Gothic" w:cs="Cambria"/>
              </w:rPr>
            </w:pPr>
            <w:bookmarkStart w:id="618" w:name="Cell_Move"/>
            <w:bookmarkEnd w:id="618"/>
          </w:p>
        </w:tc>
      </w:tr>
      <w:tr w:rsidR="00115B11" w14:paraId="2DB23C95" w14:textId="77777777">
        <w:tc>
          <w:tcPr>
            <w:tcW w:w="2010" w:type="dxa"/>
            <w:vAlign w:val="center"/>
          </w:tcPr>
          <w:p w14:paraId="7988DB5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253A373" w14:textId="77777777" w:rsidR="00115B11" w:rsidRDefault="00115B11">
            <w:pPr>
              <w:pStyle w:val="DeltaViewTableBody"/>
              <w:rPr>
                <w:rFonts w:eastAsia="MS Gothic" w:cs="Cambria"/>
              </w:rPr>
            </w:pPr>
            <w:bookmarkStart w:id="619" w:name="Cell_Merge"/>
            <w:bookmarkEnd w:id="619"/>
          </w:p>
        </w:tc>
      </w:tr>
      <w:tr w:rsidR="00115B11" w14:paraId="52F31F4B" w14:textId="77777777">
        <w:tc>
          <w:tcPr>
            <w:tcW w:w="2010" w:type="dxa"/>
            <w:vAlign w:val="center"/>
          </w:tcPr>
          <w:p w14:paraId="29CAF6B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A68D653" w14:textId="77777777" w:rsidR="00115B11" w:rsidRDefault="00115B11">
            <w:pPr>
              <w:pStyle w:val="DeltaViewTableBody"/>
              <w:rPr>
                <w:rFonts w:eastAsia="MS Gothic" w:cs="Cambria"/>
              </w:rPr>
            </w:pPr>
            <w:bookmarkStart w:id="620" w:name="Cell_Pad"/>
            <w:bookmarkEnd w:id="620"/>
          </w:p>
        </w:tc>
      </w:tr>
    </w:tbl>
    <w:p w14:paraId="540464B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3A429F" w14:textId="77777777">
        <w:tc>
          <w:tcPr>
            <w:tcW w:w="4995" w:type="dxa"/>
            <w:gridSpan w:val="2"/>
            <w:shd w:val="clear" w:color="auto" w:fill="C0C0C0"/>
            <w:vAlign w:val="center"/>
          </w:tcPr>
          <w:p w14:paraId="4798FD4D" w14:textId="77777777" w:rsidR="00115B11" w:rsidRDefault="00115B11">
            <w:pPr>
              <w:pStyle w:val="DeltaViewTableHeading"/>
              <w:rPr>
                <w:rFonts w:eastAsia="MS Gothic" w:cs="Cambria"/>
              </w:rPr>
            </w:pPr>
            <w:r>
              <w:rPr>
                <w:rFonts w:eastAsia="MS Gothic" w:cs="Cambria"/>
              </w:rPr>
              <w:t>Statistics:</w:t>
            </w:r>
          </w:p>
        </w:tc>
      </w:tr>
      <w:tr w:rsidR="00115B11" w14:paraId="5138A029" w14:textId="77777777">
        <w:tc>
          <w:tcPr>
            <w:tcW w:w="2010" w:type="dxa"/>
            <w:vAlign w:val="center"/>
          </w:tcPr>
          <w:p w14:paraId="7D1AAAD2" w14:textId="77777777" w:rsidR="00115B11" w:rsidRDefault="00115B11">
            <w:pPr>
              <w:pStyle w:val="DeltaViewTableBody"/>
              <w:rPr>
                <w:rFonts w:eastAsia="MS Gothic" w:cs="Cambria"/>
              </w:rPr>
            </w:pPr>
          </w:p>
        </w:tc>
        <w:tc>
          <w:tcPr>
            <w:tcW w:w="2985" w:type="dxa"/>
            <w:vAlign w:val="center"/>
          </w:tcPr>
          <w:p w14:paraId="03182B0F" w14:textId="77777777" w:rsidR="00115B11" w:rsidRDefault="00115B11">
            <w:pPr>
              <w:pStyle w:val="DeltaViewTableBody"/>
              <w:rPr>
                <w:rFonts w:eastAsia="MS Gothic" w:cs="Cambria"/>
              </w:rPr>
            </w:pPr>
            <w:r>
              <w:rPr>
                <w:rFonts w:eastAsia="MS Gothic" w:cs="Cambria"/>
              </w:rPr>
              <w:t>Count</w:t>
            </w:r>
          </w:p>
        </w:tc>
      </w:tr>
      <w:tr w:rsidR="00115B11" w14:paraId="76B63C0C" w14:textId="77777777">
        <w:tc>
          <w:tcPr>
            <w:tcW w:w="2010" w:type="dxa"/>
            <w:vAlign w:val="center"/>
          </w:tcPr>
          <w:p w14:paraId="04652A3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810C730" w14:textId="77777777" w:rsidR="00115B11" w:rsidRDefault="00115B11">
            <w:pPr>
              <w:pStyle w:val="DeltaViewTableBody"/>
              <w:jc w:val="right"/>
              <w:rPr>
                <w:rFonts w:eastAsia="MS Gothic" w:cs="Cambria"/>
              </w:rPr>
            </w:pPr>
            <w:bookmarkStart w:id="621" w:name="Stat_Ins"/>
            <w:r>
              <w:rPr>
                <w:rFonts w:eastAsia="MS Gothic" w:cs="Cambria"/>
              </w:rPr>
              <w:t>73</w:t>
            </w:r>
            <w:bookmarkEnd w:id="621"/>
          </w:p>
        </w:tc>
      </w:tr>
      <w:tr w:rsidR="00115B11" w14:paraId="0953BC06" w14:textId="77777777">
        <w:tc>
          <w:tcPr>
            <w:tcW w:w="2010" w:type="dxa"/>
            <w:vAlign w:val="center"/>
          </w:tcPr>
          <w:p w14:paraId="482AA0B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664EFE4" w14:textId="77777777" w:rsidR="00115B11" w:rsidRDefault="00115B11">
            <w:pPr>
              <w:pStyle w:val="DeltaViewTableBody"/>
              <w:jc w:val="right"/>
              <w:rPr>
                <w:rFonts w:eastAsia="MS Gothic" w:cs="Cambria"/>
              </w:rPr>
            </w:pPr>
            <w:bookmarkStart w:id="622" w:name="Stat_Del"/>
            <w:r>
              <w:rPr>
                <w:rFonts w:eastAsia="MS Gothic" w:cs="Cambria"/>
              </w:rPr>
              <w:t>41</w:t>
            </w:r>
            <w:bookmarkEnd w:id="622"/>
          </w:p>
        </w:tc>
      </w:tr>
      <w:tr w:rsidR="00115B11" w14:paraId="0A3F6F1F" w14:textId="77777777">
        <w:tc>
          <w:tcPr>
            <w:tcW w:w="2010" w:type="dxa"/>
            <w:vAlign w:val="center"/>
          </w:tcPr>
          <w:p w14:paraId="6C60DC8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AF87F7B" w14:textId="77777777" w:rsidR="00115B11" w:rsidRDefault="00115B11">
            <w:pPr>
              <w:pStyle w:val="DeltaViewTableBody"/>
              <w:jc w:val="right"/>
              <w:rPr>
                <w:rFonts w:eastAsia="MS Gothic" w:cs="Cambria"/>
              </w:rPr>
            </w:pPr>
            <w:bookmarkStart w:id="623" w:name="Stat_Move"/>
            <w:r>
              <w:rPr>
                <w:rFonts w:eastAsia="MS Gothic" w:cs="Cambria"/>
              </w:rPr>
              <w:t>4</w:t>
            </w:r>
            <w:bookmarkEnd w:id="623"/>
          </w:p>
        </w:tc>
      </w:tr>
      <w:tr w:rsidR="00115B11" w14:paraId="1B2C0EF4" w14:textId="77777777">
        <w:tc>
          <w:tcPr>
            <w:tcW w:w="2010" w:type="dxa"/>
            <w:vAlign w:val="center"/>
          </w:tcPr>
          <w:p w14:paraId="3E96BF2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82FC1D6" w14:textId="77777777" w:rsidR="00115B11" w:rsidRDefault="00115B11">
            <w:pPr>
              <w:pStyle w:val="DeltaViewTableBody"/>
              <w:jc w:val="right"/>
              <w:rPr>
                <w:rFonts w:eastAsia="MS Gothic" w:cs="Cambria"/>
              </w:rPr>
            </w:pPr>
            <w:bookmarkStart w:id="624" w:name="Stat_Move2"/>
            <w:r>
              <w:rPr>
                <w:rFonts w:eastAsia="MS Gothic" w:cs="Cambria"/>
              </w:rPr>
              <w:t>4</w:t>
            </w:r>
            <w:bookmarkEnd w:id="624"/>
          </w:p>
        </w:tc>
      </w:tr>
      <w:tr w:rsidR="00115B11" w14:paraId="6BE36FBE" w14:textId="77777777">
        <w:tc>
          <w:tcPr>
            <w:tcW w:w="2010" w:type="dxa"/>
            <w:vAlign w:val="center"/>
          </w:tcPr>
          <w:p w14:paraId="044662D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B497392"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2965BBED" w14:textId="77777777">
        <w:tc>
          <w:tcPr>
            <w:tcW w:w="2010" w:type="dxa"/>
            <w:tcBorders>
              <w:bottom w:val="double" w:sz="4" w:space="0" w:color="auto"/>
            </w:tcBorders>
            <w:vAlign w:val="center"/>
          </w:tcPr>
          <w:p w14:paraId="0F42C5B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FA789FF"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7AD8E1D6" w14:textId="77777777">
        <w:tc>
          <w:tcPr>
            <w:tcW w:w="2010" w:type="dxa"/>
            <w:tcBorders>
              <w:top w:val="double" w:sz="4" w:space="0" w:color="auto"/>
              <w:bottom w:val="double" w:sz="4" w:space="0" w:color="auto"/>
            </w:tcBorders>
            <w:vAlign w:val="center"/>
          </w:tcPr>
          <w:p w14:paraId="3EE7471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99F2EF2" w14:textId="77777777" w:rsidR="00115B11" w:rsidRDefault="00115B11">
            <w:pPr>
              <w:pStyle w:val="DeltaViewTableBody"/>
              <w:jc w:val="right"/>
              <w:rPr>
                <w:rFonts w:eastAsia="MS Gothic" w:cs="Cambria"/>
              </w:rPr>
            </w:pPr>
            <w:bookmarkStart w:id="627" w:name="Stat_Total"/>
            <w:r>
              <w:rPr>
                <w:rFonts w:eastAsia="MS Gothic" w:cs="Cambria"/>
              </w:rPr>
              <w:t>122</w:t>
            </w:r>
            <w:bookmarkEnd w:id="627"/>
          </w:p>
        </w:tc>
      </w:tr>
      <w:bookmarkEnd w:id="608"/>
    </w:tbl>
    <w:p w14:paraId="6D5CCC78" w14:textId="77777777" w:rsidR="001E608E" w:rsidRDefault="001E608E">
      <w:pPr>
        <w:pStyle w:val="DeltaViewTableBody"/>
      </w:pPr>
    </w:p>
    <w:sectPr w:rsidR="001E608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A213" w14:textId="77777777" w:rsidR="004D3677" w:rsidRDefault="004D3677">
      <w:pPr>
        <w:pStyle w:val="Footer"/>
        <w:rPr>
          <w:rFonts w:eastAsiaTheme="minorEastAsia"/>
          <w:szCs w:val="24"/>
        </w:rPr>
      </w:pPr>
    </w:p>
  </w:endnote>
  <w:endnote w:type="continuationSeparator" w:id="0">
    <w:p w14:paraId="42F44E03" w14:textId="77777777" w:rsidR="004D3677" w:rsidRDefault="004D367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5559" w14:textId="4A42BED5"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1F4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4A7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B70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923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3C27"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FA4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6" w:name="_DV_C107"/>
  <w:p w14:paraId="6272C687"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0600">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7" w:name="_DV_C108"/>
  <w:p w14:paraId="3945001E"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0600">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C88F" w14:textId="77777777" w:rsidR="001E608E" w:rsidRDefault="001E608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10C0"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7060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C540"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7060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F6C1"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C542D">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210F" w14:textId="77777777" w:rsidR="00E47529" w:rsidRDefault="00E47529">
    <w:pPr>
      <w:pStyle w:val="Footer"/>
      <w:tabs>
        <w:tab w:val="clear" w:pos="4680"/>
      </w:tabs>
      <w:spacing w:line="200" w:lineRule="exact"/>
      <w:jc w:val="center"/>
      <w:rPr>
        <w:rFonts w:eastAsiaTheme="minorEastAsia"/>
        <w:szCs w:val="24"/>
      </w:rPr>
    </w:pPr>
  </w:p>
  <w:p w14:paraId="2C282C2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EED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55EF"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5460"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D36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060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D1002" w14:textId="77777777" w:rsidR="004D3677" w:rsidRDefault="004D3677">
      <w:pPr>
        <w:rPr>
          <w:rFonts w:eastAsiaTheme="minorEastAsia"/>
          <w:szCs w:val="24"/>
        </w:rPr>
      </w:pPr>
      <w:r>
        <w:rPr>
          <w:rFonts w:eastAsiaTheme="minorEastAsia"/>
          <w:szCs w:val="24"/>
        </w:rPr>
        <w:separator/>
      </w:r>
    </w:p>
  </w:footnote>
  <w:footnote w:type="continuationSeparator" w:id="0">
    <w:p w14:paraId="53D9B349" w14:textId="77777777" w:rsidR="004D3677" w:rsidRDefault="004D3677">
      <w:pPr>
        <w:rPr>
          <w:rFonts w:eastAsiaTheme="minorEastAsia"/>
          <w:szCs w:val="24"/>
        </w:rPr>
      </w:pPr>
      <w:r>
        <w:rPr>
          <w:rFonts w:eastAsiaTheme="minorEastAsia"/>
          <w:szCs w:val="24"/>
        </w:rPr>
        <w:continuationSeparator/>
      </w:r>
    </w:p>
  </w:footnote>
  <w:footnote w:id="1">
    <w:p w14:paraId="47FCE53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2DAD"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1C21"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3E18"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A813B"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7093"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11EC" w14:textId="77777777" w:rsidR="00E47529" w:rsidRDefault="00E47529">
    <w:pPr>
      <w:pStyle w:val="Header"/>
      <w:rPr>
        <w:i/>
        <w:szCs w:val="16"/>
      </w:rPr>
    </w:pPr>
    <w:bookmarkStart w:id="580"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15DE"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BBAE"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1508" w14:textId="77777777" w:rsidR="001E608E" w:rsidRDefault="001E608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7801"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82B0"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5FAA"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9770C"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8292"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12DA"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BDC8"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2C75"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CCC752"/>
    <w:lvl w:ilvl="0">
      <w:start w:val="1"/>
      <w:numFmt w:val="decimal"/>
      <w:lvlText w:val="%1."/>
      <w:lvlJc w:val="left"/>
      <w:pPr>
        <w:tabs>
          <w:tab w:val="num" w:pos="1800"/>
        </w:tabs>
        <w:ind w:left="1800" w:hanging="360"/>
      </w:pPr>
    </w:lvl>
  </w:abstractNum>
  <w:abstractNum w:abstractNumId="1">
    <w:nsid w:val="FFFFFF7D"/>
    <w:multiLevelType w:val="singleLevel"/>
    <w:tmpl w:val="361E7DFC"/>
    <w:lvl w:ilvl="0">
      <w:start w:val="1"/>
      <w:numFmt w:val="decimal"/>
      <w:lvlText w:val="%1."/>
      <w:lvlJc w:val="left"/>
      <w:pPr>
        <w:tabs>
          <w:tab w:val="num" w:pos="1440"/>
        </w:tabs>
        <w:ind w:left="1440" w:hanging="360"/>
      </w:pPr>
    </w:lvl>
  </w:abstractNum>
  <w:abstractNum w:abstractNumId="2">
    <w:nsid w:val="FFFFFF7E"/>
    <w:multiLevelType w:val="singleLevel"/>
    <w:tmpl w:val="DCE24F0E"/>
    <w:lvl w:ilvl="0">
      <w:start w:val="1"/>
      <w:numFmt w:val="decimal"/>
      <w:lvlText w:val="%1."/>
      <w:lvlJc w:val="left"/>
      <w:pPr>
        <w:tabs>
          <w:tab w:val="num" w:pos="1080"/>
        </w:tabs>
        <w:ind w:left="1080" w:hanging="360"/>
      </w:pPr>
    </w:lvl>
  </w:abstractNum>
  <w:abstractNum w:abstractNumId="3">
    <w:nsid w:val="FFFFFF7F"/>
    <w:multiLevelType w:val="singleLevel"/>
    <w:tmpl w:val="621C6238"/>
    <w:lvl w:ilvl="0">
      <w:start w:val="1"/>
      <w:numFmt w:val="decimal"/>
      <w:lvlText w:val="%1."/>
      <w:lvlJc w:val="left"/>
      <w:pPr>
        <w:tabs>
          <w:tab w:val="num" w:pos="720"/>
        </w:tabs>
        <w:ind w:left="720" w:hanging="360"/>
      </w:pPr>
    </w:lvl>
  </w:abstractNum>
  <w:abstractNum w:abstractNumId="4">
    <w:nsid w:val="FFFFFF80"/>
    <w:multiLevelType w:val="singleLevel"/>
    <w:tmpl w:val="A25E8C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8EAD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D22B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B264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20F674"/>
    <w:lvl w:ilvl="0">
      <w:start w:val="1"/>
      <w:numFmt w:val="decimal"/>
      <w:lvlText w:val="%1."/>
      <w:lvlJc w:val="left"/>
      <w:pPr>
        <w:tabs>
          <w:tab w:val="num" w:pos="360"/>
        </w:tabs>
        <w:ind w:left="360" w:hanging="360"/>
      </w:pPr>
    </w:lvl>
  </w:abstractNum>
  <w:abstractNum w:abstractNumId="9">
    <w:nsid w:val="FFFFFF89"/>
    <w:multiLevelType w:val="singleLevel"/>
    <w:tmpl w:val="FE1400F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S2bMF2D+RIdiqFtVFM8v1qjY3D7kiv94JsosejNNP8N82Y5j5tm5UM9en829Sh6MQvoTO/WrU3whhWFtW2xuw==" w:salt="pea/cEVA1eKrs7YQRFTnq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54D7"/>
    <w:rsid w:val="00043C53"/>
    <w:rsid w:val="00050F49"/>
    <w:rsid w:val="00070003"/>
    <w:rsid w:val="0008586B"/>
    <w:rsid w:val="000E753A"/>
    <w:rsid w:val="001009B7"/>
    <w:rsid w:val="0010178E"/>
    <w:rsid w:val="001112EB"/>
    <w:rsid w:val="00113611"/>
    <w:rsid w:val="00115B11"/>
    <w:rsid w:val="00116751"/>
    <w:rsid w:val="001171A6"/>
    <w:rsid w:val="001211D6"/>
    <w:rsid w:val="0013218E"/>
    <w:rsid w:val="001372EE"/>
    <w:rsid w:val="00146AEE"/>
    <w:rsid w:val="00155374"/>
    <w:rsid w:val="0016288F"/>
    <w:rsid w:val="00197BA8"/>
    <w:rsid w:val="001A750A"/>
    <w:rsid w:val="001C55C5"/>
    <w:rsid w:val="001D0A5A"/>
    <w:rsid w:val="001E608E"/>
    <w:rsid w:val="0020639F"/>
    <w:rsid w:val="00221DBC"/>
    <w:rsid w:val="00233629"/>
    <w:rsid w:val="00235394"/>
    <w:rsid w:val="002A53ED"/>
    <w:rsid w:val="002B30B6"/>
    <w:rsid w:val="002D622A"/>
    <w:rsid w:val="003248F3"/>
    <w:rsid w:val="003555CF"/>
    <w:rsid w:val="00390DD5"/>
    <w:rsid w:val="003A582D"/>
    <w:rsid w:val="003C542D"/>
    <w:rsid w:val="003D79A9"/>
    <w:rsid w:val="003E5829"/>
    <w:rsid w:val="003E6F6B"/>
    <w:rsid w:val="003F1ECD"/>
    <w:rsid w:val="00402215"/>
    <w:rsid w:val="00410C40"/>
    <w:rsid w:val="00442E65"/>
    <w:rsid w:val="004520B6"/>
    <w:rsid w:val="0046082C"/>
    <w:rsid w:val="00460FC4"/>
    <w:rsid w:val="004D3240"/>
    <w:rsid w:val="004D3677"/>
    <w:rsid w:val="00504AE3"/>
    <w:rsid w:val="00516416"/>
    <w:rsid w:val="005229EC"/>
    <w:rsid w:val="005332B6"/>
    <w:rsid w:val="00554168"/>
    <w:rsid w:val="00573E01"/>
    <w:rsid w:val="005D4FE5"/>
    <w:rsid w:val="005D6885"/>
    <w:rsid w:val="005F2A9B"/>
    <w:rsid w:val="00623DE0"/>
    <w:rsid w:val="006251CC"/>
    <w:rsid w:val="00653AB3"/>
    <w:rsid w:val="00670600"/>
    <w:rsid w:val="006778E0"/>
    <w:rsid w:val="0069064E"/>
    <w:rsid w:val="00695226"/>
    <w:rsid w:val="006D627D"/>
    <w:rsid w:val="0070014E"/>
    <w:rsid w:val="00702AC1"/>
    <w:rsid w:val="00762219"/>
    <w:rsid w:val="00765ECE"/>
    <w:rsid w:val="00781CD6"/>
    <w:rsid w:val="007D2E95"/>
    <w:rsid w:val="007D68BC"/>
    <w:rsid w:val="00807BD7"/>
    <w:rsid w:val="00815553"/>
    <w:rsid w:val="0082394D"/>
    <w:rsid w:val="008562E8"/>
    <w:rsid w:val="0086165B"/>
    <w:rsid w:val="00891695"/>
    <w:rsid w:val="008B472D"/>
    <w:rsid w:val="0091250E"/>
    <w:rsid w:val="009250C2"/>
    <w:rsid w:val="00931ACA"/>
    <w:rsid w:val="00934AFD"/>
    <w:rsid w:val="00947855"/>
    <w:rsid w:val="00956164"/>
    <w:rsid w:val="009626BE"/>
    <w:rsid w:val="00973E5D"/>
    <w:rsid w:val="009963F6"/>
    <w:rsid w:val="009A7216"/>
    <w:rsid w:val="009C655C"/>
    <w:rsid w:val="009C6F01"/>
    <w:rsid w:val="009E15F0"/>
    <w:rsid w:val="009F1CA2"/>
    <w:rsid w:val="009F35BA"/>
    <w:rsid w:val="00A01BAD"/>
    <w:rsid w:val="00A329C6"/>
    <w:rsid w:val="00A33CF2"/>
    <w:rsid w:val="00A41F74"/>
    <w:rsid w:val="00A51A99"/>
    <w:rsid w:val="00A634C6"/>
    <w:rsid w:val="00AB095D"/>
    <w:rsid w:val="00AB7343"/>
    <w:rsid w:val="00AD18BC"/>
    <w:rsid w:val="00AE74CB"/>
    <w:rsid w:val="00AF2699"/>
    <w:rsid w:val="00B00719"/>
    <w:rsid w:val="00B04FA7"/>
    <w:rsid w:val="00B4386C"/>
    <w:rsid w:val="00B84D31"/>
    <w:rsid w:val="00B91E99"/>
    <w:rsid w:val="00B93962"/>
    <w:rsid w:val="00B95B76"/>
    <w:rsid w:val="00BA799C"/>
    <w:rsid w:val="00BC0CA9"/>
    <w:rsid w:val="00BD5759"/>
    <w:rsid w:val="00BE420D"/>
    <w:rsid w:val="00BF2B5B"/>
    <w:rsid w:val="00C041CA"/>
    <w:rsid w:val="00C302DC"/>
    <w:rsid w:val="00C314DA"/>
    <w:rsid w:val="00C37245"/>
    <w:rsid w:val="00C47078"/>
    <w:rsid w:val="00C5391B"/>
    <w:rsid w:val="00C632D7"/>
    <w:rsid w:val="00C80635"/>
    <w:rsid w:val="00C84E8B"/>
    <w:rsid w:val="00C86B00"/>
    <w:rsid w:val="00C92489"/>
    <w:rsid w:val="00C94836"/>
    <w:rsid w:val="00D05820"/>
    <w:rsid w:val="00D47924"/>
    <w:rsid w:val="00D6646D"/>
    <w:rsid w:val="00DC4638"/>
    <w:rsid w:val="00DC4F22"/>
    <w:rsid w:val="00DF6C9B"/>
    <w:rsid w:val="00E123B9"/>
    <w:rsid w:val="00E17C76"/>
    <w:rsid w:val="00E47529"/>
    <w:rsid w:val="00E4799B"/>
    <w:rsid w:val="00E746BC"/>
    <w:rsid w:val="00E95781"/>
    <w:rsid w:val="00ED112E"/>
    <w:rsid w:val="00ED791E"/>
    <w:rsid w:val="00EE0F48"/>
    <w:rsid w:val="00EE356C"/>
    <w:rsid w:val="00EE7092"/>
    <w:rsid w:val="00F24E9B"/>
    <w:rsid w:val="00F619B1"/>
    <w:rsid w:val="00F72D28"/>
    <w:rsid w:val="00F74918"/>
    <w:rsid w:val="00FB2413"/>
    <w:rsid w:val="00FC2C8E"/>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7552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36223</Words>
  <Characters>199727</Characters>
  <Application>Microsoft Office Word</Application>
  <DocSecurity>8</DocSecurity>
  <Lines>1664</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2014-05-09T18:09:00Z</dcterms:created>
  <dcterms:modified xsi:type="dcterms:W3CDTF">2014-05-09T18:09:00Z</dcterms:modified>
</cp:coreProperties>
</file>