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7382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AD1216E" w14:textId="77777777" w:rsidR="00115B11" w:rsidRDefault="00115B11">
      <w:pPr>
        <w:pStyle w:val="Title"/>
        <w:spacing w:after="0"/>
        <w:rPr>
          <w:rFonts w:asciiTheme="majorHAnsi" w:hAnsiTheme="majorHAnsi"/>
          <w:sz w:val="24"/>
          <w:szCs w:val="24"/>
        </w:rPr>
      </w:pPr>
    </w:p>
    <w:p w14:paraId="23FC51D4"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F61C7">
        <w:rPr>
          <w:rStyle w:val="DeltaViewInsertion"/>
          <w:rFonts w:asciiTheme="majorHAnsi" w:hAnsiTheme="majorHAnsi"/>
          <w:sz w:val="24"/>
          <w:szCs w:val="24"/>
        </w:rPr>
        <w:t>Fiat Chrysler Automobiles N.V.</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671917">
        <w:rPr>
          <w:rStyle w:val="DeltaViewInsertion"/>
          <w:rFonts w:asciiTheme="majorHAnsi" w:hAnsiTheme="majorHAnsi"/>
          <w:sz w:val="24"/>
          <w:szCs w:val="24"/>
        </w:rPr>
        <w:t>corporation</w:t>
      </w:r>
      <w:r w:rsidR="00C718D9">
        <w:rPr>
          <w:rStyle w:val="DeltaViewInsertion"/>
          <w:rFonts w:asciiTheme="majorHAnsi" w:hAnsiTheme="majorHAnsi"/>
          <w:sz w:val="24"/>
          <w:szCs w:val="24"/>
        </w:rPr>
        <w:t xml:space="preserve"> formed under the laws of the Italian Republic</w:t>
      </w:r>
      <w:bookmarkStart w:id="7" w:name="_DV_M3"/>
      <w:bookmarkEnd w:id="5"/>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1DBF5D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E72884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D96153">
        <w:rPr>
          <w:rStyle w:val="DeltaViewInsertion"/>
          <w:rFonts w:asciiTheme="majorHAnsi" w:eastAsia="DFKai-SB" w:hAnsiTheme="majorHAnsi" w:cs="Courier"/>
          <w:b/>
          <w:szCs w:val="24"/>
        </w:rPr>
        <w:t>maserati</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AE1EEF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899734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1E7C30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330EC4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6E4733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52523F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CE2189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D652D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134D0D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23D37B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18FB01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062395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33DBAA8"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22E9DE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6C0C0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915EDA4"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94A6D8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59337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418C230"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4DE705F"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489CA8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52C351F"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BFEE56A"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CB3F6CA"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F0F70B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E63BAF9"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308DFE4"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681E401"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014BA5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63E042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432F5B5"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20905FB"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F37573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91A65BF"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4BE3F2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188C0A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653EDE8"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CDAC74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01CE19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F081B8E"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6515D00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0DB8F2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20F1AB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87FBE2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7AE034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9C0AE5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FECD029"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AFABAA4"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FD70843"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764AE5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C81C5DB"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9903282"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BEE77C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676AD65"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1E6BEE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C367B23"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11EB1AE"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193210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466659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755215A"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7ED256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FBFD01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C9F7BCB"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D5CE860"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04B653E"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777E87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E1E217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4F7360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ADFF21F"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C5871B7"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80F6D3F"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2DED5B8"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9B9A06E"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14C525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800685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2AEBD8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4AA80B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C18088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10BF10C"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22B1035"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919999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626477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58F911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FBF084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EADB102"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86C876B"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694111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95FF3C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116CB2B"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27CEFDD"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E0AB07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B200A5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7396813"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05A6ADC"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7C2381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0EF813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F3DA667"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B257B88"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801008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97CFE2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B2ED4DE"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EA9133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528178"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33D885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AA3A6A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33E227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1BD5DE4"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8C7B6E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0C0121C"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383886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8139A4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3134421"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5297CD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3A6BED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EF4E2B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3A9D2A2"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02500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4C48802"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2A2BDE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85CD0B1"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BBED47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2EAB679"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1670B7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930717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27E6900"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68F25B9"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CA72CCE"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46ECBC0"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98B7AC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6F167E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62BD35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A56D8CA"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0C79BB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4ADAFA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6372F1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E158F6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C2A3B8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B3AC4C4"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89B96D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3F7089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710F85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1152FD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4D981C7"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754A95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5F1B76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5162F8E"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F2B307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6EEB220"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E344341"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604CEF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185602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4C5AFE0"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EF8EEB3"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EEA506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E1C21C3"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848309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47C3F43"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D93A83B" w14:textId="77777777" w:rsidR="00C718D9"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F61C7">
        <w:rPr>
          <w:rStyle w:val="DeltaViewInsertion"/>
          <w:rFonts w:asciiTheme="majorHAnsi" w:hAnsiTheme="majorHAnsi"/>
          <w:sz w:val="24"/>
          <w:szCs w:val="24"/>
        </w:rPr>
        <w:t>Fiat Chrysler Automobiles N.V.</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5B5685">
        <w:rPr>
          <w:rStyle w:val="DeltaViewInsertion"/>
          <w:rFonts w:asciiTheme="majorHAnsi" w:eastAsia="DFKai-SB" w:hAnsiTheme="majorHAnsi" w:cs="Arial"/>
          <w:sz w:val="24"/>
          <w:szCs w:val="24"/>
        </w:rPr>
        <w:t>Corso Agnelli, 200</w:t>
      </w:r>
      <w:bookmarkEnd w:id="182"/>
    </w:p>
    <w:p w14:paraId="24A9D6CC" w14:textId="77777777" w:rsidR="00C718D9" w:rsidRDefault="005B5685">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Turin 10135</w:t>
      </w:r>
      <w:bookmarkEnd w:id="183"/>
    </w:p>
    <w:p w14:paraId="22A21139" w14:textId="77777777" w:rsidR="005B5685" w:rsidRDefault="005B5685">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IT</w:t>
      </w:r>
      <w:bookmarkEnd w:id="184"/>
    </w:p>
    <w:p w14:paraId="3E7B8BA1" w14:textId="77777777" w:rsidR="001009B7" w:rsidRDefault="00C718D9">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003-1688</w:t>
      </w:r>
      <w:bookmarkEnd w:id="186"/>
    </w:p>
    <w:p w14:paraId="24A863C0"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B07826E" w14:textId="77777777" w:rsidR="00C718D9" w:rsidRDefault="00C718D9">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xml:space="preserve">+ </w:t>
      </w:r>
      <w:r w:rsidR="005B5685">
        <w:rPr>
          <w:rStyle w:val="DeltaViewInsertion"/>
          <w:rFonts w:asciiTheme="majorHAnsi" w:eastAsia="DFKai-SB" w:hAnsiTheme="majorHAnsi" w:cs="Arial"/>
          <w:sz w:val="24"/>
          <w:szCs w:val="24"/>
        </w:rPr>
        <w:t>(011) 003-8050</w:t>
      </w:r>
      <w:bookmarkEnd w:id="188"/>
    </w:p>
    <w:p w14:paraId="1A23B352" w14:textId="77777777" w:rsidR="00C718D9" w:rsidRDefault="00C718D9">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5B5685">
        <w:rPr>
          <w:rStyle w:val="DeltaViewInsertion"/>
          <w:rFonts w:asciiTheme="majorHAnsi" w:hAnsiTheme="majorHAnsi"/>
          <w:sz w:val="24"/>
          <w:szCs w:val="24"/>
        </w:rPr>
        <w:t>Elena Fantozzi, Legal Counsel</w:t>
      </w:r>
      <w:bookmarkEnd w:id="189"/>
    </w:p>
    <w:p w14:paraId="66A2FFEB" w14:textId="77777777" w:rsidR="004D360F" w:rsidRDefault="00C718D9">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5B5685">
        <w:rPr>
          <w:rStyle w:val="DeltaViewInsertion"/>
          <w:rFonts w:asciiTheme="majorHAnsi" w:eastAsia="DFKai-SB" w:hAnsiTheme="majorHAnsi" w:cs="Arial"/>
          <w:sz w:val="24"/>
          <w:szCs w:val="24"/>
        </w:rPr>
        <w:t>fcagtld-emea@fiat.com</w:t>
      </w:r>
      <w:bookmarkEnd w:id="190"/>
    </w:p>
    <w:p w14:paraId="1640BDE1"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CC11C9B"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773452B"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0C315AD1"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C75AF62"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9D629EE"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18135572"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8C1C2EB"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C5F764D"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54A6C5E"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32C50D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6269B0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21641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ADF4D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3A13D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BADE7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699972DA"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ED7F27B"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D7E37FD"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E36E6E9"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4B45582E"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E54A6F7" w14:textId="77777777" w:rsidR="003F61C7" w:rsidRDefault="003F61C7">
      <w:pPr>
        <w:rPr>
          <w:szCs w:val="24"/>
        </w:rPr>
      </w:pPr>
    </w:p>
    <w:p w14:paraId="50962BCB"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2C1AF153"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20A8CA2E"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6611610" w14:textId="77777777" w:rsidR="002B5FCB" w:rsidRDefault="003F61C7">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FIAT CHRYSLER AUTOMOBILES N.V.</w:t>
      </w:r>
      <w:bookmarkEnd w:id="218"/>
    </w:p>
    <w:p w14:paraId="55982500" w14:textId="77777777" w:rsidR="003F61C7" w:rsidRDefault="003F61C7">
      <w:pPr>
        <w:pStyle w:val="BodyTextIndent2"/>
        <w:rPr>
          <w:rFonts w:asciiTheme="majorHAnsi" w:hAnsiTheme="majorHAnsi"/>
          <w:sz w:val="24"/>
          <w:szCs w:val="24"/>
        </w:rPr>
      </w:pPr>
    </w:p>
    <w:p w14:paraId="48D04BE3" w14:textId="77777777" w:rsidR="003F61C7" w:rsidRDefault="002B5FCB">
      <w:pPr>
        <w:pStyle w:val="BodyTextIndent2"/>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3F61C7">
        <w:rPr>
          <w:rStyle w:val="DeltaViewInsertion"/>
          <w:rFonts w:asciiTheme="majorHAnsi" w:eastAsia="DFKai-SB" w:hAnsiTheme="majorHAnsi" w:cs="Arial"/>
          <w:sz w:val="24"/>
          <w:szCs w:val="24"/>
        </w:rPr>
        <w:t>Jacob Nyborg</w:t>
      </w:r>
      <w:bookmarkEnd w:id="221"/>
    </w:p>
    <w:p w14:paraId="79FC29F7" w14:textId="77777777" w:rsidR="003F61C7" w:rsidRDefault="003F61C7">
      <w:pPr>
        <w:pStyle w:val="BodyTextIndent2"/>
        <w:rPr>
          <w:rFonts w:asciiTheme="majorHAnsi" w:eastAsia="DFKai-SB" w:hAnsiTheme="majorHAnsi" w:cs="Arial"/>
          <w:color w:val="1A1A1A"/>
          <w:sz w:val="24"/>
          <w:szCs w:val="24"/>
        </w:rPr>
      </w:pPr>
      <w:bookmarkStart w:id="222" w:name="_DV_C46"/>
      <w:r>
        <w:rPr>
          <w:rStyle w:val="DeltaViewInsertion"/>
          <w:rFonts w:asciiTheme="majorHAnsi" w:eastAsia="DFKai-SB" w:hAnsiTheme="majorHAnsi" w:cs="Arial"/>
          <w:sz w:val="24"/>
          <w:szCs w:val="24"/>
        </w:rPr>
        <w:tab/>
        <w:t>Head of Brand Marketing Communication</w:t>
      </w:r>
      <w:bookmarkEnd w:id="222"/>
    </w:p>
    <w:p w14:paraId="59E2D527" w14:textId="77777777" w:rsidR="003F61C7" w:rsidRDefault="003F61C7">
      <w:pPr>
        <w:pStyle w:val="BodyTextIndent2"/>
        <w:ind w:firstLine="720"/>
        <w:rPr>
          <w:rFonts w:asciiTheme="majorHAnsi" w:eastAsia="DFKai-SB" w:hAnsiTheme="majorHAnsi" w:cs="Arial"/>
          <w:color w:val="1A1A1A"/>
          <w:sz w:val="24"/>
          <w:szCs w:val="24"/>
        </w:rPr>
      </w:pPr>
      <w:bookmarkStart w:id="223" w:name="_DV_C47"/>
      <w:r>
        <w:rPr>
          <w:rStyle w:val="DeltaViewInsertion"/>
          <w:rFonts w:asciiTheme="majorHAnsi" w:eastAsia="DFKai-SB" w:hAnsiTheme="majorHAnsi" w:cs="Arial"/>
          <w:sz w:val="24"/>
          <w:szCs w:val="24"/>
        </w:rPr>
        <w:t>FCA Italy SpA EMEA Region</w:t>
      </w:r>
      <w:bookmarkEnd w:id="223"/>
    </w:p>
    <w:p w14:paraId="6E180CB6" w14:textId="77777777" w:rsidR="003F61C7" w:rsidRDefault="003F61C7">
      <w:pPr>
        <w:pStyle w:val="BodyTextIndent2"/>
        <w:rPr>
          <w:rFonts w:asciiTheme="majorHAnsi" w:eastAsia="DFKai-SB" w:hAnsiTheme="majorHAnsi"/>
          <w:sz w:val="24"/>
          <w:szCs w:val="24"/>
        </w:rPr>
      </w:pPr>
    </w:p>
    <w:p w14:paraId="2BAC9043" w14:textId="77777777" w:rsidR="00115B11" w:rsidRDefault="00115B11">
      <w:pPr>
        <w:pStyle w:val="BodyTextIndent2"/>
        <w:rPr>
          <w:rFonts w:asciiTheme="majorHAnsi" w:eastAsia="DFKai-SB" w:hAnsiTheme="majorHAnsi"/>
          <w:sz w:val="24"/>
          <w:szCs w:val="24"/>
        </w:rPr>
      </w:pPr>
    </w:p>
    <w:p w14:paraId="162734C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9209958"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2A7CA1D" w14:textId="77777777" w:rsidR="00C718D9" w:rsidRDefault="00C718D9">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2A01B233"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1E1E0527" w14:textId="77777777" w:rsidR="00C718D9" w:rsidRDefault="00C718D9">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00B86C9C" w14:textId="77777777" w:rsidR="00C718D9" w:rsidRDefault="00C718D9">
      <w:pPr>
        <w:numPr>
          <w:ilvl w:val="1"/>
          <w:numId w:val="31"/>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3E2B3C11" w14:textId="77777777" w:rsidR="00C718D9" w:rsidRDefault="00C718D9">
      <w:pPr>
        <w:numPr>
          <w:ilvl w:val="1"/>
          <w:numId w:val="31"/>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1BAC3624" w14:textId="77777777" w:rsidR="00C718D9" w:rsidRDefault="00C718D9">
      <w:pPr>
        <w:numPr>
          <w:ilvl w:val="1"/>
          <w:numId w:val="31"/>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38A5B97A" w14:textId="77777777" w:rsidR="00C718D9" w:rsidRDefault="00C718D9">
      <w:pPr>
        <w:numPr>
          <w:ilvl w:val="1"/>
          <w:numId w:val="31"/>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48C95237" w14:textId="77777777" w:rsidR="00C718D9" w:rsidRDefault="00C718D9">
      <w:pPr>
        <w:numPr>
          <w:ilvl w:val="1"/>
          <w:numId w:val="31"/>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6E63DA19" w14:textId="77777777" w:rsidR="00C718D9" w:rsidRDefault="00C718D9">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07B2F449" w14:textId="77777777" w:rsidR="00C718D9" w:rsidRDefault="00C718D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3"/>
      <w:bookmarkEnd w:id="243"/>
    </w:p>
    <w:p w14:paraId="77524A17"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Anti-Abuse</w:t>
      </w:r>
      <w:bookmarkEnd w:id="245"/>
    </w:p>
    <w:p w14:paraId="2AF14FB0" w14:textId="77777777" w:rsidR="00C718D9" w:rsidRDefault="00C718D9">
      <w:pPr>
        <w:spacing w:after="200" w:line="276" w:lineRule="auto"/>
        <w:ind w:left="360"/>
        <w:outlineLvl w:val="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6"/>
      <w:bookmarkEnd w:id="246"/>
    </w:p>
    <w:p w14:paraId="068AEC2E"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Searchable Whois</w:t>
      </w:r>
      <w:bookmarkEnd w:id="248"/>
    </w:p>
    <w:p w14:paraId="1A936101" w14:textId="77777777" w:rsidR="00C718D9" w:rsidRDefault="00C718D9">
      <w:pPr>
        <w:spacing w:after="200"/>
        <w:ind w:left="360"/>
        <w:rPr>
          <w:rFonts w:ascii="Cambria" w:eastAsia="Times New Roman" w:hAnsi="Cambria" w:cs="Arial"/>
          <w:color w:val="000000"/>
          <w:szCs w:val="22"/>
        </w:rPr>
      </w:pPr>
      <w:bookmarkStart w:id="249"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22FD10FF" w14:textId="77777777" w:rsidR="00C718D9" w:rsidRDefault="00C718D9">
      <w:pPr>
        <w:spacing w:after="200"/>
        <w:rPr>
          <w:rFonts w:ascii="Cambria" w:eastAsia="Times New Roman" w:hAnsi="Cambria" w:cs="Arial"/>
          <w:color w:val="000000"/>
          <w:szCs w:val="22"/>
        </w:rPr>
      </w:pPr>
    </w:p>
    <w:p w14:paraId="6181D1DD"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br/>
      </w:r>
    </w:p>
    <w:p w14:paraId="4C5CF336"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24EB35FC"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6E82D671"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C699B59"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A796731"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E78B60A"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07EC856A"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17C6D694"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42229F8B"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454F5EAE"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F0021F"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628E089F"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7DED9FCA"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2017F508"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21FF611"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F2FD2ED"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58BBA563"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31C4B842"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62DD8807"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67B85C64"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26BD5F17"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49F5CB5F"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587E96E"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A130CB4"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7DB5D63"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59A6C84"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041DDB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9E3A68D"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br/>
      </w:r>
      <w:r>
        <w:rPr>
          <w:rFonts w:asciiTheme="majorHAnsi" w:hAnsiTheme="majorHAnsi"/>
          <w:sz w:val="24"/>
          <w:szCs w:val="24"/>
        </w:rPr>
        <w:br/>
        <w:t xml:space="preserve">DATA ESCROW REQUIREMENTS </w:t>
      </w:r>
    </w:p>
    <w:p w14:paraId="7D79265E"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BC1D85D"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46963722"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BCDFAE8"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81F4ACE"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385A756"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9717AAB"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317B9F3B"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6E985B3E"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65F15E4B"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7BB5E5A"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A1F8D3E"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77A68C0"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1176CE"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4F076346"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978553C"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86AD2B6"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52269E2"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444CDCE"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6E983558"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043652E"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148D8B6D"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52A95CA"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1DC11AE9"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14321CC9"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61871113"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15A6FFBD"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42ADB679"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1D3E1E5E"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{ext} is replaced by “sig” if it is a digital signature file of the quasi-homonymous file.  Otherwise it is replaced by “ryde”.</w:t>
      </w:r>
    </w:p>
    <w:p w14:paraId="731FD0E4"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69DA561"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8DE391B"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041837E"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7C5E6BEF"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4D5FB6FF"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6BFC222F"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42B86534"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370F46BF"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6019D278"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59AC3190"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t>References</w:t>
      </w:r>
      <w:r>
        <w:rPr>
          <w:rFonts w:asciiTheme="majorHAnsi" w:hAnsiTheme="majorHAnsi"/>
          <w:sz w:val="24"/>
          <w:szCs w:val="24"/>
        </w:rPr>
        <w:t>.</w:t>
      </w:r>
    </w:p>
    <w:p w14:paraId="3DF657B3"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2E8F4791"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49B961D6"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67EB389D"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5E7D22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6974EF76"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t>PART B – LEGAL REQUIREMENTS</w:t>
      </w:r>
    </w:p>
    <w:p w14:paraId="461379E7" w14:textId="77777777" w:rsidR="00115B11" w:rsidRDefault="005332B6">
      <w:pPr>
        <w:pStyle w:val="Spec1L2"/>
        <w:numPr>
          <w:ilvl w:val="1"/>
          <w:numId w:val="25"/>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4386C4E"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39FE0ED"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784AFDA"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85B0A2C"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7A21ADE"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0ED8B2A"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400C644"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7CC2E9C7"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C8F77A5"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6EDD4A1"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D02D63D"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0E1D361"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1276F566"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78B116A1"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3CBE10C1"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95961A"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1FAC430E"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E95413C"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EF469C6"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18A95A3"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C9B7DB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4326D62"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D9B2058"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349E59"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4AB6FA9"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4D62D63" w14:textId="77777777">
        <w:trPr>
          <w:trHeight w:val="432"/>
        </w:trPr>
        <w:tc>
          <w:tcPr>
            <w:tcW w:w="828" w:type="dxa"/>
          </w:tcPr>
          <w:p w14:paraId="0FE76A2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BDF6CA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556FA8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B98CB52" w14:textId="77777777">
        <w:tc>
          <w:tcPr>
            <w:tcW w:w="828" w:type="dxa"/>
          </w:tcPr>
          <w:p w14:paraId="57982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2ACE98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E86FCB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30346B9" w14:textId="77777777">
        <w:tc>
          <w:tcPr>
            <w:tcW w:w="828" w:type="dxa"/>
          </w:tcPr>
          <w:p w14:paraId="0FBD02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111D5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431BBE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D47534E" w14:textId="77777777">
        <w:tc>
          <w:tcPr>
            <w:tcW w:w="828" w:type="dxa"/>
          </w:tcPr>
          <w:p w14:paraId="2FBCC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974D0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16B527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7FC626B" w14:textId="77777777">
        <w:tc>
          <w:tcPr>
            <w:tcW w:w="828" w:type="dxa"/>
          </w:tcPr>
          <w:p w14:paraId="1453B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B226D1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2C0C2C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482AEA4" w14:textId="77777777">
        <w:tc>
          <w:tcPr>
            <w:tcW w:w="828" w:type="dxa"/>
          </w:tcPr>
          <w:p w14:paraId="085889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7AC2D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34D38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865C7E1" w14:textId="77777777">
        <w:tc>
          <w:tcPr>
            <w:tcW w:w="828" w:type="dxa"/>
          </w:tcPr>
          <w:p w14:paraId="14729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A78CE2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78871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3BD522D" w14:textId="77777777">
        <w:tc>
          <w:tcPr>
            <w:tcW w:w="828" w:type="dxa"/>
          </w:tcPr>
          <w:p w14:paraId="63B1D9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8F210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9790B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FA3137B" w14:textId="77777777">
        <w:tc>
          <w:tcPr>
            <w:tcW w:w="828" w:type="dxa"/>
          </w:tcPr>
          <w:p w14:paraId="410671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F3923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E00CC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B5D8AE9" w14:textId="77777777">
        <w:tc>
          <w:tcPr>
            <w:tcW w:w="828" w:type="dxa"/>
          </w:tcPr>
          <w:p w14:paraId="6E2F30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358D8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26A84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6B60E61" w14:textId="77777777">
        <w:tc>
          <w:tcPr>
            <w:tcW w:w="828" w:type="dxa"/>
          </w:tcPr>
          <w:p w14:paraId="7EA70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7EA06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80805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4282F1D" w14:textId="77777777">
        <w:tc>
          <w:tcPr>
            <w:tcW w:w="828" w:type="dxa"/>
          </w:tcPr>
          <w:p w14:paraId="115246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C591D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1DC1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56DF457" w14:textId="77777777">
        <w:tc>
          <w:tcPr>
            <w:tcW w:w="828" w:type="dxa"/>
          </w:tcPr>
          <w:p w14:paraId="64A42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79704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786B2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32F8F7F" w14:textId="77777777">
        <w:tc>
          <w:tcPr>
            <w:tcW w:w="828" w:type="dxa"/>
          </w:tcPr>
          <w:p w14:paraId="36436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24C30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FE083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028BDA3" w14:textId="77777777">
        <w:tc>
          <w:tcPr>
            <w:tcW w:w="828" w:type="dxa"/>
          </w:tcPr>
          <w:p w14:paraId="02A0EF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3169E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5CC78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03F2259" w14:textId="77777777">
        <w:tc>
          <w:tcPr>
            <w:tcW w:w="828" w:type="dxa"/>
          </w:tcPr>
          <w:p w14:paraId="45FFE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62200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186ED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022712C" w14:textId="77777777">
        <w:tc>
          <w:tcPr>
            <w:tcW w:w="828" w:type="dxa"/>
          </w:tcPr>
          <w:p w14:paraId="611561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C55315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B539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E570177" w14:textId="77777777">
        <w:tc>
          <w:tcPr>
            <w:tcW w:w="828" w:type="dxa"/>
          </w:tcPr>
          <w:p w14:paraId="145C5C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65E51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B5CB3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C4D59B3" w14:textId="77777777">
        <w:tc>
          <w:tcPr>
            <w:tcW w:w="828" w:type="dxa"/>
          </w:tcPr>
          <w:p w14:paraId="3ADFF5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CC967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5A45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93E597E" w14:textId="77777777">
        <w:tc>
          <w:tcPr>
            <w:tcW w:w="828" w:type="dxa"/>
          </w:tcPr>
          <w:p w14:paraId="1E772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B3E1D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8FA6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81BD3C1" w14:textId="77777777">
        <w:tc>
          <w:tcPr>
            <w:tcW w:w="828" w:type="dxa"/>
          </w:tcPr>
          <w:p w14:paraId="27FBF7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86193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26001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C0914AA" w14:textId="77777777">
        <w:tc>
          <w:tcPr>
            <w:tcW w:w="828" w:type="dxa"/>
          </w:tcPr>
          <w:p w14:paraId="3E976A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1CE63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5C184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7405EC0" w14:textId="77777777">
        <w:tc>
          <w:tcPr>
            <w:tcW w:w="828" w:type="dxa"/>
          </w:tcPr>
          <w:p w14:paraId="236A76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63ED4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35F39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88DF627" w14:textId="77777777">
        <w:tc>
          <w:tcPr>
            <w:tcW w:w="828" w:type="dxa"/>
          </w:tcPr>
          <w:p w14:paraId="6B7FBC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E6793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694E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919BF24" w14:textId="77777777">
        <w:tc>
          <w:tcPr>
            <w:tcW w:w="828" w:type="dxa"/>
          </w:tcPr>
          <w:p w14:paraId="1928E2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072FD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67F9F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1A65CC8" w14:textId="77777777">
        <w:tc>
          <w:tcPr>
            <w:tcW w:w="828" w:type="dxa"/>
          </w:tcPr>
          <w:p w14:paraId="7BC6A1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E38C6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31C5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F93A0E9" w14:textId="77777777">
        <w:tc>
          <w:tcPr>
            <w:tcW w:w="828" w:type="dxa"/>
          </w:tcPr>
          <w:p w14:paraId="46425D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B15E9B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2B547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B648FFF" w14:textId="77777777">
        <w:tc>
          <w:tcPr>
            <w:tcW w:w="828" w:type="dxa"/>
          </w:tcPr>
          <w:p w14:paraId="6D90F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26BD5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9"/>
            <w:r>
              <w:rPr>
                <w:rStyle w:val="DeltaViewDeletion"/>
                <w:rFonts w:asciiTheme="majorHAnsi" w:hAnsiTheme="majorHAnsi"/>
                <w:sz w:val="24"/>
                <w:szCs w:val="24"/>
              </w:rPr>
              <w:t>successfully</w:t>
            </w:r>
            <w:bookmarkStart w:id="350" w:name="_DV_C70"/>
            <w:bookmarkEnd w:id="349"/>
            <w:r>
              <w:rPr>
                <w:rStyle w:val="DeltaViewInsertion"/>
                <w:rFonts w:asciiTheme="majorHAnsi" w:hAnsiTheme="majorHAnsi"/>
                <w:sz w:val="24"/>
                <w:szCs w:val="24"/>
              </w:rPr>
              <w:t>successful</w:t>
            </w:r>
            <w:bookmarkEnd w:id="350"/>
          </w:p>
        </w:tc>
        <w:tc>
          <w:tcPr>
            <w:tcW w:w="5670" w:type="dxa"/>
          </w:tcPr>
          <w:p w14:paraId="023B63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3B39BD5" w14:textId="77777777">
        <w:tc>
          <w:tcPr>
            <w:tcW w:w="828" w:type="dxa"/>
          </w:tcPr>
          <w:p w14:paraId="1BF4FE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0D2B0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DD01B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CE449FB" w14:textId="77777777">
        <w:tc>
          <w:tcPr>
            <w:tcW w:w="828" w:type="dxa"/>
          </w:tcPr>
          <w:p w14:paraId="5C6E0B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4C8888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C2971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29FE081" w14:textId="77777777">
        <w:tc>
          <w:tcPr>
            <w:tcW w:w="828" w:type="dxa"/>
          </w:tcPr>
          <w:p w14:paraId="5CF71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F70876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B0750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201E445" w14:textId="77777777">
        <w:tc>
          <w:tcPr>
            <w:tcW w:w="828" w:type="dxa"/>
          </w:tcPr>
          <w:p w14:paraId="1A7482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2C1B60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C7079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0250EC0" w14:textId="77777777">
        <w:tc>
          <w:tcPr>
            <w:tcW w:w="828" w:type="dxa"/>
          </w:tcPr>
          <w:p w14:paraId="7D9F0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24631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3FA9B4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9243C45" w14:textId="77777777">
        <w:tc>
          <w:tcPr>
            <w:tcW w:w="828" w:type="dxa"/>
          </w:tcPr>
          <w:p w14:paraId="48B3A8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F560A0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2CBA27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B90232C" w14:textId="77777777">
        <w:tc>
          <w:tcPr>
            <w:tcW w:w="828" w:type="dxa"/>
          </w:tcPr>
          <w:p w14:paraId="6E28ED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3367C1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C42D91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AFA11F8" w14:textId="77777777">
        <w:tc>
          <w:tcPr>
            <w:tcW w:w="828" w:type="dxa"/>
          </w:tcPr>
          <w:p w14:paraId="23A22F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007ACB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1789B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71FD8AF" w14:textId="77777777">
        <w:tc>
          <w:tcPr>
            <w:tcW w:w="828" w:type="dxa"/>
          </w:tcPr>
          <w:p w14:paraId="16903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6D43A0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6C1E2A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217E96E" w14:textId="77777777">
        <w:tc>
          <w:tcPr>
            <w:tcW w:w="828" w:type="dxa"/>
          </w:tcPr>
          <w:p w14:paraId="7BC893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8C145D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9A1DFE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F1E2917" w14:textId="77777777">
        <w:tc>
          <w:tcPr>
            <w:tcW w:w="828" w:type="dxa"/>
          </w:tcPr>
          <w:p w14:paraId="0A62D7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CE419B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5BAECE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9CE7BD3" w14:textId="77777777">
        <w:tc>
          <w:tcPr>
            <w:tcW w:w="828" w:type="dxa"/>
          </w:tcPr>
          <w:p w14:paraId="131B17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15E495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92FCC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1712F96"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E3B507A"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CE6468D" w14:textId="77777777">
        <w:trPr>
          <w:trHeight w:val="432"/>
          <w:tblHeader/>
        </w:trPr>
        <w:tc>
          <w:tcPr>
            <w:tcW w:w="1188" w:type="dxa"/>
            <w:vAlign w:val="center"/>
          </w:tcPr>
          <w:p w14:paraId="248B40F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D4946F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F341A6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175B09F" w14:textId="77777777">
        <w:tc>
          <w:tcPr>
            <w:tcW w:w="1188" w:type="dxa"/>
          </w:tcPr>
          <w:p w14:paraId="492D5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B05406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385DC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B6A0693" w14:textId="77777777">
        <w:tc>
          <w:tcPr>
            <w:tcW w:w="1188" w:type="dxa"/>
          </w:tcPr>
          <w:p w14:paraId="1B0584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DA7BAB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6B2FB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C6E669C" w14:textId="77777777">
        <w:trPr>
          <w:trHeight w:val="1007"/>
        </w:trPr>
        <w:tc>
          <w:tcPr>
            <w:tcW w:w="1188" w:type="dxa"/>
          </w:tcPr>
          <w:p w14:paraId="2D8B1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CDFB7B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D987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5463FA6" w14:textId="77777777">
        <w:tc>
          <w:tcPr>
            <w:tcW w:w="1188" w:type="dxa"/>
          </w:tcPr>
          <w:p w14:paraId="52631F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FC301B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726C4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F966A10" w14:textId="77777777">
        <w:tc>
          <w:tcPr>
            <w:tcW w:w="1188" w:type="dxa"/>
          </w:tcPr>
          <w:p w14:paraId="5304B6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6DBDA4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B517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E5DC993" w14:textId="77777777">
        <w:tc>
          <w:tcPr>
            <w:tcW w:w="1188" w:type="dxa"/>
          </w:tcPr>
          <w:p w14:paraId="386FAF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F9C156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1EE4F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1775DF0" w14:textId="77777777">
        <w:tc>
          <w:tcPr>
            <w:tcW w:w="1188" w:type="dxa"/>
          </w:tcPr>
          <w:p w14:paraId="6F0AF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27A0FE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FC05B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A73A245" w14:textId="77777777">
        <w:tc>
          <w:tcPr>
            <w:tcW w:w="1188" w:type="dxa"/>
          </w:tcPr>
          <w:p w14:paraId="1B5B9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31CDCA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548F1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7E18A41" w14:textId="77777777">
        <w:tc>
          <w:tcPr>
            <w:tcW w:w="1188" w:type="dxa"/>
          </w:tcPr>
          <w:p w14:paraId="41251B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7AF9A8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6C893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1626D10" w14:textId="77777777">
        <w:tc>
          <w:tcPr>
            <w:tcW w:w="1188" w:type="dxa"/>
          </w:tcPr>
          <w:p w14:paraId="3281AE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40DDBD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2B6F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ACEE43A" w14:textId="77777777">
        <w:tc>
          <w:tcPr>
            <w:tcW w:w="1188" w:type="dxa"/>
          </w:tcPr>
          <w:p w14:paraId="07FEB7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1C56A2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D860D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8D48B7B" w14:textId="77777777">
        <w:tc>
          <w:tcPr>
            <w:tcW w:w="1188" w:type="dxa"/>
          </w:tcPr>
          <w:p w14:paraId="2E165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958586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D455B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B1A3B8A" w14:textId="77777777">
        <w:tc>
          <w:tcPr>
            <w:tcW w:w="1188" w:type="dxa"/>
          </w:tcPr>
          <w:p w14:paraId="7CF7AD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4D43DB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D5042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03B77AF" w14:textId="77777777">
        <w:tc>
          <w:tcPr>
            <w:tcW w:w="1188" w:type="dxa"/>
          </w:tcPr>
          <w:p w14:paraId="286AF7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AA2BF5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093C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EF2B18F" w14:textId="77777777">
        <w:tc>
          <w:tcPr>
            <w:tcW w:w="1188" w:type="dxa"/>
          </w:tcPr>
          <w:p w14:paraId="046B2B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E6506F7"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4C905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BBA9755" w14:textId="77777777">
        <w:tc>
          <w:tcPr>
            <w:tcW w:w="1188" w:type="dxa"/>
          </w:tcPr>
          <w:p w14:paraId="4F929A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650005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62A31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EE3920F" w14:textId="77777777">
        <w:tc>
          <w:tcPr>
            <w:tcW w:w="1188" w:type="dxa"/>
          </w:tcPr>
          <w:p w14:paraId="604C4D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A44301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4F67B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1AA5AB8" w14:textId="77777777">
        <w:tc>
          <w:tcPr>
            <w:tcW w:w="1188" w:type="dxa"/>
          </w:tcPr>
          <w:p w14:paraId="4B66F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95DDDA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10C5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EE5AD77" w14:textId="77777777">
        <w:tc>
          <w:tcPr>
            <w:tcW w:w="1188" w:type="dxa"/>
          </w:tcPr>
          <w:p w14:paraId="3F6712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050856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C1B50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7740A00" w14:textId="77777777">
        <w:tc>
          <w:tcPr>
            <w:tcW w:w="1188" w:type="dxa"/>
          </w:tcPr>
          <w:p w14:paraId="6C3C6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443858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D656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82AEADB" w14:textId="77777777">
        <w:tc>
          <w:tcPr>
            <w:tcW w:w="1188" w:type="dxa"/>
          </w:tcPr>
          <w:p w14:paraId="09B05C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DE5AE5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F5D44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960A949" w14:textId="77777777">
        <w:tc>
          <w:tcPr>
            <w:tcW w:w="1188" w:type="dxa"/>
          </w:tcPr>
          <w:p w14:paraId="61809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E780B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E5EE4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BC96ED" w14:textId="77777777">
        <w:tc>
          <w:tcPr>
            <w:tcW w:w="1188" w:type="dxa"/>
          </w:tcPr>
          <w:p w14:paraId="2C4B1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8A74DA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55ABA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ECD6276" w14:textId="77777777">
        <w:tc>
          <w:tcPr>
            <w:tcW w:w="1188" w:type="dxa"/>
          </w:tcPr>
          <w:p w14:paraId="71F6B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0CE980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0AA42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B7CC40B" w14:textId="77777777">
        <w:tc>
          <w:tcPr>
            <w:tcW w:w="1188" w:type="dxa"/>
          </w:tcPr>
          <w:p w14:paraId="7846F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600D10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85EE4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8E982EC" w14:textId="77777777">
        <w:tc>
          <w:tcPr>
            <w:tcW w:w="1188" w:type="dxa"/>
          </w:tcPr>
          <w:p w14:paraId="2C79DB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9D726B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DF55C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E988BB1" w14:textId="77777777">
        <w:tc>
          <w:tcPr>
            <w:tcW w:w="1188" w:type="dxa"/>
          </w:tcPr>
          <w:p w14:paraId="71505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7E647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2E10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E186171" w14:textId="77777777">
        <w:tc>
          <w:tcPr>
            <w:tcW w:w="1188" w:type="dxa"/>
          </w:tcPr>
          <w:p w14:paraId="1D33E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A93F34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8E902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01D5D97" w14:textId="77777777">
        <w:tc>
          <w:tcPr>
            <w:tcW w:w="1188" w:type="dxa"/>
          </w:tcPr>
          <w:p w14:paraId="785F0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0B10AA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2F29A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C86B8C8" w14:textId="77777777">
        <w:tc>
          <w:tcPr>
            <w:tcW w:w="1188" w:type="dxa"/>
          </w:tcPr>
          <w:p w14:paraId="419C3B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1B002E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86CAF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7CA762C" w14:textId="77777777">
        <w:tc>
          <w:tcPr>
            <w:tcW w:w="1188" w:type="dxa"/>
          </w:tcPr>
          <w:p w14:paraId="576BD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FCAC7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156BE2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33F3801" w14:textId="77777777">
        <w:tc>
          <w:tcPr>
            <w:tcW w:w="1188" w:type="dxa"/>
          </w:tcPr>
          <w:p w14:paraId="2D246E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9A35A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AD332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155005C" w14:textId="77777777">
        <w:tc>
          <w:tcPr>
            <w:tcW w:w="1188" w:type="dxa"/>
          </w:tcPr>
          <w:p w14:paraId="3B545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D8C37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73181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81C564F" w14:textId="77777777">
        <w:tc>
          <w:tcPr>
            <w:tcW w:w="1188" w:type="dxa"/>
          </w:tcPr>
          <w:p w14:paraId="74FB9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22F2F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7508C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02C4D4F" w14:textId="77777777">
        <w:tc>
          <w:tcPr>
            <w:tcW w:w="1188" w:type="dxa"/>
          </w:tcPr>
          <w:p w14:paraId="4227C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C25CD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14146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F8E8CB7" w14:textId="77777777">
        <w:tc>
          <w:tcPr>
            <w:tcW w:w="1188" w:type="dxa"/>
          </w:tcPr>
          <w:p w14:paraId="1E9EAA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7EF03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7757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FB36630" w14:textId="77777777">
        <w:tc>
          <w:tcPr>
            <w:tcW w:w="1188" w:type="dxa"/>
          </w:tcPr>
          <w:p w14:paraId="0AB92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B5816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D54F7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3B53BCC" w14:textId="77777777">
        <w:tc>
          <w:tcPr>
            <w:tcW w:w="1188" w:type="dxa"/>
          </w:tcPr>
          <w:p w14:paraId="60641C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BB484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742A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2046CE9" w14:textId="77777777">
        <w:tc>
          <w:tcPr>
            <w:tcW w:w="1188" w:type="dxa"/>
          </w:tcPr>
          <w:p w14:paraId="4AC3C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34C75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73687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ED2EB47"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C98EB52"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1886B2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98474A3"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br/>
      </w:r>
      <w:r>
        <w:rPr>
          <w:rFonts w:asciiTheme="majorHAnsi" w:hAnsiTheme="majorHAnsi"/>
          <w:sz w:val="24"/>
          <w:szCs w:val="24"/>
        </w:rPr>
        <w:br/>
        <w:t>REGISTRATION DATA PUBLICATION SERVICES</w:t>
      </w:r>
    </w:p>
    <w:p w14:paraId="697B8281"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24A8147"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F4E68A5"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E115257"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3990A9A0"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C826AE"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280CCF6"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2243B4A3"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1A759EB2"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2D55D61A"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1036934"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0AE7CDDB"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79D0F57D"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6066BFAF"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0D47F67"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532882A9"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4296AFB" w14:textId="77777777" w:rsidR="00735C2D" w:rsidRDefault="00735C2D">
      <w:pPr>
        <w:pStyle w:val="BodyText"/>
        <w:rPr>
          <w:szCs w:val="24"/>
        </w:rPr>
      </w:pPr>
    </w:p>
    <w:p w14:paraId="53F9F400"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t>Response format:</w:t>
      </w:r>
    </w:p>
    <w:p w14:paraId="37129584"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EFEC9E9"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F94CB21"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3A41A8E0"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3F864D5"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6B40EF7B"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530330D"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5234CD2"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0646D8A1"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66F13EC6"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0022B2A"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3EC00C"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485A8BBD"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54AFA368"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11CAD23"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42B082E"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1E5BF47"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5E7D64A"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3A14CA5F"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4AA47128"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2195F2C9"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108FC80A"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76F9D1E4"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68F602C0"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40D46162"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2EA8BA14"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19F76410"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42C688A3"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5574B25A"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78EAF810"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693B880E"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2BDF5FDF"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336DBF3C"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The SOA record should be present at the top and (duplicated at) the end of the zone file.</w:t>
      </w:r>
    </w:p>
    <w:p w14:paraId="144E36BE"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1796D79D"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0DA6B8B"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65C6E3E"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2FE0396"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5DC5AC6"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11932A23"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5C429C6"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1837F72"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CBD358C"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t>Bulk Registration Data Access to ICANN</w:t>
      </w:r>
    </w:p>
    <w:p w14:paraId="51BBFC5F"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3CDB16A"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51BEE5F"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B949B90"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F20B044"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416E915"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br/>
      </w:r>
      <w:r>
        <w:rPr>
          <w:rFonts w:asciiTheme="majorHAnsi" w:hAnsiTheme="majorHAnsi"/>
          <w:sz w:val="24"/>
          <w:szCs w:val="24"/>
        </w:rPr>
        <w:br/>
        <w:t>SCHEDULE OF RESERVED NAMES</w:t>
      </w:r>
    </w:p>
    <w:p w14:paraId="3DF8B64D"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976827D"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278B913"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60C235"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7707167C"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5F68BD4"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E5F3CBA"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6A976F2"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E4517C8"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ADFC6C"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CB96785"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FC51A34"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8B2245"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AE81B1"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4B227DD" w14:textId="77777777" w:rsidR="00115B11" w:rsidRDefault="00115B11">
      <w:pPr>
        <w:pStyle w:val="BlockText"/>
        <w:ind w:left="720"/>
        <w:rPr>
          <w:rFonts w:asciiTheme="majorHAnsi" w:hAnsiTheme="majorHAnsi"/>
          <w:sz w:val="24"/>
          <w:szCs w:val="24"/>
        </w:rPr>
      </w:pPr>
    </w:p>
    <w:p w14:paraId="41B0047B" w14:textId="77777777" w:rsidR="00115B11" w:rsidRDefault="00115B11">
      <w:pPr>
        <w:pStyle w:val="BlockText"/>
        <w:rPr>
          <w:rFonts w:asciiTheme="majorHAnsi" w:hAnsiTheme="majorHAnsi"/>
          <w:sz w:val="24"/>
          <w:szCs w:val="24"/>
        </w:rPr>
      </w:pPr>
    </w:p>
    <w:p w14:paraId="18A8A932" w14:textId="77777777" w:rsidR="00115B11" w:rsidRDefault="005332B6">
      <w:pPr>
        <w:pStyle w:val="Spec1L1"/>
        <w:rPr>
          <w:rFonts w:asciiTheme="majorHAnsi" w:hAnsiTheme="majorHAnsi"/>
          <w:sz w:val="24"/>
          <w:szCs w:val="24"/>
        </w:rPr>
      </w:pPr>
      <w:bookmarkStart w:id="436" w:name="_DV_M363"/>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196F93B8" w14:textId="77777777" w:rsidR="00B00719" w:rsidRDefault="00B00719">
      <w:pPr>
        <w:pStyle w:val="Spec1L2"/>
        <w:rPr>
          <w:rFonts w:asciiTheme="majorHAnsi" w:hAnsiTheme="majorHAnsi"/>
          <w:b/>
          <w:sz w:val="24"/>
          <w:szCs w:val="24"/>
          <w:u w:val="single"/>
        </w:rPr>
      </w:pPr>
      <w:bookmarkStart w:id="437" w:name="_DV_M364"/>
      <w:bookmarkEnd w:id="437"/>
      <w:r>
        <w:rPr>
          <w:rFonts w:asciiTheme="majorHAnsi" w:hAnsiTheme="majorHAnsi"/>
          <w:b/>
          <w:sz w:val="24"/>
          <w:szCs w:val="24"/>
          <w:u w:val="single"/>
        </w:rPr>
        <w:t>Standards Compliance</w:t>
      </w:r>
    </w:p>
    <w:p w14:paraId="6882C84B" w14:textId="77777777" w:rsidR="00B00719" w:rsidRDefault="00B00719">
      <w:pPr>
        <w:pStyle w:val="Spec1L3"/>
        <w:rPr>
          <w:rFonts w:asciiTheme="majorHAnsi" w:hAnsiTheme="majorHAnsi"/>
          <w:sz w:val="24"/>
          <w:szCs w:val="24"/>
        </w:rPr>
      </w:pPr>
      <w:bookmarkStart w:id="438" w:name="_DV_M365"/>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1"/>
      <w:r>
        <w:rPr>
          <w:rStyle w:val="DeltaViewInsertion"/>
          <w:rFonts w:asciiTheme="majorHAnsi" w:hAnsiTheme="majorHAnsi"/>
          <w:sz w:val="24"/>
          <w:szCs w:val="24"/>
        </w:rPr>
        <w:t xml:space="preserve">1123, </w:t>
      </w:r>
      <w:bookmarkStart w:id="440" w:name="_DV_M366"/>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C4AC5E6" w14:textId="77777777" w:rsidR="00B00719" w:rsidRDefault="00B00719">
      <w:pPr>
        <w:pStyle w:val="Spec1L3"/>
        <w:rPr>
          <w:rFonts w:asciiTheme="majorHAnsi" w:hAnsiTheme="majorHAnsi"/>
          <w:sz w:val="24"/>
          <w:szCs w:val="24"/>
        </w:rPr>
      </w:pPr>
      <w:bookmarkStart w:id="441" w:name="_DV_M367"/>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B9714E5" w14:textId="77777777" w:rsidR="00B00719" w:rsidRDefault="00B00719">
      <w:pPr>
        <w:pStyle w:val="Spec1L3"/>
        <w:rPr>
          <w:rFonts w:asciiTheme="majorHAnsi" w:hAnsiTheme="majorHAnsi"/>
          <w:sz w:val="24"/>
          <w:szCs w:val="24"/>
        </w:rPr>
      </w:pPr>
      <w:bookmarkStart w:id="442" w:name="_DV_M368"/>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E097746" w14:textId="77777777" w:rsidR="00B00719" w:rsidRDefault="00B00719">
      <w:pPr>
        <w:pStyle w:val="Spec1L3"/>
        <w:rPr>
          <w:rFonts w:asciiTheme="majorHAnsi" w:hAnsiTheme="majorHAnsi"/>
          <w:sz w:val="24"/>
          <w:szCs w:val="24"/>
        </w:rPr>
      </w:pPr>
      <w:bookmarkStart w:id="443" w:name="_DV_M369"/>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C31895A" w14:textId="77777777" w:rsidR="00B00719" w:rsidRDefault="00B00719">
      <w:pPr>
        <w:pStyle w:val="Spec1L3"/>
        <w:rPr>
          <w:rFonts w:asciiTheme="majorHAnsi" w:hAnsiTheme="majorHAnsi"/>
          <w:sz w:val="24"/>
          <w:szCs w:val="24"/>
        </w:rPr>
      </w:pPr>
      <w:bookmarkStart w:id="444" w:name="_DV_M370"/>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36F2220" w14:textId="77777777" w:rsidR="00B00719" w:rsidRDefault="00B00719">
      <w:pPr>
        <w:pStyle w:val="Spec1L2"/>
        <w:rPr>
          <w:rFonts w:asciiTheme="majorHAnsi" w:hAnsiTheme="majorHAnsi"/>
          <w:b/>
          <w:sz w:val="24"/>
          <w:szCs w:val="24"/>
          <w:u w:val="single"/>
        </w:rPr>
      </w:pPr>
      <w:bookmarkStart w:id="445" w:name="_DV_M371"/>
      <w:bookmarkEnd w:id="445"/>
      <w:r>
        <w:rPr>
          <w:rFonts w:asciiTheme="majorHAnsi" w:hAnsiTheme="majorHAnsi"/>
          <w:b/>
          <w:sz w:val="24"/>
          <w:szCs w:val="24"/>
          <w:u w:val="single"/>
        </w:rPr>
        <w:t>Registry Services</w:t>
      </w:r>
    </w:p>
    <w:p w14:paraId="097D1D10" w14:textId="77777777" w:rsidR="00B00719" w:rsidRDefault="00B00719">
      <w:pPr>
        <w:pStyle w:val="Spec1L3"/>
        <w:rPr>
          <w:rFonts w:asciiTheme="majorHAnsi" w:hAnsiTheme="majorHAnsi"/>
          <w:sz w:val="24"/>
          <w:szCs w:val="24"/>
        </w:rPr>
      </w:pPr>
      <w:bookmarkStart w:id="446" w:name="_DV_M372"/>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FD0B6F9" w14:textId="77777777" w:rsidR="00B00719" w:rsidRDefault="00B00719">
      <w:pPr>
        <w:pStyle w:val="Spec1L3"/>
        <w:rPr>
          <w:rFonts w:asciiTheme="majorHAnsi" w:hAnsiTheme="majorHAnsi"/>
          <w:sz w:val="24"/>
          <w:szCs w:val="24"/>
        </w:rPr>
      </w:pPr>
      <w:bookmarkStart w:id="447" w:name="_DV_M373"/>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5081EDD" w14:textId="77777777" w:rsidR="00B00719" w:rsidRDefault="00B00719">
      <w:pPr>
        <w:pStyle w:val="Spec1L2"/>
        <w:rPr>
          <w:rFonts w:asciiTheme="majorHAnsi" w:hAnsiTheme="majorHAnsi"/>
          <w:b/>
          <w:sz w:val="24"/>
          <w:szCs w:val="24"/>
          <w:u w:val="single"/>
        </w:rPr>
      </w:pPr>
      <w:bookmarkStart w:id="448" w:name="_DV_M374"/>
      <w:bookmarkEnd w:id="448"/>
      <w:r>
        <w:rPr>
          <w:rFonts w:asciiTheme="majorHAnsi" w:hAnsiTheme="majorHAnsi"/>
          <w:b/>
          <w:sz w:val="24"/>
          <w:szCs w:val="24"/>
          <w:u w:val="single"/>
        </w:rPr>
        <w:t>Registry Continuity</w:t>
      </w:r>
    </w:p>
    <w:p w14:paraId="4394C4CC" w14:textId="77777777" w:rsidR="00B00719" w:rsidRDefault="00B00719">
      <w:pPr>
        <w:pStyle w:val="Spec1L3"/>
        <w:rPr>
          <w:rFonts w:asciiTheme="majorHAnsi" w:hAnsiTheme="majorHAnsi"/>
          <w:sz w:val="24"/>
          <w:szCs w:val="24"/>
        </w:rPr>
      </w:pPr>
      <w:bookmarkStart w:id="449" w:name="_DV_M375"/>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3D4EAF02" w14:textId="77777777" w:rsidR="00B00719" w:rsidRDefault="00B00719">
      <w:pPr>
        <w:pStyle w:val="Spec1L3"/>
        <w:rPr>
          <w:rFonts w:asciiTheme="majorHAnsi" w:hAnsiTheme="majorHAnsi"/>
          <w:sz w:val="24"/>
          <w:szCs w:val="24"/>
        </w:rPr>
      </w:pPr>
      <w:bookmarkStart w:id="451" w:name="_DV_M376"/>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E9CC4F5" w14:textId="77777777" w:rsidR="00B00719" w:rsidRDefault="00B00719">
      <w:pPr>
        <w:pStyle w:val="Spec1L3"/>
        <w:rPr>
          <w:rFonts w:asciiTheme="majorHAnsi" w:hAnsiTheme="majorHAnsi"/>
          <w:sz w:val="24"/>
          <w:szCs w:val="24"/>
        </w:rPr>
      </w:pPr>
      <w:bookmarkStart w:id="452" w:name="_DV_M377"/>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F3CADB1" w14:textId="77777777" w:rsidR="00B00719" w:rsidRDefault="00B00719">
      <w:pPr>
        <w:pStyle w:val="Spec1L2"/>
        <w:rPr>
          <w:rFonts w:asciiTheme="majorHAnsi" w:hAnsiTheme="majorHAnsi"/>
          <w:b/>
          <w:sz w:val="24"/>
          <w:szCs w:val="24"/>
          <w:u w:val="single"/>
        </w:rPr>
      </w:pPr>
      <w:bookmarkStart w:id="453" w:name="_DV_M378"/>
      <w:bookmarkEnd w:id="453"/>
      <w:r>
        <w:rPr>
          <w:rFonts w:asciiTheme="majorHAnsi" w:hAnsiTheme="majorHAnsi"/>
          <w:b/>
          <w:sz w:val="24"/>
          <w:szCs w:val="24"/>
          <w:u w:val="single"/>
        </w:rPr>
        <w:t>Abuse Mitigation</w:t>
      </w:r>
    </w:p>
    <w:p w14:paraId="45E02C1A" w14:textId="77777777" w:rsidR="005332B6" w:rsidRDefault="00B00719">
      <w:pPr>
        <w:pStyle w:val="Spec1L3"/>
        <w:rPr>
          <w:rFonts w:asciiTheme="majorHAnsi" w:hAnsiTheme="majorHAnsi"/>
          <w:sz w:val="24"/>
          <w:szCs w:val="24"/>
        </w:rPr>
      </w:pPr>
      <w:bookmarkStart w:id="454" w:name="_DV_M379"/>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3"/>
      <w:r w:rsidR="005332B6">
        <w:rPr>
          <w:rStyle w:val="DeltaViewDeletion"/>
          <w:rFonts w:asciiTheme="majorHAnsi" w:hAnsiTheme="majorHAnsi"/>
          <w:sz w:val="24"/>
          <w:szCs w:val="24"/>
        </w:rPr>
        <w:t>inquires</w:t>
      </w:r>
      <w:bookmarkStart w:id="456" w:name="_DV_C74"/>
      <w:bookmarkEnd w:id="455"/>
      <w:r w:rsidR="005332B6">
        <w:rPr>
          <w:rStyle w:val="DeltaViewInsertion"/>
          <w:rFonts w:asciiTheme="majorHAnsi" w:hAnsiTheme="majorHAnsi"/>
          <w:sz w:val="24"/>
          <w:szCs w:val="24"/>
        </w:rPr>
        <w:t>inquiries</w:t>
      </w:r>
      <w:bookmarkStart w:id="457" w:name="_DV_M380"/>
      <w:bookmarkEnd w:id="456"/>
      <w:bookmarkEnd w:id="457"/>
      <w:r w:rsidR="005332B6">
        <w:rPr>
          <w:rFonts w:asciiTheme="majorHAnsi" w:hAnsiTheme="majorHAnsi"/>
          <w:sz w:val="24"/>
          <w:szCs w:val="24"/>
        </w:rPr>
        <w:t xml:space="preserve"> related to malicious conduct in the TLD, and will provide ICANN with prompt notice of any changes to such contact details.</w:t>
      </w:r>
    </w:p>
    <w:p w14:paraId="4408C241" w14:textId="77777777" w:rsidR="00B00719" w:rsidRDefault="00B00719">
      <w:pPr>
        <w:pStyle w:val="Spec1L3"/>
        <w:rPr>
          <w:rFonts w:asciiTheme="majorHAnsi" w:hAnsiTheme="majorHAnsi"/>
          <w:sz w:val="24"/>
          <w:szCs w:val="24"/>
        </w:rPr>
      </w:pPr>
      <w:bookmarkStart w:id="458" w:name="_DV_M381"/>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F11052B" w14:textId="77777777" w:rsidR="00B00719" w:rsidRDefault="00B00719">
      <w:pPr>
        <w:pStyle w:val="Spec1L2"/>
        <w:rPr>
          <w:rFonts w:asciiTheme="majorHAnsi" w:hAnsiTheme="majorHAnsi"/>
          <w:b/>
          <w:sz w:val="24"/>
          <w:szCs w:val="24"/>
          <w:u w:val="single"/>
        </w:rPr>
      </w:pPr>
      <w:bookmarkStart w:id="459" w:name="_DV_M382"/>
      <w:bookmarkEnd w:id="459"/>
      <w:r>
        <w:rPr>
          <w:rFonts w:asciiTheme="majorHAnsi" w:hAnsiTheme="majorHAnsi"/>
          <w:b/>
          <w:sz w:val="24"/>
          <w:szCs w:val="24"/>
          <w:u w:val="single"/>
        </w:rPr>
        <w:t>Supported Initial and Renewal Registration Periods</w:t>
      </w:r>
    </w:p>
    <w:p w14:paraId="6AFFF605" w14:textId="77777777" w:rsidR="00B00719" w:rsidRDefault="00B00719">
      <w:pPr>
        <w:pStyle w:val="Spec1L3"/>
        <w:rPr>
          <w:rFonts w:asciiTheme="majorHAnsi" w:hAnsiTheme="majorHAnsi"/>
          <w:sz w:val="24"/>
          <w:szCs w:val="24"/>
        </w:rPr>
      </w:pPr>
      <w:bookmarkStart w:id="460" w:name="_DV_M383"/>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88E0EE1" w14:textId="77777777" w:rsidR="00B00719" w:rsidRDefault="00B00719">
      <w:pPr>
        <w:pStyle w:val="Spec1L3"/>
        <w:rPr>
          <w:rFonts w:asciiTheme="majorHAnsi" w:hAnsiTheme="majorHAnsi"/>
          <w:sz w:val="24"/>
          <w:szCs w:val="24"/>
        </w:rPr>
      </w:pPr>
      <w:bookmarkStart w:id="461" w:name="_DV_M384"/>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5"/>
    </w:p>
    <w:p w14:paraId="7CDDD1AF" w14:textId="77777777" w:rsidR="00B00719" w:rsidRDefault="00B00719">
      <w:pPr>
        <w:pStyle w:val="Spec1L2"/>
        <w:numPr>
          <w:ilvl w:val="1"/>
          <w:numId w:val="32"/>
        </w:numPr>
        <w:rPr>
          <w:rFonts w:asciiTheme="majorHAnsi" w:hAnsiTheme="majorHAnsi"/>
          <w:b/>
          <w:sz w:val="24"/>
          <w:szCs w:val="24"/>
          <w:u w:val="single"/>
        </w:rPr>
      </w:pPr>
      <w:bookmarkStart w:id="463" w:name="_DV_C76"/>
      <w:bookmarkEnd w:id="462"/>
      <w:r>
        <w:rPr>
          <w:rStyle w:val="DeltaViewInsertion"/>
          <w:rFonts w:asciiTheme="majorHAnsi" w:hAnsiTheme="majorHAnsi"/>
          <w:b/>
          <w:sz w:val="24"/>
          <w:szCs w:val="24"/>
        </w:rPr>
        <w:t>Name Collision Occurrence Management</w:t>
      </w:r>
      <w:bookmarkStart w:id="464" w:name="_DV_C77"/>
      <w:bookmarkEnd w:id="463"/>
    </w:p>
    <w:p w14:paraId="64C221D4" w14:textId="77777777" w:rsidR="00B00719" w:rsidRDefault="00B00719">
      <w:pPr>
        <w:pStyle w:val="Spec1L3"/>
        <w:numPr>
          <w:ilvl w:val="2"/>
          <w:numId w:val="32"/>
        </w:numPr>
        <w:rPr>
          <w:rFonts w:asciiTheme="majorHAnsi" w:hAnsiTheme="majorHAnsi"/>
          <w:sz w:val="24"/>
          <w:szCs w:val="24"/>
        </w:rPr>
      </w:pPr>
      <w:bookmarkStart w:id="465" w:name="_DV_C78"/>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9"/>
      <w:bookmarkEnd w:id="465"/>
    </w:p>
    <w:p w14:paraId="0698BA94" w14:textId="77777777" w:rsidR="00B00719" w:rsidRDefault="00B00719">
      <w:pPr>
        <w:pStyle w:val="Spec1L3"/>
        <w:numPr>
          <w:ilvl w:val="2"/>
          <w:numId w:val="32"/>
        </w:numPr>
        <w:rPr>
          <w:rFonts w:asciiTheme="majorHAnsi" w:hAnsiTheme="majorHAnsi"/>
          <w:sz w:val="24"/>
          <w:szCs w:val="24"/>
        </w:rPr>
      </w:pPr>
      <w:bookmarkStart w:id="467" w:name="_DV_C80"/>
      <w:bookmarkEnd w:id="466"/>
      <w:r>
        <w:rPr>
          <w:rStyle w:val="DeltaViewInsertion"/>
          <w:rFonts w:asciiTheme="majorHAnsi" w:hAnsiTheme="majorHAnsi"/>
          <w:b/>
          <w:sz w:val="24"/>
          <w:szCs w:val="24"/>
        </w:rPr>
        <w:t>Name Collision Occurrence Assessment</w:t>
      </w:r>
      <w:bookmarkStart w:id="468" w:name="_DV_C81"/>
      <w:bookmarkEnd w:id="467"/>
    </w:p>
    <w:p w14:paraId="2C3A7D35" w14:textId="77777777" w:rsidR="00B00719" w:rsidRDefault="00B00719">
      <w:pPr>
        <w:pStyle w:val="Spec1L4"/>
        <w:numPr>
          <w:ilvl w:val="3"/>
          <w:numId w:val="32"/>
        </w:numPr>
        <w:rPr>
          <w:rFonts w:asciiTheme="majorHAnsi" w:hAnsiTheme="majorHAnsi"/>
          <w:sz w:val="24"/>
          <w:szCs w:val="24"/>
        </w:rPr>
      </w:pPr>
      <w:bookmarkStart w:id="469" w:name="_DV_C82"/>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3"/>
      <w:bookmarkEnd w:id="469"/>
    </w:p>
    <w:p w14:paraId="5AE231FE" w14:textId="77777777" w:rsidR="00B00719" w:rsidRDefault="00B00719">
      <w:pPr>
        <w:pStyle w:val="Spec1L4"/>
        <w:numPr>
          <w:ilvl w:val="3"/>
          <w:numId w:val="32"/>
        </w:numPr>
        <w:rPr>
          <w:rFonts w:asciiTheme="majorHAnsi" w:hAnsiTheme="majorHAnsi"/>
          <w:sz w:val="24"/>
          <w:szCs w:val="24"/>
        </w:rPr>
      </w:pPr>
      <w:bookmarkStart w:id="471" w:name="_DV_C84"/>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5"/>
      <w:bookmarkEnd w:id="471"/>
    </w:p>
    <w:p w14:paraId="32A4D203" w14:textId="77777777" w:rsidR="00B00719" w:rsidRDefault="00B00719">
      <w:pPr>
        <w:pStyle w:val="Spec1L4"/>
        <w:numPr>
          <w:ilvl w:val="3"/>
          <w:numId w:val="32"/>
        </w:numPr>
        <w:rPr>
          <w:rFonts w:asciiTheme="majorHAnsi" w:hAnsiTheme="majorHAnsi"/>
          <w:sz w:val="24"/>
          <w:szCs w:val="24"/>
        </w:rPr>
      </w:pPr>
      <w:bookmarkStart w:id="473" w:name="_DV_C86"/>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7"/>
      <w:bookmarkEnd w:id="473"/>
    </w:p>
    <w:p w14:paraId="781996C7" w14:textId="77777777" w:rsidR="00B00719" w:rsidRDefault="00B00719">
      <w:pPr>
        <w:pStyle w:val="Spec1L4"/>
        <w:numPr>
          <w:ilvl w:val="3"/>
          <w:numId w:val="32"/>
        </w:numPr>
        <w:rPr>
          <w:rFonts w:asciiTheme="majorHAnsi" w:hAnsiTheme="majorHAnsi"/>
          <w:sz w:val="24"/>
          <w:szCs w:val="24"/>
        </w:rPr>
      </w:pPr>
      <w:bookmarkStart w:id="475" w:name="_DV_C88"/>
      <w:bookmarkEnd w:id="474"/>
      <w:r>
        <w:rPr>
          <w:rStyle w:val="DeltaViewInsertion"/>
          <w:rFonts w:asciiTheme="majorHAnsi" w:hAnsiTheme="majorHAnsi"/>
          <w:sz w:val="24"/>
          <w:szCs w:val="24"/>
        </w:rPr>
        <w:t>Registry Operator may</w:t>
      </w:r>
      <w:bookmarkStart w:id="476" w:name="_DV_X7"/>
      <w:bookmarkStart w:id="477" w:name="_DV_C89"/>
      <w:bookmarkEnd w:id="475"/>
      <w:r>
        <w:rPr>
          <w:rStyle w:val="DeltaViewMoveDestination"/>
          <w:rFonts w:asciiTheme="majorHAnsi" w:hAnsiTheme="majorHAnsi"/>
          <w:sz w:val="24"/>
          <w:szCs w:val="24"/>
        </w:rPr>
        <w:t xml:space="preserve"> participate in the development </w:t>
      </w:r>
      <w:bookmarkStart w:id="478" w:name="_DV_C90"/>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91"/>
      <w:bookmarkEnd w:id="478"/>
    </w:p>
    <w:p w14:paraId="08BA3A65" w14:textId="77777777" w:rsidR="00B00719" w:rsidRDefault="00B00719">
      <w:pPr>
        <w:pStyle w:val="Spec1L4"/>
        <w:numPr>
          <w:ilvl w:val="3"/>
          <w:numId w:val="32"/>
        </w:numPr>
        <w:rPr>
          <w:rFonts w:asciiTheme="majorHAnsi" w:hAnsiTheme="majorHAnsi"/>
          <w:sz w:val="24"/>
          <w:szCs w:val="24"/>
        </w:rPr>
      </w:pPr>
      <w:bookmarkStart w:id="480" w:name="_DV_C92"/>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3"/>
      <w:bookmarkEnd w:id="480"/>
      <w:r w:rsidR="000C17B4">
        <w:rPr>
          <w:rStyle w:val="DeltaViewInsertion"/>
          <w:szCs w:val="24"/>
        </w:rPr>
        <w:fldChar w:fldCharType="begin"/>
      </w:r>
      <w:r w:rsidR="000C17B4">
        <w:rPr>
          <w:rStyle w:val="DeltaViewInsertion"/>
          <w:szCs w:val="24"/>
        </w:rPr>
        <w:instrText xml:space="preserve"> HYPERLINK "http://www.icann.org/en/groups/board/documents/resolutions-new-gtld-annex-1-07oct13-en.pdf%3E" </w:instrText>
      </w:r>
      <w:r w:rsidR="000C17B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C17B4">
        <w:rPr>
          <w:rStyle w:val="DeltaViewInsertion"/>
          <w:szCs w:val="24"/>
        </w:rPr>
        <w:fldChar w:fldCharType="end"/>
      </w:r>
      <w:bookmarkStart w:id="482" w:name="_DV_C94"/>
      <w:bookmarkEnd w:id="481"/>
      <w:r>
        <w:rPr>
          <w:rStyle w:val="DeltaViewInsertion"/>
          <w:rFonts w:asciiTheme="majorHAnsi" w:hAnsiTheme="majorHAnsi"/>
          <w:sz w:val="24"/>
          <w:szCs w:val="24"/>
        </w:rPr>
        <w:t>.</w:t>
      </w:r>
      <w:bookmarkStart w:id="483" w:name="_DV_C95"/>
      <w:bookmarkEnd w:id="482"/>
    </w:p>
    <w:p w14:paraId="6B5EEFF5" w14:textId="77777777" w:rsidR="00B00719" w:rsidRDefault="00B00719">
      <w:pPr>
        <w:pStyle w:val="Spec1L3"/>
        <w:keepNext/>
        <w:numPr>
          <w:ilvl w:val="2"/>
          <w:numId w:val="32"/>
        </w:numPr>
        <w:rPr>
          <w:rFonts w:asciiTheme="majorHAnsi" w:hAnsiTheme="majorHAnsi"/>
          <w:sz w:val="24"/>
          <w:szCs w:val="24"/>
        </w:rPr>
      </w:pPr>
      <w:bookmarkStart w:id="484" w:name="_DV_C96"/>
      <w:bookmarkEnd w:id="483"/>
      <w:r>
        <w:rPr>
          <w:rStyle w:val="DeltaViewInsertion"/>
          <w:rFonts w:asciiTheme="majorHAnsi" w:hAnsiTheme="majorHAnsi"/>
          <w:b/>
          <w:sz w:val="24"/>
          <w:szCs w:val="24"/>
        </w:rPr>
        <w:t>Name Collision Report Handling</w:t>
      </w:r>
      <w:bookmarkStart w:id="485" w:name="_DV_C97"/>
      <w:bookmarkEnd w:id="484"/>
    </w:p>
    <w:p w14:paraId="34287DD8" w14:textId="77777777" w:rsidR="00B00719" w:rsidRDefault="00B00719">
      <w:pPr>
        <w:pStyle w:val="Spec1L4"/>
        <w:numPr>
          <w:ilvl w:val="3"/>
          <w:numId w:val="32"/>
        </w:numPr>
        <w:rPr>
          <w:rFonts w:asciiTheme="majorHAnsi" w:hAnsiTheme="majorHAnsi"/>
          <w:sz w:val="24"/>
          <w:szCs w:val="24"/>
        </w:rPr>
      </w:pPr>
      <w:bookmarkStart w:id="486" w:name="_DV_C98"/>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9"/>
      <w:bookmarkEnd w:id="486"/>
    </w:p>
    <w:p w14:paraId="10709A6B" w14:textId="77777777" w:rsidR="00B00719" w:rsidRDefault="00B00719">
      <w:pPr>
        <w:pStyle w:val="Spec1L4"/>
        <w:numPr>
          <w:ilvl w:val="3"/>
          <w:numId w:val="32"/>
        </w:numPr>
        <w:rPr>
          <w:rFonts w:asciiTheme="majorHAnsi" w:hAnsiTheme="majorHAnsi"/>
          <w:sz w:val="24"/>
          <w:szCs w:val="24"/>
        </w:rPr>
      </w:pPr>
      <w:bookmarkStart w:id="488" w:name="_DV_C100"/>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4AE0B145" w14:textId="77777777" w:rsidR="00115B11" w:rsidRDefault="005332B6">
      <w:pPr>
        <w:pStyle w:val="Spec1L1"/>
        <w:rPr>
          <w:rFonts w:asciiTheme="majorHAnsi" w:hAnsiTheme="majorHAnsi"/>
          <w:sz w:val="24"/>
          <w:szCs w:val="24"/>
        </w:rPr>
      </w:pPr>
      <w:bookmarkStart w:id="489" w:name="_DV_M385"/>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28FD78F6" w14:textId="77777777" w:rsidR="00115B11" w:rsidRDefault="005332B6">
      <w:pPr>
        <w:pStyle w:val="Spec1L2"/>
        <w:rPr>
          <w:rFonts w:asciiTheme="majorHAnsi" w:hAnsiTheme="majorHAnsi"/>
          <w:sz w:val="24"/>
          <w:szCs w:val="24"/>
        </w:rPr>
      </w:pPr>
      <w:bookmarkStart w:id="490" w:name="_DV_M386"/>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102"/>
      <w:bookmarkEnd w:id="491"/>
      <w:r w:rsidR="000C17B4">
        <w:rPr>
          <w:rStyle w:val="DeltaViewInsertion"/>
          <w:szCs w:val="24"/>
        </w:rPr>
        <w:fldChar w:fldCharType="begin"/>
      </w:r>
      <w:r w:rsidR="000C17B4">
        <w:rPr>
          <w:rStyle w:val="DeltaViewInsertion"/>
          <w:szCs w:val="24"/>
        </w:rPr>
        <w:instrText xml:space="preserve"> HYPERLINK "http://www.icann.org/en/resources/registries/tmch-requirements" </w:instrText>
      </w:r>
      <w:r w:rsidR="000C17B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C17B4">
        <w:rPr>
          <w:rStyle w:val="DeltaViewInsertion"/>
          <w:szCs w:val="24"/>
        </w:rPr>
        <w:fldChar w:fldCharType="end"/>
      </w:r>
      <w:bookmarkStart w:id="493" w:name="_DV_M387"/>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F16477E" w14:textId="77777777" w:rsidR="00115B11" w:rsidRDefault="005332B6">
      <w:pPr>
        <w:pStyle w:val="Spec1L2"/>
        <w:rPr>
          <w:rFonts w:asciiTheme="majorHAnsi" w:hAnsiTheme="majorHAnsi"/>
          <w:sz w:val="24"/>
          <w:szCs w:val="24"/>
        </w:rPr>
      </w:pPr>
      <w:bookmarkStart w:id="494" w:name="_DV_M388"/>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4C1633F" w14:textId="77777777" w:rsidR="00E70B88" w:rsidRDefault="00E70B88">
      <w:pPr>
        <w:pStyle w:val="Spec1L8"/>
        <w:tabs>
          <w:tab w:val="clear" w:pos="2160"/>
        </w:tabs>
        <w:rPr>
          <w:rFonts w:asciiTheme="majorHAnsi" w:hAnsiTheme="majorHAnsi"/>
          <w:sz w:val="24"/>
          <w:szCs w:val="24"/>
        </w:rPr>
      </w:pPr>
      <w:bookmarkStart w:id="495" w:name="_DV_M389"/>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3"/>
      <w:r w:rsidR="005332B6">
        <w:rPr>
          <w:rStyle w:val="DeltaViewDeletion"/>
          <w:rFonts w:asciiTheme="majorHAnsi" w:hAnsiTheme="majorHAnsi"/>
          <w:sz w:val="24"/>
          <w:szCs w:val="24"/>
        </w:rPr>
        <w:t>[urls to be inserted when final procedure is adopted]</w:t>
      </w:r>
      <w:bookmarkStart w:id="497" w:name="_DV_C104"/>
      <w:bookmarkEnd w:id="496"/>
      <w:r w:rsidR="000C17B4">
        <w:rPr>
          <w:rStyle w:val="DeltaViewInsertion"/>
          <w:szCs w:val="24"/>
        </w:rPr>
        <w:fldChar w:fldCharType="begin"/>
      </w:r>
      <w:r w:rsidR="000C17B4">
        <w:rPr>
          <w:rStyle w:val="DeltaViewInsertion"/>
          <w:szCs w:val="24"/>
        </w:rPr>
        <w:instrText xml:space="preserve"> HYPERLINK "http://www.icann.org/en/resources/registries/pddrp" </w:instrText>
      </w:r>
      <w:r w:rsidR="000C17B4">
        <w:rPr>
          <w:rStyle w:val="DeltaViewInsertion"/>
          <w:szCs w:val="24"/>
        </w:rPr>
        <w:fldChar w:fldCharType="separate"/>
      </w:r>
      <w:r>
        <w:rPr>
          <w:rStyle w:val="DeltaViewInsertion"/>
          <w:rFonts w:asciiTheme="majorHAnsi" w:hAnsiTheme="majorHAnsi"/>
          <w:sz w:val="24"/>
          <w:szCs w:val="24"/>
        </w:rPr>
        <w:t>http://www.icann.org/en/resources/registries/pddrp</w:t>
      </w:r>
      <w:r w:rsidR="000C17B4">
        <w:rPr>
          <w:rStyle w:val="DeltaViewInsertion"/>
          <w:szCs w:val="24"/>
        </w:rPr>
        <w:fldChar w:fldCharType="end"/>
      </w:r>
      <w:bookmarkStart w:id="498" w:name="_DV_C105"/>
      <w:bookmarkEnd w:id="497"/>
      <w:r>
        <w:rPr>
          <w:rStyle w:val="DeltaViewInsertion"/>
          <w:rFonts w:asciiTheme="majorHAnsi" w:hAnsiTheme="majorHAnsi"/>
          <w:sz w:val="24"/>
          <w:szCs w:val="24"/>
        </w:rPr>
        <w:t xml:space="preserve"> and </w:t>
      </w:r>
      <w:bookmarkStart w:id="499" w:name="_DV_C106"/>
      <w:bookmarkEnd w:id="498"/>
      <w:r w:rsidR="000C17B4">
        <w:rPr>
          <w:rStyle w:val="DeltaViewInsertion"/>
          <w:szCs w:val="24"/>
        </w:rPr>
        <w:fldChar w:fldCharType="begin"/>
      </w:r>
      <w:r w:rsidR="000C17B4">
        <w:rPr>
          <w:rStyle w:val="DeltaViewInsertion"/>
          <w:szCs w:val="24"/>
        </w:rPr>
        <w:instrText xml:space="preserve"> HYPERLINK "http://www.icann.org/en/resources/registries/rrdrp" </w:instrText>
      </w:r>
      <w:r w:rsidR="000C17B4">
        <w:rPr>
          <w:rStyle w:val="DeltaViewInsertion"/>
          <w:szCs w:val="24"/>
        </w:rPr>
        <w:fldChar w:fldCharType="separate"/>
      </w:r>
      <w:r>
        <w:rPr>
          <w:rStyle w:val="DeltaViewInsertion"/>
          <w:rFonts w:asciiTheme="majorHAnsi" w:hAnsiTheme="majorHAnsi"/>
          <w:sz w:val="24"/>
          <w:szCs w:val="24"/>
        </w:rPr>
        <w:t>http://www.icann.org/en/resources/registries/rrdrp</w:t>
      </w:r>
      <w:r w:rsidR="000C17B4">
        <w:rPr>
          <w:rStyle w:val="DeltaViewInsertion"/>
          <w:szCs w:val="24"/>
        </w:rPr>
        <w:fldChar w:fldCharType="end"/>
      </w:r>
      <w:bookmarkStart w:id="500" w:name="_DV_C107"/>
      <w:bookmarkEnd w:id="499"/>
      <w:r>
        <w:rPr>
          <w:rStyle w:val="DeltaViewInsertion"/>
          <w:rFonts w:asciiTheme="majorHAnsi" w:hAnsiTheme="majorHAnsi"/>
          <w:sz w:val="24"/>
          <w:szCs w:val="24"/>
        </w:rPr>
        <w:t>, respectively</w:t>
      </w:r>
      <w:bookmarkStart w:id="501" w:name="_DV_M390"/>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A0943BF" w14:textId="77777777" w:rsidR="00E70B88" w:rsidRDefault="00E70B88">
      <w:pPr>
        <w:pStyle w:val="Spec1L8"/>
        <w:tabs>
          <w:tab w:val="clear" w:pos="2160"/>
        </w:tabs>
        <w:rPr>
          <w:rFonts w:asciiTheme="majorHAnsi" w:hAnsiTheme="majorHAnsi"/>
          <w:sz w:val="24"/>
          <w:szCs w:val="24"/>
        </w:rPr>
      </w:pPr>
      <w:bookmarkStart w:id="502" w:name="_DV_M391"/>
      <w:bookmarkEnd w:id="502"/>
      <w:r>
        <w:rPr>
          <w:rFonts w:asciiTheme="majorHAnsi" w:hAnsiTheme="majorHAnsi"/>
          <w:sz w:val="24"/>
          <w:szCs w:val="24"/>
        </w:rPr>
        <w:t xml:space="preserve">the Uniform Rapid Suspension system (“URS”) adopted by ICANN (posted at </w:t>
      </w:r>
      <w:bookmarkStart w:id="503" w:name="_DV_C108"/>
      <w:r>
        <w:rPr>
          <w:rStyle w:val="DeltaViewDeletion"/>
          <w:rFonts w:asciiTheme="majorHAnsi" w:hAnsiTheme="majorHAnsi"/>
          <w:sz w:val="24"/>
          <w:szCs w:val="24"/>
        </w:rPr>
        <w:t>[url to be inserted]</w:t>
      </w:r>
      <w:bookmarkStart w:id="504" w:name="_DV_C109"/>
      <w:bookmarkEnd w:id="503"/>
      <w:r w:rsidR="000C17B4">
        <w:rPr>
          <w:rStyle w:val="DeltaViewInsertion"/>
          <w:szCs w:val="24"/>
        </w:rPr>
        <w:fldChar w:fldCharType="begin"/>
      </w:r>
      <w:r w:rsidR="000C17B4">
        <w:rPr>
          <w:rStyle w:val="DeltaViewInsertion"/>
          <w:szCs w:val="24"/>
        </w:rPr>
        <w:instrText xml:space="preserve"> HYPERLINK "http://www.icann.org/en/resources/registries/urs" </w:instrText>
      </w:r>
      <w:r w:rsidR="000C17B4">
        <w:rPr>
          <w:rStyle w:val="DeltaViewInsertion"/>
          <w:szCs w:val="24"/>
        </w:rPr>
        <w:fldChar w:fldCharType="separate"/>
      </w:r>
      <w:r>
        <w:rPr>
          <w:rStyle w:val="DeltaViewInsertion"/>
          <w:rFonts w:asciiTheme="majorHAnsi" w:hAnsiTheme="majorHAnsi"/>
          <w:sz w:val="24"/>
          <w:szCs w:val="24"/>
        </w:rPr>
        <w:t>http://www.icann.org/en/resources/registries/urs</w:t>
      </w:r>
      <w:r w:rsidR="000C17B4">
        <w:rPr>
          <w:rStyle w:val="DeltaViewInsertion"/>
          <w:szCs w:val="24"/>
        </w:rPr>
        <w:fldChar w:fldCharType="end"/>
      </w:r>
      <w:bookmarkStart w:id="505" w:name="_DV_M392"/>
      <w:bookmarkEnd w:id="504"/>
      <w:bookmarkEnd w:id="505"/>
      <w:r>
        <w:rPr>
          <w:rFonts w:asciiTheme="majorHAnsi" w:hAnsiTheme="majorHAnsi"/>
          <w:sz w:val="24"/>
          <w:szCs w:val="24"/>
        </w:rPr>
        <w:t>), including the implementation of determinations issued by URS examiners.</w:t>
      </w:r>
    </w:p>
    <w:p w14:paraId="5078EAC0" w14:textId="77777777" w:rsidR="00115B11" w:rsidRDefault="005332B6">
      <w:pPr>
        <w:pStyle w:val="Spec1L1"/>
        <w:rPr>
          <w:rFonts w:asciiTheme="majorHAnsi" w:hAnsiTheme="majorHAnsi"/>
          <w:sz w:val="24"/>
          <w:szCs w:val="24"/>
        </w:rPr>
      </w:pPr>
      <w:bookmarkStart w:id="506" w:name="_DV_M393"/>
      <w:bookmarkEnd w:id="506"/>
      <w:r>
        <w:rPr>
          <w:rFonts w:asciiTheme="majorHAnsi" w:hAnsiTheme="majorHAnsi"/>
          <w:sz w:val="24"/>
          <w:szCs w:val="24"/>
        </w:rPr>
        <w:br/>
      </w:r>
      <w:r>
        <w:rPr>
          <w:rFonts w:asciiTheme="majorHAnsi" w:hAnsiTheme="majorHAnsi"/>
          <w:sz w:val="24"/>
          <w:szCs w:val="24"/>
        </w:rPr>
        <w:br/>
        <w:t>CONTINUED OPERATIONS INSTRUMENT</w:t>
      </w:r>
    </w:p>
    <w:p w14:paraId="49D2A509" w14:textId="77777777" w:rsidR="00115B11" w:rsidRDefault="005332B6">
      <w:pPr>
        <w:pStyle w:val="Spec1L2"/>
        <w:rPr>
          <w:rFonts w:asciiTheme="majorHAnsi" w:hAnsiTheme="majorHAnsi"/>
          <w:sz w:val="24"/>
          <w:szCs w:val="24"/>
        </w:rPr>
      </w:pPr>
      <w:bookmarkStart w:id="507" w:name="_DV_M394"/>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1122994" w14:textId="77777777" w:rsidR="00115B11" w:rsidRDefault="005332B6">
      <w:pPr>
        <w:pStyle w:val="Spec1L2"/>
        <w:rPr>
          <w:rFonts w:asciiTheme="majorHAnsi" w:hAnsiTheme="majorHAnsi"/>
          <w:sz w:val="24"/>
          <w:szCs w:val="24"/>
        </w:rPr>
      </w:pPr>
      <w:bookmarkStart w:id="508" w:name="_DV_M395"/>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0D1EE68" w14:textId="77777777" w:rsidR="00115B11" w:rsidRDefault="005332B6">
      <w:pPr>
        <w:pStyle w:val="Spec1L2"/>
        <w:rPr>
          <w:rFonts w:asciiTheme="majorHAnsi" w:hAnsiTheme="majorHAnsi"/>
          <w:sz w:val="24"/>
          <w:szCs w:val="24"/>
        </w:rPr>
      </w:pPr>
      <w:bookmarkStart w:id="509" w:name="_DV_M396"/>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0B3C4E1" w14:textId="77777777" w:rsidR="00115B11" w:rsidRDefault="005332B6">
      <w:pPr>
        <w:pStyle w:val="Spec1L1"/>
        <w:rPr>
          <w:rFonts w:asciiTheme="majorHAnsi" w:hAnsiTheme="majorHAnsi"/>
          <w:sz w:val="24"/>
          <w:szCs w:val="24"/>
        </w:rPr>
      </w:pPr>
      <w:bookmarkStart w:id="510" w:name="_DV_M397"/>
      <w:bookmarkEnd w:id="510"/>
      <w:r>
        <w:rPr>
          <w:rFonts w:asciiTheme="majorHAnsi" w:hAnsiTheme="majorHAnsi"/>
          <w:sz w:val="24"/>
          <w:szCs w:val="24"/>
        </w:rPr>
        <w:br/>
      </w:r>
      <w:r>
        <w:rPr>
          <w:rFonts w:asciiTheme="majorHAnsi" w:hAnsiTheme="majorHAnsi"/>
          <w:sz w:val="24"/>
          <w:szCs w:val="24"/>
        </w:rPr>
        <w:br/>
        <w:t>REGISTRY OPERATOR CODE OF CONDUCT</w:t>
      </w:r>
    </w:p>
    <w:p w14:paraId="7B94AEF2" w14:textId="77777777" w:rsidR="00115B11" w:rsidRDefault="005332B6">
      <w:pPr>
        <w:pStyle w:val="Spec1L2"/>
        <w:rPr>
          <w:rFonts w:asciiTheme="majorHAnsi" w:hAnsiTheme="majorHAnsi"/>
          <w:sz w:val="24"/>
          <w:szCs w:val="24"/>
        </w:rPr>
      </w:pPr>
      <w:bookmarkStart w:id="511" w:name="_DV_M398"/>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208777F" w14:textId="77777777" w:rsidR="00115B11" w:rsidRDefault="005332B6">
      <w:pPr>
        <w:pStyle w:val="Spec1L8"/>
        <w:tabs>
          <w:tab w:val="clear" w:pos="2160"/>
        </w:tabs>
        <w:rPr>
          <w:rFonts w:asciiTheme="majorHAnsi" w:hAnsiTheme="majorHAnsi"/>
          <w:sz w:val="24"/>
          <w:szCs w:val="24"/>
        </w:rPr>
      </w:pPr>
      <w:bookmarkStart w:id="512" w:name="_DV_M399"/>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9DD0718" w14:textId="77777777" w:rsidR="00115B11" w:rsidRDefault="005332B6">
      <w:pPr>
        <w:pStyle w:val="Spec1L8"/>
        <w:tabs>
          <w:tab w:val="clear" w:pos="2160"/>
        </w:tabs>
        <w:rPr>
          <w:rFonts w:asciiTheme="majorHAnsi" w:hAnsiTheme="majorHAnsi"/>
          <w:sz w:val="24"/>
          <w:szCs w:val="24"/>
        </w:rPr>
      </w:pPr>
      <w:bookmarkStart w:id="513" w:name="_DV_M400"/>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F661A41" w14:textId="77777777" w:rsidR="00115B11" w:rsidRDefault="005332B6">
      <w:pPr>
        <w:pStyle w:val="Spec1L8"/>
        <w:tabs>
          <w:tab w:val="clear" w:pos="2160"/>
        </w:tabs>
        <w:rPr>
          <w:rFonts w:asciiTheme="majorHAnsi" w:hAnsiTheme="majorHAnsi"/>
          <w:sz w:val="24"/>
          <w:szCs w:val="24"/>
        </w:rPr>
      </w:pPr>
      <w:bookmarkStart w:id="514" w:name="_DV_M401"/>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0A1716" w14:textId="77777777" w:rsidR="00115B11" w:rsidRDefault="005332B6">
      <w:pPr>
        <w:pStyle w:val="Spec1L8"/>
        <w:tabs>
          <w:tab w:val="clear" w:pos="2160"/>
        </w:tabs>
        <w:rPr>
          <w:rFonts w:asciiTheme="majorHAnsi" w:hAnsiTheme="majorHAnsi"/>
          <w:sz w:val="24"/>
          <w:szCs w:val="24"/>
        </w:rPr>
      </w:pPr>
      <w:bookmarkStart w:id="515" w:name="_DV_M402"/>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D24A146" w14:textId="77777777" w:rsidR="00115B11" w:rsidRDefault="005332B6">
      <w:pPr>
        <w:pStyle w:val="Spec1L2"/>
        <w:rPr>
          <w:rFonts w:asciiTheme="majorHAnsi" w:hAnsiTheme="majorHAnsi"/>
          <w:sz w:val="24"/>
          <w:szCs w:val="24"/>
        </w:rPr>
      </w:pPr>
      <w:bookmarkStart w:id="516" w:name="_DV_M403"/>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14BE50F" w14:textId="77777777" w:rsidR="00115B11" w:rsidRDefault="005332B6">
      <w:pPr>
        <w:pStyle w:val="Spec1L2"/>
        <w:rPr>
          <w:rFonts w:asciiTheme="majorHAnsi" w:hAnsiTheme="majorHAnsi"/>
          <w:sz w:val="24"/>
          <w:szCs w:val="24"/>
        </w:rPr>
      </w:pPr>
      <w:bookmarkStart w:id="517" w:name="_DV_M404"/>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79F0FD8" w14:textId="77777777" w:rsidR="00115B11" w:rsidRDefault="005332B6">
      <w:pPr>
        <w:pStyle w:val="Spec1L2"/>
        <w:rPr>
          <w:rFonts w:asciiTheme="majorHAnsi" w:hAnsiTheme="majorHAnsi"/>
          <w:sz w:val="24"/>
          <w:szCs w:val="24"/>
        </w:rPr>
      </w:pPr>
      <w:bookmarkStart w:id="518" w:name="_DV_M405"/>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C2FAF6F" w14:textId="77777777" w:rsidR="00115B11" w:rsidRDefault="005332B6">
      <w:pPr>
        <w:pStyle w:val="Spec1L2"/>
        <w:rPr>
          <w:rFonts w:asciiTheme="majorHAnsi" w:hAnsiTheme="majorHAnsi"/>
          <w:sz w:val="24"/>
          <w:szCs w:val="24"/>
        </w:rPr>
      </w:pPr>
      <w:bookmarkStart w:id="519" w:name="_DV_M406"/>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C69EBBA" w14:textId="77777777" w:rsidR="00115B11" w:rsidRDefault="005332B6">
      <w:pPr>
        <w:pStyle w:val="Spec1L2"/>
        <w:rPr>
          <w:rFonts w:asciiTheme="majorHAnsi" w:hAnsiTheme="majorHAnsi"/>
          <w:sz w:val="24"/>
          <w:szCs w:val="24"/>
        </w:rPr>
      </w:pPr>
      <w:bookmarkStart w:id="520" w:name="_DV_M407"/>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684ED1A" w14:textId="77777777" w:rsidR="00115B11" w:rsidRDefault="005332B6">
      <w:pPr>
        <w:pStyle w:val="Spec1L1"/>
        <w:rPr>
          <w:rFonts w:asciiTheme="majorHAnsi" w:hAnsiTheme="majorHAnsi"/>
          <w:sz w:val="24"/>
          <w:szCs w:val="24"/>
        </w:rPr>
      </w:pPr>
      <w:bookmarkStart w:id="521" w:name="_DV_M408"/>
      <w:bookmarkEnd w:id="521"/>
      <w:r>
        <w:rPr>
          <w:rFonts w:asciiTheme="majorHAnsi" w:hAnsiTheme="majorHAnsi"/>
          <w:sz w:val="24"/>
          <w:szCs w:val="24"/>
        </w:rPr>
        <w:br/>
      </w:r>
      <w:r>
        <w:rPr>
          <w:rFonts w:asciiTheme="majorHAnsi" w:hAnsiTheme="majorHAnsi"/>
          <w:sz w:val="24"/>
          <w:szCs w:val="24"/>
        </w:rPr>
        <w:br/>
        <w:t>REGISTRY PERFORMANCE SPECIFICATIONS</w:t>
      </w:r>
    </w:p>
    <w:p w14:paraId="5488D091" w14:textId="77777777" w:rsidR="00115B11" w:rsidRDefault="005332B6">
      <w:pPr>
        <w:pStyle w:val="Spec1L2"/>
        <w:rPr>
          <w:rFonts w:asciiTheme="majorHAnsi" w:hAnsiTheme="majorHAnsi"/>
          <w:b/>
          <w:sz w:val="24"/>
          <w:szCs w:val="24"/>
          <w:u w:val="single"/>
        </w:rPr>
      </w:pPr>
      <w:bookmarkStart w:id="522" w:name="_DV_M409"/>
      <w:bookmarkEnd w:id="522"/>
      <w:r>
        <w:rPr>
          <w:rFonts w:asciiTheme="majorHAnsi" w:hAnsiTheme="majorHAnsi"/>
          <w:b/>
          <w:sz w:val="24"/>
          <w:szCs w:val="24"/>
          <w:u w:val="single"/>
        </w:rPr>
        <w:t>Definitions</w:t>
      </w:r>
    </w:p>
    <w:p w14:paraId="1FB62784" w14:textId="77777777" w:rsidR="00115B11" w:rsidRDefault="005332B6">
      <w:pPr>
        <w:pStyle w:val="Spec1L3"/>
        <w:rPr>
          <w:rFonts w:asciiTheme="majorHAnsi" w:hAnsiTheme="majorHAnsi"/>
          <w:sz w:val="24"/>
          <w:szCs w:val="24"/>
        </w:rPr>
      </w:pPr>
      <w:bookmarkStart w:id="523" w:name="_DV_M410"/>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A16A874" w14:textId="77777777" w:rsidR="00115B11" w:rsidRDefault="005332B6">
      <w:pPr>
        <w:pStyle w:val="Spec1L3"/>
        <w:rPr>
          <w:rFonts w:asciiTheme="majorHAnsi" w:hAnsiTheme="majorHAnsi"/>
          <w:sz w:val="24"/>
          <w:szCs w:val="24"/>
        </w:rPr>
      </w:pPr>
      <w:bookmarkStart w:id="524" w:name="_DV_M411"/>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2493824" w14:textId="77777777" w:rsidR="00115B11" w:rsidRDefault="005332B6">
      <w:pPr>
        <w:pStyle w:val="Spec1L3"/>
        <w:rPr>
          <w:rFonts w:asciiTheme="majorHAnsi" w:hAnsiTheme="majorHAnsi"/>
          <w:sz w:val="24"/>
          <w:szCs w:val="24"/>
        </w:rPr>
      </w:pPr>
      <w:bookmarkStart w:id="525" w:name="_DV_M412"/>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DFB9A4B" w14:textId="77777777" w:rsidR="00115B11" w:rsidRDefault="005332B6">
      <w:pPr>
        <w:pStyle w:val="Spec1L3"/>
        <w:rPr>
          <w:rFonts w:asciiTheme="majorHAnsi" w:hAnsiTheme="majorHAnsi"/>
          <w:sz w:val="24"/>
          <w:szCs w:val="24"/>
        </w:rPr>
      </w:pPr>
      <w:bookmarkStart w:id="526" w:name="_DV_M413"/>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85AE13A" w14:textId="77777777" w:rsidR="00115B11" w:rsidRDefault="005332B6">
      <w:pPr>
        <w:pStyle w:val="Spec1L3"/>
        <w:rPr>
          <w:rFonts w:asciiTheme="majorHAnsi" w:hAnsiTheme="majorHAnsi"/>
          <w:sz w:val="24"/>
          <w:szCs w:val="24"/>
        </w:rPr>
      </w:pPr>
      <w:bookmarkStart w:id="527" w:name="_DV_M414"/>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17F2778" w14:textId="77777777" w:rsidR="00115B11" w:rsidRDefault="005332B6">
      <w:pPr>
        <w:pStyle w:val="Spec1L3"/>
        <w:rPr>
          <w:rFonts w:asciiTheme="majorHAnsi" w:hAnsiTheme="majorHAnsi"/>
          <w:sz w:val="24"/>
          <w:szCs w:val="24"/>
        </w:rPr>
      </w:pPr>
      <w:bookmarkStart w:id="528" w:name="_DV_M415"/>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619DF51" w14:textId="77777777" w:rsidR="00115B11" w:rsidRDefault="005332B6">
      <w:pPr>
        <w:pStyle w:val="Spec1L3"/>
        <w:rPr>
          <w:rFonts w:asciiTheme="majorHAnsi" w:hAnsiTheme="majorHAnsi"/>
          <w:sz w:val="24"/>
          <w:szCs w:val="24"/>
        </w:rPr>
      </w:pPr>
      <w:bookmarkStart w:id="529" w:name="_DV_M416"/>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998ED28" w14:textId="77777777" w:rsidR="00115B11" w:rsidRDefault="005332B6">
      <w:pPr>
        <w:pStyle w:val="Spec1L3"/>
        <w:rPr>
          <w:rFonts w:asciiTheme="majorHAnsi" w:hAnsiTheme="majorHAnsi"/>
          <w:sz w:val="24"/>
          <w:szCs w:val="24"/>
        </w:rPr>
      </w:pPr>
      <w:bookmarkStart w:id="530" w:name="_DV_M417"/>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ACF035B" w14:textId="77777777" w:rsidR="00115B11" w:rsidRDefault="005332B6">
      <w:pPr>
        <w:pStyle w:val="Spec1L2"/>
        <w:rPr>
          <w:rFonts w:asciiTheme="majorHAnsi" w:hAnsiTheme="majorHAnsi"/>
          <w:b/>
          <w:sz w:val="24"/>
          <w:szCs w:val="24"/>
          <w:u w:val="single"/>
        </w:rPr>
      </w:pPr>
      <w:bookmarkStart w:id="531" w:name="_DV_M418"/>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08E7ED1" w14:textId="77777777">
        <w:trPr>
          <w:trHeight w:val="432"/>
        </w:trPr>
        <w:tc>
          <w:tcPr>
            <w:tcW w:w="1008" w:type="dxa"/>
            <w:vAlign w:val="center"/>
          </w:tcPr>
          <w:p w14:paraId="42C07C25" w14:textId="77777777" w:rsidR="00115B11" w:rsidRDefault="00115B11">
            <w:pPr>
              <w:jc w:val="center"/>
              <w:rPr>
                <w:szCs w:val="24"/>
              </w:rPr>
            </w:pPr>
          </w:p>
        </w:tc>
        <w:tc>
          <w:tcPr>
            <w:tcW w:w="3510" w:type="dxa"/>
            <w:vAlign w:val="center"/>
          </w:tcPr>
          <w:p w14:paraId="6D67793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5A25B1F"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7F728A7" w14:textId="77777777">
        <w:tc>
          <w:tcPr>
            <w:tcW w:w="1008" w:type="dxa"/>
          </w:tcPr>
          <w:p w14:paraId="65A3E77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BF4EF9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E9868B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29DD3E3" w14:textId="77777777">
        <w:tc>
          <w:tcPr>
            <w:tcW w:w="1008" w:type="dxa"/>
          </w:tcPr>
          <w:p w14:paraId="7FDF4A28" w14:textId="77777777" w:rsidR="00115B11" w:rsidRDefault="00115B11">
            <w:pPr>
              <w:rPr>
                <w:rFonts w:asciiTheme="majorHAnsi" w:hAnsiTheme="majorHAnsi"/>
                <w:sz w:val="24"/>
                <w:szCs w:val="24"/>
              </w:rPr>
            </w:pPr>
          </w:p>
        </w:tc>
        <w:tc>
          <w:tcPr>
            <w:tcW w:w="3510" w:type="dxa"/>
          </w:tcPr>
          <w:p w14:paraId="342CE94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9FE0F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41D8F1E" w14:textId="77777777">
        <w:tc>
          <w:tcPr>
            <w:tcW w:w="1008" w:type="dxa"/>
          </w:tcPr>
          <w:p w14:paraId="5BD6A047" w14:textId="77777777" w:rsidR="00115B11" w:rsidRDefault="00115B11">
            <w:pPr>
              <w:rPr>
                <w:rFonts w:asciiTheme="majorHAnsi" w:hAnsiTheme="majorHAnsi"/>
                <w:sz w:val="24"/>
                <w:szCs w:val="24"/>
              </w:rPr>
            </w:pPr>
          </w:p>
        </w:tc>
        <w:tc>
          <w:tcPr>
            <w:tcW w:w="3510" w:type="dxa"/>
          </w:tcPr>
          <w:p w14:paraId="53CFA47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FE4B5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8B75B1F" w14:textId="77777777">
        <w:tc>
          <w:tcPr>
            <w:tcW w:w="1008" w:type="dxa"/>
          </w:tcPr>
          <w:p w14:paraId="5D086237" w14:textId="77777777" w:rsidR="00115B11" w:rsidRDefault="00115B11">
            <w:pPr>
              <w:rPr>
                <w:rFonts w:asciiTheme="majorHAnsi" w:hAnsiTheme="majorHAnsi"/>
                <w:sz w:val="24"/>
                <w:szCs w:val="24"/>
              </w:rPr>
            </w:pPr>
          </w:p>
        </w:tc>
        <w:tc>
          <w:tcPr>
            <w:tcW w:w="3510" w:type="dxa"/>
          </w:tcPr>
          <w:p w14:paraId="25ACBC8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EC9A4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4DC5BD8" w14:textId="77777777">
        <w:tc>
          <w:tcPr>
            <w:tcW w:w="1008" w:type="dxa"/>
          </w:tcPr>
          <w:p w14:paraId="3D2F91B3" w14:textId="77777777" w:rsidR="00115B11" w:rsidRDefault="00115B11">
            <w:pPr>
              <w:rPr>
                <w:rFonts w:asciiTheme="majorHAnsi" w:hAnsiTheme="majorHAnsi"/>
                <w:sz w:val="24"/>
                <w:szCs w:val="24"/>
              </w:rPr>
            </w:pPr>
          </w:p>
        </w:tc>
        <w:tc>
          <w:tcPr>
            <w:tcW w:w="3510" w:type="dxa"/>
          </w:tcPr>
          <w:p w14:paraId="64F546E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0AE2C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A147D9" w14:textId="77777777">
        <w:tc>
          <w:tcPr>
            <w:tcW w:w="1008" w:type="dxa"/>
          </w:tcPr>
          <w:p w14:paraId="34BC29A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196269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85310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9A3EA69" w14:textId="77777777">
        <w:tc>
          <w:tcPr>
            <w:tcW w:w="1008" w:type="dxa"/>
          </w:tcPr>
          <w:p w14:paraId="274E2913" w14:textId="77777777" w:rsidR="00115B11" w:rsidRDefault="00115B11">
            <w:pPr>
              <w:rPr>
                <w:rFonts w:asciiTheme="majorHAnsi" w:hAnsiTheme="majorHAnsi"/>
                <w:sz w:val="24"/>
                <w:szCs w:val="24"/>
              </w:rPr>
            </w:pPr>
          </w:p>
        </w:tc>
        <w:tc>
          <w:tcPr>
            <w:tcW w:w="3510" w:type="dxa"/>
          </w:tcPr>
          <w:p w14:paraId="7C8A7E3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817F1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2591C80" w14:textId="77777777">
        <w:tc>
          <w:tcPr>
            <w:tcW w:w="1008" w:type="dxa"/>
          </w:tcPr>
          <w:p w14:paraId="2064AD0A" w14:textId="77777777" w:rsidR="00115B11" w:rsidRDefault="00115B11">
            <w:pPr>
              <w:rPr>
                <w:rFonts w:asciiTheme="majorHAnsi" w:hAnsiTheme="majorHAnsi"/>
                <w:sz w:val="24"/>
                <w:szCs w:val="24"/>
              </w:rPr>
            </w:pPr>
          </w:p>
        </w:tc>
        <w:tc>
          <w:tcPr>
            <w:tcW w:w="3510" w:type="dxa"/>
          </w:tcPr>
          <w:p w14:paraId="514F2BE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55329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B4F186A" w14:textId="77777777">
        <w:tc>
          <w:tcPr>
            <w:tcW w:w="1008" w:type="dxa"/>
          </w:tcPr>
          <w:p w14:paraId="6FA72E1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BA12A0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0D58B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8CAB68" w14:textId="77777777">
        <w:tc>
          <w:tcPr>
            <w:tcW w:w="1008" w:type="dxa"/>
          </w:tcPr>
          <w:p w14:paraId="346880F0" w14:textId="77777777" w:rsidR="00115B11" w:rsidRDefault="00115B11">
            <w:pPr>
              <w:rPr>
                <w:rFonts w:asciiTheme="majorHAnsi" w:hAnsiTheme="majorHAnsi"/>
                <w:sz w:val="24"/>
                <w:szCs w:val="24"/>
              </w:rPr>
            </w:pPr>
          </w:p>
        </w:tc>
        <w:tc>
          <w:tcPr>
            <w:tcW w:w="3510" w:type="dxa"/>
          </w:tcPr>
          <w:p w14:paraId="2827364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35A19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232AACB" w14:textId="77777777">
        <w:tc>
          <w:tcPr>
            <w:tcW w:w="1008" w:type="dxa"/>
          </w:tcPr>
          <w:p w14:paraId="59987059" w14:textId="77777777" w:rsidR="00115B11" w:rsidRDefault="00115B11">
            <w:pPr>
              <w:rPr>
                <w:rFonts w:asciiTheme="majorHAnsi" w:hAnsiTheme="majorHAnsi"/>
                <w:sz w:val="24"/>
                <w:szCs w:val="24"/>
              </w:rPr>
            </w:pPr>
          </w:p>
        </w:tc>
        <w:tc>
          <w:tcPr>
            <w:tcW w:w="3510" w:type="dxa"/>
          </w:tcPr>
          <w:p w14:paraId="481AEFA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C69CE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93A0C85" w14:textId="77777777">
        <w:tc>
          <w:tcPr>
            <w:tcW w:w="1008" w:type="dxa"/>
          </w:tcPr>
          <w:p w14:paraId="3CCED66F" w14:textId="77777777" w:rsidR="00115B11" w:rsidRDefault="00115B11">
            <w:pPr>
              <w:rPr>
                <w:rFonts w:asciiTheme="majorHAnsi" w:hAnsiTheme="majorHAnsi"/>
                <w:sz w:val="24"/>
                <w:szCs w:val="24"/>
              </w:rPr>
            </w:pPr>
          </w:p>
        </w:tc>
        <w:tc>
          <w:tcPr>
            <w:tcW w:w="3510" w:type="dxa"/>
          </w:tcPr>
          <w:p w14:paraId="66052C0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F75E75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2FEF819" w14:textId="77777777" w:rsidR="00115B11" w:rsidRDefault="00115B11">
      <w:pPr>
        <w:rPr>
          <w:rFonts w:asciiTheme="majorHAnsi" w:hAnsiTheme="majorHAnsi"/>
          <w:sz w:val="24"/>
          <w:szCs w:val="24"/>
        </w:rPr>
      </w:pPr>
    </w:p>
    <w:p w14:paraId="6A80B03F" w14:textId="77777777" w:rsidR="00115B11" w:rsidRDefault="005332B6">
      <w:pPr>
        <w:pStyle w:val="BlockText"/>
        <w:rPr>
          <w:rFonts w:asciiTheme="majorHAnsi" w:hAnsiTheme="majorHAnsi"/>
          <w:sz w:val="24"/>
          <w:szCs w:val="24"/>
        </w:rPr>
      </w:pPr>
      <w:bookmarkStart w:id="532" w:name="_DV_M419"/>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5F64091" w14:textId="77777777" w:rsidR="00115B11" w:rsidRDefault="005332B6">
      <w:pPr>
        <w:pStyle w:val="Spec1L2"/>
        <w:rPr>
          <w:rFonts w:asciiTheme="majorHAnsi" w:hAnsiTheme="majorHAnsi"/>
          <w:b/>
          <w:sz w:val="24"/>
          <w:szCs w:val="24"/>
          <w:u w:val="single"/>
        </w:rPr>
      </w:pPr>
      <w:bookmarkStart w:id="533" w:name="_DV_M420"/>
      <w:bookmarkEnd w:id="533"/>
      <w:r>
        <w:rPr>
          <w:rFonts w:asciiTheme="majorHAnsi" w:hAnsiTheme="majorHAnsi"/>
          <w:b/>
          <w:sz w:val="24"/>
          <w:szCs w:val="24"/>
          <w:u w:val="single"/>
        </w:rPr>
        <w:t>DNS</w:t>
      </w:r>
    </w:p>
    <w:p w14:paraId="3317F928" w14:textId="77777777" w:rsidR="00115B11" w:rsidRDefault="005332B6">
      <w:pPr>
        <w:pStyle w:val="Spec1L3"/>
        <w:rPr>
          <w:rFonts w:asciiTheme="majorHAnsi" w:hAnsiTheme="majorHAnsi"/>
          <w:sz w:val="24"/>
          <w:szCs w:val="24"/>
        </w:rPr>
      </w:pPr>
      <w:bookmarkStart w:id="534" w:name="_DV_M421"/>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BE3E63"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26C210C"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3CB555"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9054DE7"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8A7074"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90914AB"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C6AA7C8"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2B37E53"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B01E164"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2306562"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5AE594F" w14:textId="77777777" w:rsidR="00115B11" w:rsidRDefault="005332B6">
      <w:pPr>
        <w:pStyle w:val="Spec1L2"/>
        <w:rPr>
          <w:rFonts w:asciiTheme="majorHAnsi" w:hAnsiTheme="majorHAnsi"/>
          <w:b/>
          <w:sz w:val="24"/>
          <w:szCs w:val="24"/>
          <w:u w:val="single"/>
        </w:rPr>
      </w:pPr>
      <w:bookmarkStart w:id="545" w:name="_DV_M434"/>
      <w:bookmarkEnd w:id="545"/>
      <w:r>
        <w:rPr>
          <w:rFonts w:asciiTheme="majorHAnsi" w:hAnsiTheme="majorHAnsi"/>
          <w:b/>
          <w:sz w:val="24"/>
          <w:szCs w:val="24"/>
          <w:u w:val="single"/>
        </w:rPr>
        <w:t>RDDS</w:t>
      </w:r>
    </w:p>
    <w:p w14:paraId="3CA51D71"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6747B4"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367B18"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31CEBC2"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78D597A"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4AE7BA8"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4CAA9CE"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DE13282"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35B63A4" w14:textId="77777777" w:rsidR="00115B11" w:rsidRDefault="005332B6">
      <w:pPr>
        <w:pStyle w:val="Spec1L3"/>
        <w:rPr>
          <w:rFonts w:asciiTheme="majorHAnsi" w:hAnsiTheme="majorHAnsi"/>
          <w:sz w:val="24"/>
          <w:szCs w:val="24"/>
        </w:rPr>
      </w:pPr>
      <w:bookmarkStart w:id="554" w:name="_DV_M443"/>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0A702E" w14:textId="77777777" w:rsidR="00D96E5B" w:rsidRDefault="00D96E5B">
      <w:pPr>
        <w:pStyle w:val="BodyText"/>
        <w:rPr>
          <w:szCs w:val="24"/>
        </w:rPr>
      </w:pPr>
    </w:p>
    <w:p w14:paraId="5F7E7A3D" w14:textId="77777777" w:rsidR="00115B11" w:rsidRDefault="005332B6">
      <w:pPr>
        <w:pStyle w:val="Spec1L2"/>
        <w:rPr>
          <w:rFonts w:asciiTheme="majorHAnsi" w:hAnsiTheme="majorHAnsi"/>
          <w:b/>
          <w:sz w:val="24"/>
          <w:szCs w:val="24"/>
          <w:u w:val="single"/>
        </w:rPr>
      </w:pPr>
      <w:bookmarkStart w:id="555" w:name="_DV_M444"/>
      <w:bookmarkEnd w:id="555"/>
      <w:r>
        <w:rPr>
          <w:rFonts w:asciiTheme="majorHAnsi" w:hAnsiTheme="majorHAnsi"/>
          <w:b/>
          <w:sz w:val="24"/>
          <w:szCs w:val="24"/>
          <w:u w:val="single"/>
        </w:rPr>
        <w:t>EPP</w:t>
      </w:r>
    </w:p>
    <w:p w14:paraId="122454B9" w14:textId="77777777" w:rsidR="00115B11" w:rsidRDefault="005332B6">
      <w:pPr>
        <w:pStyle w:val="Spec1L3"/>
        <w:rPr>
          <w:rFonts w:asciiTheme="majorHAnsi" w:hAnsiTheme="majorHAnsi"/>
          <w:sz w:val="24"/>
          <w:szCs w:val="24"/>
        </w:rPr>
      </w:pPr>
      <w:bookmarkStart w:id="556" w:name="_DV_M445"/>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6D2F987" w14:textId="77777777" w:rsidR="00115B11" w:rsidRDefault="005332B6">
      <w:pPr>
        <w:pStyle w:val="Spec1L3"/>
        <w:rPr>
          <w:rFonts w:asciiTheme="majorHAnsi" w:hAnsiTheme="majorHAnsi"/>
          <w:sz w:val="24"/>
          <w:szCs w:val="24"/>
        </w:rPr>
      </w:pPr>
      <w:bookmarkStart w:id="557" w:name="_DV_M446"/>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BB6BFD"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2A8860" w14:textId="77777777" w:rsidR="00115B11" w:rsidRDefault="005332B6">
      <w:pPr>
        <w:pStyle w:val="Spec1L3"/>
        <w:rPr>
          <w:rFonts w:asciiTheme="majorHAnsi" w:hAnsiTheme="majorHAnsi"/>
          <w:sz w:val="24"/>
          <w:szCs w:val="24"/>
        </w:rPr>
      </w:pPr>
      <w:bookmarkStart w:id="559" w:name="_DV_M448"/>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BE9EF2" w14:textId="77777777" w:rsidR="00115B11" w:rsidRDefault="005332B6">
      <w:pPr>
        <w:pStyle w:val="Spec1L3"/>
        <w:rPr>
          <w:rFonts w:asciiTheme="majorHAnsi" w:hAnsiTheme="majorHAnsi"/>
          <w:sz w:val="24"/>
          <w:szCs w:val="24"/>
        </w:rPr>
      </w:pPr>
      <w:bookmarkStart w:id="560" w:name="_DV_M449"/>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4E47C1D" w14:textId="77777777" w:rsidR="00115B11" w:rsidRDefault="005332B6">
      <w:pPr>
        <w:pStyle w:val="Spec1L3"/>
        <w:rPr>
          <w:rFonts w:asciiTheme="majorHAnsi" w:hAnsiTheme="majorHAnsi"/>
          <w:sz w:val="24"/>
          <w:szCs w:val="24"/>
        </w:rPr>
      </w:pPr>
      <w:bookmarkStart w:id="561" w:name="_DV_M450"/>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C7A21FA"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4764B91" w14:textId="77777777" w:rsidR="00115B11" w:rsidRDefault="005332B6">
      <w:pPr>
        <w:pStyle w:val="Spec1L3"/>
        <w:rPr>
          <w:rFonts w:asciiTheme="majorHAnsi" w:hAnsiTheme="majorHAnsi"/>
          <w:sz w:val="24"/>
          <w:szCs w:val="24"/>
        </w:rPr>
      </w:pPr>
      <w:bookmarkStart w:id="563" w:name="_DV_M453"/>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93DA1B0" w14:textId="77777777" w:rsidR="00115B11" w:rsidRDefault="005332B6">
      <w:pPr>
        <w:pStyle w:val="Spec1L3"/>
        <w:rPr>
          <w:rFonts w:asciiTheme="majorHAnsi" w:hAnsiTheme="majorHAnsi"/>
          <w:sz w:val="24"/>
          <w:szCs w:val="24"/>
        </w:rPr>
      </w:pPr>
      <w:bookmarkStart w:id="564" w:name="_DV_M454"/>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C70B6A0" w14:textId="77777777" w:rsidR="00115B11" w:rsidRDefault="005332B6">
      <w:pPr>
        <w:pStyle w:val="Spec1L2"/>
        <w:rPr>
          <w:rFonts w:asciiTheme="majorHAnsi" w:hAnsiTheme="majorHAnsi"/>
          <w:b/>
          <w:sz w:val="24"/>
          <w:szCs w:val="24"/>
          <w:u w:val="single"/>
        </w:rPr>
      </w:pPr>
      <w:bookmarkStart w:id="565" w:name="_DV_M455"/>
      <w:bookmarkEnd w:id="565"/>
      <w:r>
        <w:rPr>
          <w:rFonts w:asciiTheme="majorHAnsi" w:hAnsiTheme="majorHAnsi"/>
          <w:b/>
          <w:sz w:val="24"/>
          <w:szCs w:val="24"/>
          <w:u w:val="single"/>
        </w:rPr>
        <w:t>Emergency Thresholds</w:t>
      </w:r>
    </w:p>
    <w:p w14:paraId="6B1B0239" w14:textId="77777777" w:rsidR="00115B11" w:rsidRDefault="005332B6">
      <w:pPr>
        <w:pStyle w:val="BlockText"/>
        <w:rPr>
          <w:rFonts w:asciiTheme="majorHAnsi" w:hAnsiTheme="majorHAnsi"/>
          <w:sz w:val="24"/>
          <w:szCs w:val="24"/>
        </w:rPr>
      </w:pPr>
      <w:bookmarkStart w:id="566" w:name="_DV_M456"/>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904C94C" w14:textId="77777777">
        <w:trPr>
          <w:trHeight w:val="432"/>
        </w:trPr>
        <w:tc>
          <w:tcPr>
            <w:tcW w:w="2808" w:type="dxa"/>
            <w:vAlign w:val="center"/>
          </w:tcPr>
          <w:p w14:paraId="0631265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698A52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A981240" w14:textId="77777777">
        <w:trPr>
          <w:trHeight w:val="144"/>
        </w:trPr>
        <w:tc>
          <w:tcPr>
            <w:tcW w:w="2808" w:type="dxa"/>
            <w:vAlign w:val="center"/>
          </w:tcPr>
          <w:p w14:paraId="57AB335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DDC619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82E225F" w14:textId="77777777">
        <w:trPr>
          <w:trHeight w:val="144"/>
        </w:trPr>
        <w:tc>
          <w:tcPr>
            <w:tcW w:w="2808" w:type="dxa"/>
            <w:vAlign w:val="center"/>
          </w:tcPr>
          <w:p w14:paraId="670116E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FD7E30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E7E43BC" w14:textId="77777777">
        <w:trPr>
          <w:trHeight w:val="144"/>
        </w:trPr>
        <w:tc>
          <w:tcPr>
            <w:tcW w:w="2808" w:type="dxa"/>
            <w:vAlign w:val="center"/>
          </w:tcPr>
          <w:p w14:paraId="6CE9564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E9FAB5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2BCBD49" w14:textId="77777777">
        <w:trPr>
          <w:trHeight w:val="144"/>
        </w:trPr>
        <w:tc>
          <w:tcPr>
            <w:tcW w:w="2808" w:type="dxa"/>
            <w:vAlign w:val="center"/>
          </w:tcPr>
          <w:p w14:paraId="2CF9768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9454D8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0D45B90" w14:textId="77777777">
        <w:trPr>
          <w:trHeight w:val="144"/>
        </w:trPr>
        <w:tc>
          <w:tcPr>
            <w:tcW w:w="2808" w:type="dxa"/>
            <w:vAlign w:val="center"/>
          </w:tcPr>
          <w:p w14:paraId="4DB69A0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13F9F6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DC96F10" w14:textId="77777777" w:rsidR="00115B11" w:rsidRDefault="00115B11">
      <w:pPr>
        <w:rPr>
          <w:rFonts w:asciiTheme="majorHAnsi" w:hAnsiTheme="majorHAnsi"/>
          <w:sz w:val="24"/>
          <w:szCs w:val="24"/>
        </w:rPr>
      </w:pPr>
    </w:p>
    <w:p w14:paraId="13B6AB28" w14:textId="77777777" w:rsidR="00115B11" w:rsidRDefault="005332B6">
      <w:pPr>
        <w:pStyle w:val="Spec1L2"/>
        <w:rPr>
          <w:rFonts w:asciiTheme="majorHAnsi" w:hAnsiTheme="majorHAnsi"/>
          <w:b/>
          <w:sz w:val="24"/>
          <w:szCs w:val="24"/>
          <w:u w:val="single"/>
        </w:rPr>
      </w:pPr>
      <w:bookmarkStart w:id="567" w:name="_DV_M457"/>
      <w:bookmarkEnd w:id="567"/>
      <w:r>
        <w:rPr>
          <w:rFonts w:asciiTheme="majorHAnsi" w:hAnsiTheme="majorHAnsi"/>
          <w:b/>
          <w:sz w:val="24"/>
          <w:szCs w:val="24"/>
          <w:u w:val="single"/>
        </w:rPr>
        <w:t>Emergency Escalation</w:t>
      </w:r>
    </w:p>
    <w:p w14:paraId="61D0D80C" w14:textId="77777777" w:rsidR="00115B11" w:rsidRDefault="005332B6">
      <w:pPr>
        <w:pStyle w:val="BlockText"/>
        <w:rPr>
          <w:rFonts w:asciiTheme="majorHAnsi" w:hAnsiTheme="majorHAnsi"/>
          <w:sz w:val="24"/>
          <w:szCs w:val="24"/>
        </w:rPr>
      </w:pPr>
      <w:bookmarkStart w:id="568" w:name="_DV_M458"/>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3FD3F3E" w14:textId="77777777" w:rsidR="00115B11" w:rsidRDefault="005332B6">
      <w:pPr>
        <w:pStyle w:val="BlockText"/>
        <w:rPr>
          <w:rFonts w:asciiTheme="majorHAnsi" w:hAnsiTheme="majorHAnsi"/>
          <w:sz w:val="24"/>
          <w:szCs w:val="24"/>
        </w:rPr>
      </w:pPr>
      <w:bookmarkStart w:id="569" w:name="_DV_M459"/>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570032B" w14:textId="77777777" w:rsidR="00115B11" w:rsidRDefault="005332B6">
      <w:pPr>
        <w:pStyle w:val="Spec1L3"/>
        <w:rPr>
          <w:rFonts w:asciiTheme="majorHAnsi" w:hAnsiTheme="majorHAnsi"/>
          <w:b/>
          <w:sz w:val="24"/>
          <w:szCs w:val="24"/>
        </w:rPr>
      </w:pPr>
      <w:bookmarkStart w:id="570" w:name="_DV_M460"/>
      <w:bookmarkEnd w:id="570"/>
      <w:r>
        <w:rPr>
          <w:rFonts w:asciiTheme="majorHAnsi" w:hAnsiTheme="majorHAnsi"/>
          <w:b/>
          <w:sz w:val="24"/>
          <w:szCs w:val="24"/>
        </w:rPr>
        <w:t xml:space="preserve">Emergency Escalation initiated by ICANN </w:t>
      </w:r>
    </w:p>
    <w:p w14:paraId="753653B2" w14:textId="77777777" w:rsidR="00115B11" w:rsidRDefault="005332B6">
      <w:pPr>
        <w:pStyle w:val="BlockText"/>
        <w:rPr>
          <w:rFonts w:asciiTheme="majorHAnsi" w:hAnsiTheme="majorHAnsi"/>
          <w:sz w:val="24"/>
          <w:szCs w:val="24"/>
        </w:rPr>
      </w:pPr>
      <w:bookmarkStart w:id="571" w:name="_DV_M461"/>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035D404" w14:textId="77777777" w:rsidR="00115B11" w:rsidRDefault="005332B6">
      <w:pPr>
        <w:pStyle w:val="Spec1L3"/>
        <w:rPr>
          <w:rFonts w:asciiTheme="majorHAnsi" w:hAnsiTheme="majorHAnsi"/>
          <w:b/>
          <w:sz w:val="24"/>
          <w:szCs w:val="24"/>
        </w:rPr>
      </w:pPr>
      <w:bookmarkStart w:id="572" w:name="_DV_M462"/>
      <w:bookmarkEnd w:id="572"/>
      <w:r>
        <w:rPr>
          <w:rFonts w:asciiTheme="majorHAnsi" w:hAnsiTheme="majorHAnsi"/>
          <w:b/>
          <w:sz w:val="24"/>
          <w:szCs w:val="24"/>
        </w:rPr>
        <w:t xml:space="preserve">Emergency Escalation initiated by Registrars </w:t>
      </w:r>
    </w:p>
    <w:p w14:paraId="6C137D22" w14:textId="77777777" w:rsidR="00115B11" w:rsidRDefault="005332B6">
      <w:pPr>
        <w:pStyle w:val="BlockText"/>
        <w:rPr>
          <w:rFonts w:asciiTheme="majorHAnsi" w:hAnsiTheme="majorHAnsi"/>
          <w:sz w:val="24"/>
          <w:szCs w:val="24"/>
        </w:rPr>
      </w:pPr>
      <w:bookmarkStart w:id="573" w:name="_DV_M463"/>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2B47FD5" w14:textId="77777777" w:rsidR="00115B11" w:rsidRDefault="005332B6">
      <w:pPr>
        <w:pStyle w:val="Spec1L3"/>
        <w:rPr>
          <w:rFonts w:asciiTheme="majorHAnsi" w:hAnsiTheme="majorHAnsi"/>
          <w:b/>
          <w:sz w:val="24"/>
          <w:szCs w:val="24"/>
        </w:rPr>
      </w:pPr>
      <w:bookmarkStart w:id="574" w:name="_DV_M464"/>
      <w:bookmarkEnd w:id="574"/>
      <w:r>
        <w:rPr>
          <w:rFonts w:asciiTheme="majorHAnsi" w:hAnsiTheme="majorHAnsi"/>
          <w:b/>
          <w:sz w:val="24"/>
          <w:szCs w:val="24"/>
        </w:rPr>
        <w:t xml:space="preserve">Notifications of Outages and Maintenance </w:t>
      </w:r>
    </w:p>
    <w:p w14:paraId="2198D93C" w14:textId="77777777" w:rsidR="00115B11" w:rsidRDefault="005332B6">
      <w:pPr>
        <w:pStyle w:val="BlockText"/>
        <w:rPr>
          <w:rFonts w:asciiTheme="majorHAnsi" w:hAnsiTheme="majorHAnsi"/>
          <w:sz w:val="24"/>
          <w:szCs w:val="24"/>
        </w:rPr>
      </w:pPr>
      <w:bookmarkStart w:id="575" w:name="_DV_M465"/>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FD297E1" w14:textId="77777777" w:rsidR="00115B11" w:rsidRDefault="005332B6">
      <w:pPr>
        <w:pStyle w:val="BlockText"/>
        <w:rPr>
          <w:rFonts w:asciiTheme="majorHAnsi" w:hAnsiTheme="majorHAnsi"/>
          <w:sz w:val="24"/>
          <w:szCs w:val="24"/>
        </w:rPr>
      </w:pPr>
      <w:bookmarkStart w:id="576" w:name="_DV_M466"/>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D197EB6" w14:textId="77777777" w:rsidR="00115B11" w:rsidRDefault="005332B6">
      <w:pPr>
        <w:pStyle w:val="Spec1L2"/>
        <w:rPr>
          <w:rFonts w:asciiTheme="majorHAnsi" w:hAnsiTheme="majorHAnsi"/>
          <w:b/>
          <w:sz w:val="24"/>
          <w:szCs w:val="24"/>
          <w:u w:val="single"/>
        </w:rPr>
      </w:pPr>
      <w:bookmarkStart w:id="577" w:name="_DV_M467"/>
      <w:bookmarkEnd w:id="577"/>
      <w:r>
        <w:rPr>
          <w:rFonts w:asciiTheme="majorHAnsi" w:hAnsiTheme="majorHAnsi"/>
          <w:b/>
          <w:sz w:val="24"/>
          <w:szCs w:val="24"/>
          <w:u w:val="single"/>
        </w:rPr>
        <w:t>Covenants of Performance Measurement</w:t>
      </w:r>
    </w:p>
    <w:p w14:paraId="661EDC37" w14:textId="77777777" w:rsidR="00115B11" w:rsidRDefault="005332B6">
      <w:pPr>
        <w:pStyle w:val="Spec1L3"/>
        <w:rPr>
          <w:rFonts w:asciiTheme="majorHAnsi" w:hAnsiTheme="majorHAnsi"/>
          <w:sz w:val="24"/>
          <w:szCs w:val="24"/>
        </w:rPr>
      </w:pPr>
      <w:bookmarkStart w:id="578" w:name="_DV_M468"/>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8F30A7D" w14:textId="77777777" w:rsidR="00115B11" w:rsidRDefault="005332B6">
      <w:pPr>
        <w:pStyle w:val="Spec1L3"/>
        <w:rPr>
          <w:rFonts w:asciiTheme="majorHAnsi" w:hAnsiTheme="majorHAnsi"/>
          <w:sz w:val="24"/>
          <w:szCs w:val="24"/>
        </w:rPr>
      </w:pPr>
      <w:bookmarkStart w:id="579" w:name="_DV_M469"/>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EE63574"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09D6706" w14:textId="77777777" w:rsidR="00115B11" w:rsidRDefault="005332B6">
      <w:pPr>
        <w:pStyle w:val="Spec1L1"/>
        <w:rPr>
          <w:rFonts w:asciiTheme="majorHAnsi" w:hAnsiTheme="majorHAnsi"/>
          <w:sz w:val="24"/>
          <w:szCs w:val="24"/>
        </w:rPr>
      </w:pPr>
      <w:bookmarkStart w:id="580" w:name="_DV_M470"/>
      <w:bookmarkEnd w:id="580"/>
      <w:r>
        <w:rPr>
          <w:rFonts w:asciiTheme="majorHAnsi" w:hAnsiTheme="majorHAnsi"/>
          <w:sz w:val="24"/>
          <w:szCs w:val="24"/>
        </w:rPr>
        <w:br/>
      </w:r>
      <w:r>
        <w:rPr>
          <w:rFonts w:asciiTheme="majorHAnsi" w:hAnsiTheme="majorHAnsi"/>
          <w:sz w:val="24"/>
          <w:szCs w:val="24"/>
        </w:rPr>
        <w:br/>
        <w:t>PUBLIC INTEREST COMMITMENTS</w:t>
      </w:r>
    </w:p>
    <w:p w14:paraId="418640C0" w14:textId="77777777" w:rsidR="00115B11" w:rsidRDefault="005332B6">
      <w:pPr>
        <w:pStyle w:val="ListParagraph"/>
        <w:numPr>
          <w:ilvl w:val="0"/>
          <w:numId w:val="26"/>
        </w:numPr>
        <w:rPr>
          <w:rFonts w:ascii="Cambria" w:eastAsia="MS Gothic" w:hAnsi="Cambria" w:cs="Cambria"/>
          <w:color w:val="000000"/>
          <w:sz w:val="24"/>
          <w:szCs w:val="24"/>
        </w:rPr>
      </w:pPr>
      <w:bookmarkStart w:id="581" w:name="_DV_M471"/>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66ECAFC" w14:textId="77777777" w:rsidR="00115B11" w:rsidRDefault="00115B11">
      <w:pPr>
        <w:rPr>
          <w:rFonts w:ascii="Cambria" w:eastAsia="MS Gothic" w:hAnsi="Cambria" w:cs="Cambria"/>
          <w:color w:val="000000"/>
          <w:sz w:val="24"/>
          <w:szCs w:val="24"/>
        </w:rPr>
      </w:pPr>
    </w:p>
    <w:p w14:paraId="736DF917" w14:textId="77777777" w:rsidR="001009B7" w:rsidRDefault="00235394">
      <w:pPr>
        <w:pStyle w:val="ListParagraph"/>
        <w:numPr>
          <w:ilvl w:val="0"/>
          <w:numId w:val="26"/>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xml:space="preserve">), which may be revised in immaterial respects by ICANN from time to time (the “PICDRP”). </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5CF9D580" w14:textId="77777777" w:rsidR="001009B7" w:rsidRDefault="001009B7">
      <w:pPr>
        <w:pStyle w:val="ListParagraph"/>
        <w:rPr>
          <w:rFonts w:ascii="Cambria" w:eastAsia="MS Gothic" w:hAnsi="Cambria" w:cs="Cambria"/>
          <w:sz w:val="24"/>
          <w:szCs w:val="24"/>
        </w:rPr>
      </w:pPr>
    </w:p>
    <w:p w14:paraId="778069EF"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146CFF3F" w14:textId="77777777" w:rsidR="00115B11" w:rsidRDefault="00115B11">
      <w:pPr>
        <w:pStyle w:val="ListParagraph"/>
        <w:rPr>
          <w:rFonts w:asciiTheme="majorHAnsi" w:eastAsia="MS Gothic" w:hAnsiTheme="majorHAnsi" w:cs="Cambria"/>
          <w:color w:val="000000"/>
          <w:sz w:val="24"/>
          <w:szCs w:val="24"/>
        </w:rPr>
      </w:pPr>
    </w:p>
    <w:p w14:paraId="3488CC75"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 xml:space="preserve">PICDRP. </w:t>
      </w:r>
      <w:bookmarkStart w:id="592" w:name="_DV_X113"/>
      <w:bookmarkStart w:id="593" w:name="_DV_C120"/>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0C17B4">
        <w:rPr>
          <w:rStyle w:val="DeltaViewInsertion"/>
          <w:szCs w:val="24"/>
        </w:rPr>
        <w:fldChar w:fldCharType="begin"/>
      </w:r>
      <w:r w:rsidR="000C17B4">
        <w:rPr>
          <w:rStyle w:val="DeltaViewInsertion"/>
          <w:szCs w:val="24"/>
        </w:rPr>
        <w:instrText xml:space="preserve"> HYPERLINK "http://www.icann.org/en/resources/registries/picdrp" </w:instrText>
      </w:r>
      <w:r w:rsidR="000C17B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C17B4">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6"/>
      <w:bookmarkEnd w:id="595"/>
      <w:bookmarkEnd w:id="596"/>
      <w:bookmarkEnd w:id="597"/>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F1883A9" w14:textId="77777777" w:rsidR="00C632D7" w:rsidRDefault="00C632D7">
      <w:pPr>
        <w:ind w:left="360"/>
        <w:rPr>
          <w:rFonts w:asciiTheme="majorHAnsi" w:eastAsia="MS Gothic" w:hAnsiTheme="majorHAnsi"/>
          <w:color w:val="000000"/>
          <w:sz w:val="24"/>
          <w:szCs w:val="24"/>
        </w:rPr>
      </w:pPr>
    </w:p>
    <w:p w14:paraId="6A7FDE75"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477"/>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6861648" w14:textId="77777777" w:rsidR="00C632D7" w:rsidRDefault="00C632D7">
      <w:pPr>
        <w:pStyle w:val="ListParagraph"/>
        <w:ind w:left="1440"/>
        <w:rPr>
          <w:rFonts w:asciiTheme="majorHAnsi" w:eastAsia="MS Gothic" w:hAnsiTheme="majorHAnsi" w:cs="Cambria"/>
          <w:sz w:val="24"/>
          <w:szCs w:val="24"/>
        </w:rPr>
      </w:pPr>
    </w:p>
    <w:p w14:paraId="21119197"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78"/>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A0B01A2" w14:textId="77777777" w:rsidR="00C632D7" w:rsidRDefault="00C632D7">
      <w:pPr>
        <w:pStyle w:val="ListParagraph"/>
        <w:rPr>
          <w:rFonts w:asciiTheme="majorHAnsi" w:eastAsia="MS Gothic" w:hAnsiTheme="majorHAnsi" w:cs="Cambria"/>
          <w:sz w:val="24"/>
          <w:szCs w:val="24"/>
        </w:rPr>
      </w:pPr>
    </w:p>
    <w:p w14:paraId="534A6B08"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479"/>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8F9012C" w14:textId="77777777" w:rsidR="00C632D7" w:rsidRDefault="00C632D7">
      <w:pPr>
        <w:pStyle w:val="ListParagraph"/>
        <w:ind w:left="1440"/>
        <w:rPr>
          <w:rFonts w:asciiTheme="majorHAnsi" w:eastAsia="MS Gothic" w:hAnsiTheme="majorHAnsi" w:cs="Cambria"/>
          <w:color w:val="000000"/>
          <w:sz w:val="24"/>
          <w:szCs w:val="24"/>
        </w:rPr>
      </w:pPr>
    </w:p>
    <w:p w14:paraId="33AEEB13"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0"/>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87CF59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CE5A852"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21773A2B"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75FF3811"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5B16EA1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191EA52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0ECB2CC" w14:textId="77777777">
        <w:tc>
          <w:tcPr>
            <w:tcW w:w="4995" w:type="dxa"/>
            <w:gridSpan w:val="2"/>
            <w:shd w:val="clear" w:color="auto" w:fill="C0C0C0"/>
            <w:vAlign w:val="center"/>
          </w:tcPr>
          <w:p w14:paraId="47B2C998" w14:textId="77777777" w:rsidR="00115B11" w:rsidRDefault="00115B11">
            <w:pPr>
              <w:pStyle w:val="DeltaViewTableHeading"/>
              <w:rPr>
                <w:rFonts w:eastAsia="MS Gothic" w:cs="Cambria"/>
              </w:rPr>
            </w:pPr>
            <w:r>
              <w:rPr>
                <w:rFonts w:eastAsia="MS Gothic" w:cs="Cambria"/>
              </w:rPr>
              <w:t>Legend:</w:t>
            </w:r>
          </w:p>
        </w:tc>
      </w:tr>
      <w:tr w:rsidR="00115B11" w14:paraId="612F5310" w14:textId="77777777">
        <w:tc>
          <w:tcPr>
            <w:tcW w:w="4995" w:type="dxa"/>
            <w:gridSpan w:val="2"/>
            <w:vAlign w:val="center"/>
          </w:tcPr>
          <w:p w14:paraId="03940924"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6086EEAC" w14:textId="77777777">
        <w:tc>
          <w:tcPr>
            <w:tcW w:w="4995" w:type="dxa"/>
            <w:gridSpan w:val="2"/>
            <w:vAlign w:val="center"/>
          </w:tcPr>
          <w:p w14:paraId="6F92745C"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2F70E9D7" w14:textId="77777777">
        <w:tc>
          <w:tcPr>
            <w:tcW w:w="4995" w:type="dxa"/>
            <w:gridSpan w:val="2"/>
            <w:vAlign w:val="center"/>
          </w:tcPr>
          <w:p w14:paraId="337F2310"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1C2FC5B2" w14:textId="77777777">
        <w:tc>
          <w:tcPr>
            <w:tcW w:w="4995" w:type="dxa"/>
            <w:gridSpan w:val="2"/>
            <w:vAlign w:val="center"/>
          </w:tcPr>
          <w:p w14:paraId="19C7AC75"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31BB01F1" w14:textId="77777777">
        <w:tc>
          <w:tcPr>
            <w:tcW w:w="4995" w:type="dxa"/>
            <w:gridSpan w:val="2"/>
            <w:vAlign w:val="center"/>
          </w:tcPr>
          <w:p w14:paraId="6FBFF230"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18297425" w14:textId="77777777">
        <w:tc>
          <w:tcPr>
            <w:tcW w:w="4995" w:type="dxa"/>
            <w:gridSpan w:val="2"/>
            <w:vAlign w:val="center"/>
          </w:tcPr>
          <w:p w14:paraId="6E46409B"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473A0BC4" w14:textId="77777777">
        <w:tc>
          <w:tcPr>
            <w:tcW w:w="4995" w:type="dxa"/>
            <w:gridSpan w:val="2"/>
            <w:vAlign w:val="center"/>
          </w:tcPr>
          <w:p w14:paraId="09597068"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3D120BF9" w14:textId="77777777">
        <w:tc>
          <w:tcPr>
            <w:tcW w:w="2010" w:type="dxa"/>
            <w:vAlign w:val="center"/>
          </w:tcPr>
          <w:p w14:paraId="18E22AB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78D26B0"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135165EB" w14:textId="77777777">
        <w:tc>
          <w:tcPr>
            <w:tcW w:w="2010" w:type="dxa"/>
            <w:vAlign w:val="center"/>
          </w:tcPr>
          <w:p w14:paraId="786227B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89ABCFF"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5720D388" w14:textId="77777777">
        <w:tc>
          <w:tcPr>
            <w:tcW w:w="2010" w:type="dxa"/>
            <w:vAlign w:val="center"/>
          </w:tcPr>
          <w:p w14:paraId="34BFB5B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9AA58E3" w14:textId="77777777" w:rsidR="00115B11" w:rsidRDefault="00115B11">
            <w:pPr>
              <w:pStyle w:val="DeltaViewTableBody"/>
              <w:rPr>
                <w:rFonts w:eastAsia="MS Gothic" w:cs="Cambria"/>
              </w:rPr>
            </w:pPr>
            <w:bookmarkStart w:id="617" w:name="Cell_Move"/>
            <w:bookmarkEnd w:id="617"/>
          </w:p>
        </w:tc>
      </w:tr>
      <w:tr w:rsidR="00115B11" w14:paraId="0180C3A0" w14:textId="77777777">
        <w:tc>
          <w:tcPr>
            <w:tcW w:w="2010" w:type="dxa"/>
            <w:vAlign w:val="center"/>
          </w:tcPr>
          <w:p w14:paraId="215FE4C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6D91829" w14:textId="77777777" w:rsidR="00115B11" w:rsidRDefault="00115B11">
            <w:pPr>
              <w:pStyle w:val="DeltaViewTableBody"/>
              <w:rPr>
                <w:rFonts w:eastAsia="MS Gothic" w:cs="Cambria"/>
              </w:rPr>
            </w:pPr>
            <w:bookmarkStart w:id="618" w:name="Cell_Merge"/>
            <w:bookmarkEnd w:id="618"/>
          </w:p>
        </w:tc>
      </w:tr>
      <w:tr w:rsidR="00115B11" w14:paraId="7EF40580" w14:textId="77777777">
        <w:tc>
          <w:tcPr>
            <w:tcW w:w="2010" w:type="dxa"/>
            <w:vAlign w:val="center"/>
          </w:tcPr>
          <w:p w14:paraId="43DD85C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462D78D" w14:textId="77777777" w:rsidR="00115B11" w:rsidRDefault="00115B11">
            <w:pPr>
              <w:pStyle w:val="DeltaViewTableBody"/>
              <w:rPr>
                <w:rFonts w:eastAsia="MS Gothic" w:cs="Cambria"/>
              </w:rPr>
            </w:pPr>
            <w:bookmarkStart w:id="619" w:name="Cell_Pad"/>
            <w:bookmarkEnd w:id="619"/>
          </w:p>
        </w:tc>
      </w:tr>
    </w:tbl>
    <w:p w14:paraId="7283F21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7FCD0D" w14:textId="77777777">
        <w:tc>
          <w:tcPr>
            <w:tcW w:w="4995" w:type="dxa"/>
            <w:gridSpan w:val="2"/>
            <w:shd w:val="clear" w:color="auto" w:fill="C0C0C0"/>
            <w:vAlign w:val="center"/>
          </w:tcPr>
          <w:p w14:paraId="4AEA45AD" w14:textId="77777777" w:rsidR="00115B11" w:rsidRDefault="00115B11">
            <w:pPr>
              <w:pStyle w:val="DeltaViewTableHeading"/>
              <w:rPr>
                <w:rFonts w:eastAsia="MS Gothic" w:cs="Cambria"/>
              </w:rPr>
            </w:pPr>
            <w:r>
              <w:rPr>
                <w:rFonts w:eastAsia="MS Gothic" w:cs="Cambria"/>
              </w:rPr>
              <w:t>Statistics:</w:t>
            </w:r>
          </w:p>
        </w:tc>
      </w:tr>
      <w:tr w:rsidR="00115B11" w14:paraId="62E97551" w14:textId="77777777">
        <w:tc>
          <w:tcPr>
            <w:tcW w:w="2010" w:type="dxa"/>
            <w:vAlign w:val="center"/>
          </w:tcPr>
          <w:p w14:paraId="79EA1EF8" w14:textId="77777777" w:rsidR="00115B11" w:rsidRDefault="00115B11">
            <w:pPr>
              <w:pStyle w:val="DeltaViewTableBody"/>
              <w:rPr>
                <w:rFonts w:eastAsia="MS Gothic" w:cs="Cambria"/>
              </w:rPr>
            </w:pPr>
          </w:p>
        </w:tc>
        <w:tc>
          <w:tcPr>
            <w:tcW w:w="2985" w:type="dxa"/>
            <w:vAlign w:val="center"/>
          </w:tcPr>
          <w:p w14:paraId="25B31997" w14:textId="77777777" w:rsidR="00115B11" w:rsidRDefault="00115B11">
            <w:pPr>
              <w:pStyle w:val="DeltaViewTableBody"/>
              <w:rPr>
                <w:rFonts w:eastAsia="MS Gothic" w:cs="Cambria"/>
              </w:rPr>
            </w:pPr>
            <w:r>
              <w:rPr>
                <w:rFonts w:eastAsia="MS Gothic" w:cs="Cambria"/>
              </w:rPr>
              <w:t>Count</w:t>
            </w:r>
          </w:p>
        </w:tc>
      </w:tr>
      <w:tr w:rsidR="00115B11" w14:paraId="7BC7D2B3" w14:textId="77777777">
        <w:tc>
          <w:tcPr>
            <w:tcW w:w="2010" w:type="dxa"/>
            <w:vAlign w:val="center"/>
          </w:tcPr>
          <w:p w14:paraId="31469ED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D49301D"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5C575A21" w14:textId="77777777">
        <w:tc>
          <w:tcPr>
            <w:tcW w:w="2010" w:type="dxa"/>
            <w:vAlign w:val="center"/>
          </w:tcPr>
          <w:p w14:paraId="3BEB1B2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57CB5CD"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7408DE9D" w14:textId="77777777">
        <w:tc>
          <w:tcPr>
            <w:tcW w:w="2010" w:type="dxa"/>
            <w:vAlign w:val="center"/>
          </w:tcPr>
          <w:p w14:paraId="1E2989F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A9EAABD"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6D0138DA" w14:textId="77777777">
        <w:tc>
          <w:tcPr>
            <w:tcW w:w="2010" w:type="dxa"/>
            <w:vAlign w:val="center"/>
          </w:tcPr>
          <w:p w14:paraId="1351119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81C9EB4"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4B0FC09C" w14:textId="77777777">
        <w:tc>
          <w:tcPr>
            <w:tcW w:w="2010" w:type="dxa"/>
            <w:vAlign w:val="center"/>
          </w:tcPr>
          <w:p w14:paraId="62EEFEC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5AFF9D3"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2E51A59B" w14:textId="77777777">
        <w:tc>
          <w:tcPr>
            <w:tcW w:w="2010" w:type="dxa"/>
            <w:tcBorders>
              <w:bottom w:val="double" w:sz="4" w:space="0" w:color="auto"/>
            </w:tcBorders>
            <w:vAlign w:val="center"/>
          </w:tcPr>
          <w:p w14:paraId="365CF9E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7EC464C"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3E3FFD08" w14:textId="77777777">
        <w:tc>
          <w:tcPr>
            <w:tcW w:w="2010" w:type="dxa"/>
            <w:tcBorders>
              <w:top w:val="double" w:sz="4" w:space="0" w:color="auto"/>
              <w:bottom w:val="double" w:sz="4" w:space="0" w:color="auto"/>
            </w:tcBorders>
            <w:vAlign w:val="center"/>
          </w:tcPr>
          <w:p w14:paraId="0D4AF68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FE0CDB3"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37DAEDCE" w14:textId="77777777" w:rsidR="00E443EE" w:rsidRDefault="00E443EE">
      <w:pPr>
        <w:pStyle w:val="DeltaViewTableBody"/>
      </w:pPr>
    </w:p>
    <w:sectPr w:rsidR="00E443EE">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0406BE" w14:textId="77777777" w:rsidR="000C17B4" w:rsidRDefault="000C17B4">
      <w:pPr>
        <w:pStyle w:val="Footer"/>
        <w:rPr>
          <w:rFonts w:eastAsiaTheme="minorEastAsia"/>
          <w:szCs w:val="24"/>
        </w:rPr>
      </w:pPr>
    </w:p>
  </w:endnote>
  <w:endnote w:type="continuationSeparator" w:id="0">
    <w:p w14:paraId="62BEAD4C" w14:textId="77777777" w:rsidR="000C17B4" w:rsidRDefault="000C17B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E90F9" w14:textId="33F0D00F"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4BD7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212F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152D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87CB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B1E8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38EA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34756C48"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75A7A">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601451A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75A7A">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51521" w14:textId="77777777" w:rsidR="00E443EE" w:rsidRDefault="00E443E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7EBD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75A7A">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5D7A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75A7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D1704"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F61C7">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13B8A" w14:textId="77777777" w:rsidR="004D360F" w:rsidRDefault="004D360F">
    <w:pPr>
      <w:pStyle w:val="Footer"/>
      <w:tabs>
        <w:tab w:val="clear" w:pos="4680"/>
      </w:tabs>
      <w:spacing w:line="200" w:lineRule="exact"/>
      <w:jc w:val="center"/>
      <w:rPr>
        <w:rFonts w:eastAsiaTheme="minorEastAsia"/>
        <w:szCs w:val="24"/>
      </w:rPr>
    </w:pPr>
  </w:p>
  <w:p w14:paraId="6385DA5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FC02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3D6D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2F45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7BE3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75A7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1BFC4" w14:textId="77777777" w:rsidR="000C17B4" w:rsidRDefault="000C17B4">
      <w:pPr>
        <w:rPr>
          <w:rFonts w:eastAsiaTheme="minorEastAsia"/>
          <w:szCs w:val="24"/>
        </w:rPr>
      </w:pPr>
      <w:r>
        <w:rPr>
          <w:rFonts w:eastAsiaTheme="minorEastAsia"/>
          <w:szCs w:val="24"/>
        </w:rPr>
        <w:separator/>
      </w:r>
    </w:p>
  </w:footnote>
  <w:footnote w:type="continuationSeparator" w:id="0">
    <w:p w14:paraId="20450AD7" w14:textId="77777777" w:rsidR="000C17B4" w:rsidRDefault="000C17B4">
      <w:pPr>
        <w:rPr>
          <w:rFonts w:eastAsiaTheme="minorEastAsia"/>
          <w:szCs w:val="24"/>
        </w:rPr>
      </w:pPr>
      <w:r>
        <w:rPr>
          <w:rFonts w:eastAsiaTheme="minorEastAsia"/>
          <w:szCs w:val="24"/>
        </w:rPr>
        <w:continuationSeparator/>
      </w:r>
    </w:p>
  </w:footnote>
  <w:footnote w:id="1">
    <w:p w14:paraId="59D6356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34925" w14:textId="77777777" w:rsidR="00575A7A" w:rsidRDefault="00575A7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1D7F0"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17AAA"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7A3B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AA4F2"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F8E1A"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2F512"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08A7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02146"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BF59C" w14:textId="77777777" w:rsidR="00E443EE" w:rsidRDefault="00E443E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D5A4D"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C07FD"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F0554"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0D682"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E4924"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58F58"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2F221"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C8A1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C7CB5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DFEF2F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C24A3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201C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5E45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65E44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8ACBA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0C418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C9D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1E18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MXMnhtHqWz0qWfnXWrizlWzvXU51xuRVxbZfMvjxynmPVGNiIf5/ObGXf91a4fdN5wBHNH15IgJvnE6dZv6brg==" w:salt="QhVe8X9GZRWoEQw2ufHi1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C17B4"/>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59"/>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42E8"/>
    <w:rsid w:val="003A582D"/>
    <w:rsid w:val="003B0E20"/>
    <w:rsid w:val="003E2C87"/>
    <w:rsid w:val="003E5829"/>
    <w:rsid w:val="003E6F6B"/>
    <w:rsid w:val="003F1ECD"/>
    <w:rsid w:val="003F61C7"/>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75A7A"/>
    <w:rsid w:val="005A761E"/>
    <w:rsid w:val="005B5685"/>
    <w:rsid w:val="005B6DAB"/>
    <w:rsid w:val="005D22B9"/>
    <w:rsid w:val="005D4FE5"/>
    <w:rsid w:val="005D6885"/>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D2E95"/>
    <w:rsid w:val="007D68BC"/>
    <w:rsid w:val="007F5C3E"/>
    <w:rsid w:val="007F68A0"/>
    <w:rsid w:val="00804B42"/>
    <w:rsid w:val="00815553"/>
    <w:rsid w:val="0082394D"/>
    <w:rsid w:val="00831F24"/>
    <w:rsid w:val="00835740"/>
    <w:rsid w:val="0085437E"/>
    <w:rsid w:val="008562E8"/>
    <w:rsid w:val="0086165B"/>
    <w:rsid w:val="00891695"/>
    <w:rsid w:val="008B472D"/>
    <w:rsid w:val="008D4F2B"/>
    <w:rsid w:val="009031C4"/>
    <w:rsid w:val="0091250E"/>
    <w:rsid w:val="00912C22"/>
    <w:rsid w:val="009250C2"/>
    <w:rsid w:val="0093094A"/>
    <w:rsid w:val="00934AFD"/>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86D71"/>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0176"/>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D00E4"/>
    <w:rsid w:val="00CE2F5A"/>
    <w:rsid w:val="00D05820"/>
    <w:rsid w:val="00D3030F"/>
    <w:rsid w:val="00D33D38"/>
    <w:rsid w:val="00D47924"/>
    <w:rsid w:val="00D5169A"/>
    <w:rsid w:val="00D6646D"/>
    <w:rsid w:val="00D92F97"/>
    <w:rsid w:val="00D96153"/>
    <w:rsid w:val="00D96E5B"/>
    <w:rsid w:val="00DC4638"/>
    <w:rsid w:val="00DC4F22"/>
    <w:rsid w:val="00DF4B03"/>
    <w:rsid w:val="00DF6C9B"/>
    <w:rsid w:val="00E10DB6"/>
    <w:rsid w:val="00E17C76"/>
    <w:rsid w:val="00E3028A"/>
    <w:rsid w:val="00E30A08"/>
    <w:rsid w:val="00E443EE"/>
    <w:rsid w:val="00E4799B"/>
    <w:rsid w:val="00E479FA"/>
    <w:rsid w:val="00E56744"/>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533A5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1273C17-7983-4C03-AC71-B684DCB8C145}"/>
</file>

<file path=customXml/itemProps2.xml><?xml version="1.0" encoding="utf-8"?>
<ds:datastoreItem xmlns:ds="http://schemas.openxmlformats.org/officeDocument/2006/customXml" ds:itemID="{22F4048F-A35D-4F88-9A14-323FB0754F89}"/>
</file>

<file path=customXml/itemProps3.xml><?xml version="1.0" encoding="utf-8"?>
<ds:datastoreItem xmlns:ds="http://schemas.openxmlformats.org/officeDocument/2006/customXml" ds:itemID="{59C767E5-DC48-448C-84DA-47A700C11783}"/>
</file>

<file path=docProps/app.xml><?xml version="1.0" encoding="utf-8"?>
<Properties xmlns="http://schemas.openxmlformats.org/officeDocument/2006/extended-properties" xmlns:vt="http://schemas.openxmlformats.org/officeDocument/2006/docPropsVTypes">
  <Template>Normal</Template>
  <TotalTime>0</TotalTime>
  <Pages>94</Pages>
  <Words>35224</Words>
  <Characters>200779</Characters>
  <Application>Microsoft Office Word</Application>
  <DocSecurity>8</DocSecurity>
  <Lines>1673</Lines>
  <Paragraphs>471</Paragraphs>
  <ScaleCrop>false</ScaleCrop>
  <Company/>
  <LinksUpToDate>false</LinksUpToDate>
  <CharactersWithSpaces>235532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2015-07-14T17:07:00Z</dcterms:created>
  <dcterms:modified xsi:type="dcterms:W3CDTF">2015-07-14T17:07:00Z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