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word/footer9.xml" ContentType="application/vnd.openxmlformats-officedocument.wordprocessingml.footer+xml"/>
  <Override PartName="/customXml/itemProps1.xml" ContentType="application/vnd.openxmlformats-officedocument.customXmlProperties+xml"/>
  <Default Extension="rels" ContentType="application/vnd.openxmlformats-package.relationships+xml"/>
  <Override PartName="/word/footer7.xml" ContentType="application/vnd.openxmlformats-officedocument.wordprocessingml.footer+xml"/>
  <Override PartName="/word/header14.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74C9792C"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 xml:space="preserve">he “Effective Date”) between Internet Corporation for Assigned Names and Numbers, a California nonprofit public benefit corporation (“ICANN”), </w:t>
      </w:r>
      <w:r w:rsidRPr="0046082C">
        <w:rPr>
          <w:rFonts w:asciiTheme="majorHAnsi" w:hAnsiTheme="majorHAnsi"/>
          <w:sz w:val="24"/>
          <w:szCs w:val="24"/>
        </w:rPr>
        <w:t>and</w:t>
      </w:r>
      <w:r w:rsidR="009C295B">
        <w:rPr>
          <w:rFonts w:asciiTheme="majorHAnsi" w:hAnsiTheme="majorHAnsi"/>
          <w:sz w:val="24"/>
          <w:szCs w:val="24"/>
        </w:rPr>
        <w:t xml:space="preserve"> </w:t>
      </w:r>
      <w:bookmarkStart w:id="0" w:name="_GoBack"/>
      <w:r w:rsidR="002D4D55">
        <w:rPr>
          <w:rFonts w:asciiTheme="majorHAnsi" w:hAnsiTheme="majorHAnsi"/>
          <w:sz w:val="24"/>
          <w:szCs w:val="24"/>
        </w:rPr>
        <w:t>McDonald’s Corporation</w:t>
      </w:r>
      <w:bookmarkEnd w:id="0"/>
      <w:r w:rsidR="008F7C6D">
        <w:rPr>
          <w:rFonts w:asciiTheme="majorHAnsi" w:hAnsiTheme="majorHAnsi"/>
          <w:sz w:val="24"/>
          <w:szCs w:val="24"/>
        </w:rPr>
        <w:t>,</w:t>
      </w:r>
      <w:r w:rsidR="00A01BAD">
        <w:rPr>
          <w:rFonts w:asciiTheme="majorHAnsi" w:hAnsiTheme="majorHAnsi"/>
          <w:sz w:val="24"/>
          <w:szCs w:val="24"/>
        </w:rPr>
        <w:t xml:space="preserve"> </w:t>
      </w:r>
      <w:r w:rsidR="006464EA">
        <w:rPr>
          <w:rFonts w:asciiTheme="majorHAnsi" w:hAnsiTheme="majorHAnsi"/>
          <w:sz w:val="24"/>
          <w:szCs w:val="24"/>
        </w:rPr>
        <w:t xml:space="preserve">a </w:t>
      </w:r>
      <w:r w:rsidR="00DC0E97">
        <w:rPr>
          <w:rFonts w:asciiTheme="majorHAnsi" w:hAnsiTheme="majorHAnsi"/>
          <w:sz w:val="24"/>
          <w:szCs w:val="24"/>
        </w:rPr>
        <w:t>Delaware</w:t>
      </w:r>
      <w:r w:rsidR="000E13C2">
        <w:rPr>
          <w:rFonts w:asciiTheme="majorHAnsi" w:hAnsiTheme="majorHAnsi"/>
          <w:sz w:val="24"/>
          <w:szCs w:val="24"/>
        </w:rPr>
        <w:t xml:space="preserve"> corporation</w:t>
      </w:r>
      <w:r w:rsidR="0098742F">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635E1EF2"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Pr>
          <w:rFonts w:asciiTheme="majorHAnsi" w:hAnsiTheme="majorHAnsi"/>
          <w:b/>
          <w:szCs w:val="24"/>
        </w:rPr>
        <w:t>.</w:t>
      </w:r>
      <w:r w:rsidR="002D4D55">
        <w:rPr>
          <w:rFonts w:asciiTheme="majorHAnsi" w:hAnsiTheme="majorHAnsi"/>
          <w:b/>
          <w:szCs w:val="24"/>
        </w:rPr>
        <w:t>mcd</w:t>
      </w:r>
      <w:r w:rsidR="00105EDF">
        <w:rPr>
          <w:rFonts w:asciiTheme="majorHAnsi" w:hAnsiTheme="majorHAnsi"/>
          <w:b/>
          <w:szCs w:val="24"/>
        </w:rPr>
        <w:t>onalds</w:t>
      </w:r>
      <w:r w:rsidR="002D622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6E9B630" w14:textId="5D6157F3" w:rsidR="002D4D55" w:rsidRPr="008E2675" w:rsidRDefault="005332B6" w:rsidP="002D4D55">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3D0982">
        <w:rPr>
          <w:rFonts w:asciiTheme="majorHAnsi" w:hAnsiTheme="majorHAnsi"/>
          <w:sz w:val="24"/>
          <w:szCs w:val="24"/>
        </w:rPr>
        <w:t>If to Registry Operator, addressed to:</w:t>
      </w:r>
      <w:r w:rsidR="00966B18" w:rsidRPr="003D0982">
        <w:rPr>
          <w:rFonts w:asciiTheme="majorHAnsi" w:hAnsiTheme="majorHAnsi"/>
          <w:sz w:val="24"/>
          <w:szCs w:val="24"/>
        </w:rPr>
        <w:br/>
      </w:r>
      <w:r w:rsidR="002D4D55">
        <w:rPr>
          <w:rFonts w:asciiTheme="majorHAnsi" w:hAnsiTheme="majorHAnsi"/>
          <w:sz w:val="24"/>
          <w:szCs w:val="24"/>
        </w:rPr>
        <w:t>McDonald’s Corporation</w:t>
      </w:r>
      <w:r w:rsidR="00C817F4" w:rsidRPr="003D0982">
        <w:rPr>
          <w:rFonts w:asciiTheme="majorHAnsi" w:hAnsiTheme="majorHAnsi"/>
          <w:sz w:val="24"/>
          <w:szCs w:val="24"/>
        </w:rPr>
        <w:t xml:space="preserve"> </w:t>
      </w:r>
      <w:r w:rsidR="002D4D55">
        <w:rPr>
          <w:rFonts w:asciiTheme="majorHAnsi" w:hAnsiTheme="majorHAnsi"/>
          <w:sz w:val="24"/>
          <w:szCs w:val="24"/>
        </w:rPr>
        <w:t>c/o FairWinds Partners</w:t>
      </w:r>
      <w:r w:rsidR="002D4D55" w:rsidRPr="008E2675">
        <w:rPr>
          <w:rFonts w:asciiTheme="majorHAnsi" w:hAnsiTheme="majorHAnsi"/>
          <w:sz w:val="24"/>
          <w:szCs w:val="24"/>
        </w:rPr>
        <w:br/>
      </w:r>
      <w:r w:rsidR="002D4D55" w:rsidRPr="008E2675">
        <w:rPr>
          <w:rFonts w:asciiTheme="majorHAnsi" w:eastAsia="DFKai-SB" w:hAnsiTheme="majorHAnsi" w:cs="Arial"/>
          <w:sz w:val="24"/>
          <w:szCs w:val="24"/>
        </w:rPr>
        <w:t>1000 Potomac Street NW</w:t>
      </w:r>
      <w:r w:rsidR="002D4D55">
        <w:rPr>
          <w:rFonts w:asciiTheme="majorHAnsi" w:eastAsia="DFKai-SB" w:hAnsiTheme="majorHAnsi" w:cs="Arial"/>
          <w:sz w:val="24"/>
          <w:szCs w:val="24"/>
        </w:rPr>
        <w:t>,</w:t>
      </w:r>
      <w:r w:rsidR="002D4D55" w:rsidRPr="008E2675">
        <w:rPr>
          <w:rFonts w:asciiTheme="majorHAnsi" w:eastAsia="DFKai-SB" w:hAnsiTheme="majorHAnsi" w:cs="Arial"/>
          <w:sz w:val="24"/>
          <w:szCs w:val="24"/>
        </w:rPr>
        <w:t xml:space="preserve"> S</w:t>
      </w:r>
      <w:r w:rsidR="002D4D55">
        <w:rPr>
          <w:rFonts w:asciiTheme="majorHAnsi" w:eastAsia="DFKai-SB" w:hAnsiTheme="majorHAnsi" w:cs="Arial"/>
          <w:sz w:val="24"/>
          <w:szCs w:val="24"/>
        </w:rPr>
        <w:t>uite</w:t>
      </w:r>
      <w:r w:rsidR="002D4D55" w:rsidRPr="008E2675">
        <w:rPr>
          <w:rFonts w:asciiTheme="majorHAnsi" w:eastAsia="DFKai-SB" w:hAnsiTheme="majorHAnsi" w:cs="Arial"/>
          <w:sz w:val="24"/>
          <w:szCs w:val="24"/>
        </w:rPr>
        <w:t xml:space="preserve"> 350</w:t>
      </w:r>
    </w:p>
    <w:p w14:paraId="5EFF2A67" w14:textId="77777777" w:rsidR="002D4D55" w:rsidRPr="008E2675" w:rsidRDefault="002D4D55" w:rsidP="002D4D55">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Washington, DC 20007</w:t>
      </w:r>
    </w:p>
    <w:p w14:paraId="7E0A8F86" w14:textId="77777777" w:rsidR="002D4D55" w:rsidRPr="008E2675" w:rsidRDefault="002D4D55" w:rsidP="002D4D55">
      <w:pPr>
        <w:widowControl w:val="0"/>
        <w:autoSpaceDE w:val="0"/>
        <w:autoSpaceDN w:val="0"/>
        <w:adjustRightInd w:val="0"/>
        <w:ind w:left="1440"/>
        <w:rPr>
          <w:rFonts w:asciiTheme="majorHAnsi" w:eastAsia="DFKai-SB" w:hAnsiTheme="majorHAnsi" w:cs="Arial"/>
          <w:sz w:val="24"/>
          <w:szCs w:val="24"/>
        </w:rPr>
      </w:pPr>
      <w:r w:rsidRPr="008E2675">
        <w:rPr>
          <w:rFonts w:asciiTheme="majorHAnsi" w:eastAsia="DFKai-SB" w:hAnsiTheme="majorHAnsi" w:cs="Arial"/>
          <w:sz w:val="24"/>
          <w:szCs w:val="24"/>
        </w:rPr>
        <w:t>USA</w:t>
      </w:r>
    </w:p>
    <w:p w14:paraId="76310D46" w14:textId="63611773" w:rsidR="002D4D55" w:rsidRPr="008E2675" w:rsidRDefault="002D4D55" w:rsidP="002D4D55">
      <w:pPr>
        <w:pStyle w:val="BodyTextIndent"/>
        <w:spacing w:after="0"/>
        <w:rPr>
          <w:rFonts w:asciiTheme="majorHAnsi" w:eastAsia="DFKai-SB" w:hAnsiTheme="majorHAnsi" w:cs="Arial"/>
          <w:sz w:val="24"/>
          <w:szCs w:val="24"/>
        </w:rPr>
      </w:pPr>
      <w:r w:rsidRPr="008E2675">
        <w:rPr>
          <w:rFonts w:asciiTheme="majorHAnsi" w:hAnsiTheme="majorHAnsi"/>
          <w:sz w:val="24"/>
          <w:szCs w:val="24"/>
        </w:rPr>
        <w:t>Telephone:  +</w:t>
      </w:r>
      <w:r>
        <w:rPr>
          <w:rFonts w:asciiTheme="majorHAnsi" w:eastAsia="DFKai-SB" w:hAnsiTheme="majorHAnsi" w:cs="Arial"/>
          <w:sz w:val="24"/>
          <w:szCs w:val="24"/>
        </w:rPr>
        <w:t xml:space="preserve"> 1-202-223-9252</w:t>
      </w:r>
    </w:p>
    <w:p w14:paraId="52D73189" w14:textId="77777777" w:rsidR="002D4D55" w:rsidRPr="008E2675" w:rsidRDefault="002D4D55" w:rsidP="002D4D55">
      <w:pPr>
        <w:pStyle w:val="BodyTextIndent"/>
        <w:spacing w:after="0"/>
        <w:rPr>
          <w:rFonts w:asciiTheme="majorHAnsi" w:hAnsiTheme="majorHAnsi"/>
          <w:sz w:val="24"/>
          <w:szCs w:val="24"/>
        </w:rPr>
      </w:pPr>
      <w:r w:rsidRPr="008E2675">
        <w:rPr>
          <w:rFonts w:asciiTheme="majorHAnsi" w:hAnsiTheme="majorHAnsi"/>
          <w:sz w:val="24"/>
          <w:szCs w:val="24"/>
        </w:rPr>
        <w:t>Facsimile:  +</w:t>
      </w:r>
      <w:r w:rsidRPr="008E2675">
        <w:rPr>
          <w:rFonts w:asciiTheme="majorHAnsi" w:eastAsia="DFKai-SB" w:hAnsiTheme="majorHAnsi" w:cs="Arial"/>
          <w:sz w:val="24"/>
          <w:szCs w:val="24"/>
        </w:rPr>
        <w:t xml:space="preserve"> </w:t>
      </w:r>
      <w:r>
        <w:rPr>
          <w:rFonts w:asciiTheme="majorHAnsi" w:eastAsia="DFKai-SB" w:hAnsiTheme="majorHAnsi" w:cs="Arial"/>
          <w:sz w:val="24"/>
          <w:szCs w:val="24"/>
        </w:rPr>
        <w:t>1-202-223-92</w:t>
      </w:r>
      <w:r w:rsidRPr="008E2675">
        <w:rPr>
          <w:rFonts w:asciiTheme="majorHAnsi" w:eastAsia="DFKai-SB" w:hAnsiTheme="majorHAnsi" w:cs="Arial"/>
          <w:sz w:val="24"/>
          <w:szCs w:val="24"/>
        </w:rPr>
        <w:t>5</w:t>
      </w:r>
      <w:r>
        <w:rPr>
          <w:rFonts w:asciiTheme="majorHAnsi" w:eastAsia="DFKai-SB" w:hAnsiTheme="majorHAnsi" w:cs="Arial"/>
          <w:sz w:val="24"/>
          <w:szCs w:val="24"/>
        </w:rPr>
        <w:t>6</w:t>
      </w:r>
      <w:r w:rsidRPr="008E2675">
        <w:rPr>
          <w:rFonts w:asciiTheme="majorHAnsi" w:hAnsiTheme="majorHAnsi"/>
          <w:sz w:val="24"/>
          <w:szCs w:val="24"/>
        </w:rPr>
        <w:t xml:space="preserve"> </w:t>
      </w:r>
    </w:p>
    <w:p w14:paraId="24943F65" w14:textId="77777777" w:rsidR="002D4D55" w:rsidRPr="008E2675" w:rsidRDefault="002D4D55" w:rsidP="002D4D55">
      <w:pPr>
        <w:pStyle w:val="BodyTextIndent"/>
        <w:spacing w:after="0"/>
        <w:rPr>
          <w:rFonts w:asciiTheme="majorHAnsi" w:hAnsiTheme="majorHAnsi"/>
          <w:sz w:val="24"/>
          <w:szCs w:val="24"/>
        </w:rPr>
      </w:pPr>
      <w:r w:rsidRPr="008E2675">
        <w:rPr>
          <w:rFonts w:asciiTheme="majorHAnsi" w:hAnsiTheme="majorHAnsi"/>
          <w:sz w:val="24"/>
          <w:szCs w:val="24"/>
        </w:rPr>
        <w:t xml:space="preserve">Attention:  </w:t>
      </w:r>
      <w:r w:rsidRPr="008E2675">
        <w:rPr>
          <w:rFonts w:asciiTheme="majorHAnsi" w:eastAsia="DFKai-SB" w:hAnsiTheme="majorHAnsi" w:cs="Arial"/>
          <w:sz w:val="24"/>
          <w:szCs w:val="24"/>
        </w:rPr>
        <w:t>Philip Lodico, Managing Partner</w:t>
      </w:r>
    </w:p>
    <w:p w14:paraId="71C4056B" w14:textId="3048368C" w:rsidR="00F46190" w:rsidRPr="001F73DC" w:rsidRDefault="002D4D55" w:rsidP="002D4D55">
      <w:pPr>
        <w:widowControl w:val="0"/>
        <w:autoSpaceDE w:val="0"/>
        <w:autoSpaceDN w:val="0"/>
        <w:adjustRightInd w:val="0"/>
        <w:ind w:left="1440"/>
        <w:rPr>
          <w:rFonts w:asciiTheme="majorHAnsi" w:hAnsiTheme="majorHAnsi"/>
          <w:sz w:val="24"/>
          <w:szCs w:val="24"/>
        </w:rPr>
      </w:pPr>
      <w:r w:rsidRPr="008E2675">
        <w:rPr>
          <w:rFonts w:asciiTheme="majorHAnsi" w:hAnsiTheme="majorHAnsi"/>
          <w:sz w:val="24"/>
          <w:szCs w:val="24"/>
        </w:rPr>
        <w:t xml:space="preserve">Email: </w:t>
      </w:r>
      <w:r>
        <w:rPr>
          <w:rFonts w:asciiTheme="majorHAnsi" w:eastAsia="DFKai-SB" w:hAnsiTheme="majorHAnsi" w:cs="Arial"/>
          <w:sz w:val="24"/>
          <w:szCs w:val="24"/>
        </w:rPr>
        <w:t>mcdonalds</w:t>
      </w:r>
      <w:r w:rsidRPr="008E2675">
        <w:rPr>
          <w:rFonts w:asciiTheme="majorHAnsi" w:eastAsia="DFKai-SB" w:hAnsiTheme="majorHAnsi" w:cs="Arial"/>
          <w:sz w:val="24"/>
          <w:szCs w:val="24"/>
        </w:rPr>
        <w:t>@fairwindspartners.com</w:t>
      </w:r>
      <w:r w:rsidR="00966B18" w:rsidRPr="001F73DC">
        <w:rPr>
          <w:rFonts w:asciiTheme="majorHAnsi" w:hAnsiTheme="majorHAnsi"/>
          <w:sz w:val="24"/>
          <w:szCs w:val="24"/>
        </w:rPr>
        <w:br/>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5244890"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A8074C">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t>IN WITNESS WHEREOF, the parties hereto have caused this Agreement to be executed by their duly authorized representatives.</w:t>
      </w:r>
    </w:p>
    <w:p w14:paraId="392C1A35" w14:textId="6BF643AF" w:rsidR="002D4D55" w:rsidRPr="002D4D55" w:rsidRDefault="005332B6" w:rsidP="002D4D55">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18F8802" w14:textId="77777777" w:rsidR="002D4D55" w:rsidRPr="002D4D55" w:rsidRDefault="002D4D55" w:rsidP="002D4D55"/>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214E8F7D" w:rsidR="00966B18" w:rsidRPr="001F73DC" w:rsidRDefault="002D4D55" w:rsidP="00966B18">
      <w:pPr>
        <w:pStyle w:val="BodyText"/>
        <w:rPr>
          <w:rFonts w:asciiTheme="majorHAnsi" w:hAnsiTheme="majorHAnsi"/>
          <w:b/>
          <w:sz w:val="24"/>
          <w:szCs w:val="24"/>
        </w:rPr>
      </w:pPr>
      <w:r>
        <w:rPr>
          <w:rFonts w:asciiTheme="majorHAnsi" w:hAnsiTheme="majorHAnsi"/>
          <w:b/>
          <w:sz w:val="24"/>
          <w:szCs w:val="24"/>
        </w:rPr>
        <w:t>MCDONALD’S CORPORATION</w:t>
      </w:r>
      <w:r w:rsidR="00835174" w:rsidRPr="001F73DC">
        <w:rPr>
          <w:rFonts w:asciiTheme="majorHAnsi" w:hAnsiTheme="majorHAnsi"/>
          <w:b/>
          <w:sz w:val="24"/>
          <w:szCs w:val="24"/>
        </w:rPr>
        <w:t xml:space="preserve"> </w:t>
      </w:r>
      <w:r w:rsidR="00966B18" w:rsidRPr="001F73DC">
        <w:rPr>
          <w:rFonts w:asciiTheme="majorHAnsi" w:hAnsiTheme="majorHAnsi"/>
          <w:b/>
          <w:sz w:val="24"/>
          <w:szCs w:val="24"/>
        </w:rPr>
        <w:t xml:space="preserve"> </w:t>
      </w:r>
    </w:p>
    <w:p w14:paraId="69C7B38B" w14:textId="77777777" w:rsidR="002D4D55" w:rsidRDefault="002D4D55" w:rsidP="00E647A0">
      <w:pPr>
        <w:pStyle w:val="BodyTextIndent2"/>
        <w:rPr>
          <w:rFonts w:asciiTheme="majorHAnsi" w:hAnsiTheme="majorHAnsi"/>
          <w:sz w:val="24"/>
          <w:szCs w:val="24"/>
        </w:rPr>
      </w:pPr>
    </w:p>
    <w:p w14:paraId="6677C5FE" w14:textId="38590B2A" w:rsidR="00E647A0" w:rsidRPr="002D4D55" w:rsidRDefault="00966B18" w:rsidP="00E647A0">
      <w:pPr>
        <w:pStyle w:val="BodyTextIndent2"/>
        <w:rPr>
          <w:rFonts w:asciiTheme="majorHAnsi" w:eastAsia="DFKai-SB" w:hAnsiTheme="majorHAnsi" w:cs="Arial"/>
          <w:color w:val="1A1A1A"/>
          <w:sz w:val="24"/>
          <w:szCs w:val="24"/>
        </w:rPr>
      </w:pPr>
      <w:r w:rsidRPr="001F73DC">
        <w:rPr>
          <w:rFonts w:asciiTheme="majorHAnsi" w:hAnsiTheme="majorHAnsi"/>
          <w:sz w:val="24"/>
          <w:szCs w:val="24"/>
        </w:rPr>
        <w:t>By</w:t>
      </w:r>
      <w:r w:rsidRPr="003D0982">
        <w:rPr>
          <w:rFonts w:asciiTheme="majorHAnsi" w:hAnsiTheme="majorHAnsi"/>
          <w:sz w:val="24"/>
          <w:szCs w:val="24"/>
        </w:rPr>
        <w:t>:</w:t>
      </w:r>
      <w:r w:rsidRPr="00E647A0">
        <w:rPr>
          <w:rFonts w:asciiTheme="majorHAnsi" w:hAnsiTheme="majorHAnsi"/>
          <w:sz w:val="24"/>
          <w:szCs w:val="24"/>
        </w:rPr>
        <w:tab/>
        <w:t>_____________________________</w:t>
      </w:r>
      <w:r w:rsidRPr="00E647A0">
        <w:rPr>
          <w:rFonts w:asciiTheme="majorHAnsi" w:hAnsiTheme="majorHAnsi"/>
          <w:sz w:val="24"/>
          <w:szCs w:val="24"/>
        </w:rPr>
        <w:br/>
      </w:r>
      <w:r w:rsidRPr="00E647A0">
        <w:rPr>
          <w:rFonts w:asciiTheme="majorHAnsi" w:hAnsiTheme="majorHAnsi"/>
          <w:sz w:val="24"/>
          <w:szCs w:val="24"/>
        </w:rPr>
        <w:tab/>
      </w:r>
      <w:r w:rsidR="002D4D55" w:rsidRPr="002D4D55">
        <w:rPr>
          <w:rFonts w:asciiTheme="majorHAnsi" w:eastAsia="DFKai-SB" w:hAnsiTheme="majorHAnsi" w:cs="Arial"/>
          <w:color w:val="1A1A1A"/>
          <w:sz w:val="24"/>
          <w:szCs w:val="24"/>
        </w:rPr>
        <w:t>Atif Rafiq</w:t>
      </w:r>
    </w:p>
    <w:p w14:paraId="291A593F" w14:textId="0F8F892C" w:rsidR="00115B11" w:rsidRPr="002D4D55" w:rsidRDefault="002D4D55" w:rsidP="003D0982">
      <w:pPr>
        <w:pStyle w:val="BodyTextIndent2"/>
        <w:ind w:firstLine="720"/>
        <w:rPr>
          <w:rFonts w:asciiTheme="majorHAnsi" w:hAnsiTheme="majorHAnsi"/>
          <w:sz w:val="24"/>
          <w:szCs w:val="24"/>
        </w:rPr>
      </w:pPr>
      <w:r w:rsidRPr="002D4D55">
        <w:rPr>
          <w:rFonts w:asciiTheme="majorHAnsi" w:eastAsia="DFKai-SB" w:hAnsiTheme="majorHAnsi" w:cs="Arial"/>
          <w:color w:val="1A1A1A"/>
          <w:sz w:val="24"/>
          <w:szCs w:val="24"/>
        </w:rPr>
        <w:t>Senior Vice President and Chief Digital Officer</w:t>
      </w:r>
      <w:r w:rsidR="005332B6" w:rsidRPr="002D4D55">
        <w:rPr>
          <w:rFonts w:asciiTheme="majorHAnsi" w:hAnsiTheme="majorHAnsi"/>
          <w:sz w:val="24"/>
          <w:szCs w:val="24"/>
        </w:rPr>
        <w:br/>
      </w:r>
    </w:p>
    <w:p w14:paraId="72DE8307" w14:textId="77777777" w:rsidR="00115B11" w:rsidRDefault="00115B11">
      <w:pPr>
        <w:pStyle w:val="BodyTextIndent2"/>
        <w:rPr>
          <w:rFonts w:asciiTheme="majorHAnsi" w:hAnsiTheme="majorHAnsi"/>
          <w:sz w:val="24"/>
          <w:szCs w:val="24"/>
        </w:rPr>
      </w:pPr>
    </w:p>
    <w:p w14:paraId="5D5585C6" w14:textId="77777777" w:rsidR="00115B11" w:rsidRDefault="00115B11">
      <w:pPr>
        <w:pStyle w:val="BodyTextIndent2"/>
        <w:rPr>
          <w:rFonts w:asciiTheme="majorHAnsi" w:hAnsiTheme="majorHAnsi"/>
          <w:sz w:val="24"/>
          <w:szCs w:val="24"/>
        </w:rPr>
        <w:sectPr w:rsidR="00115B11">
          <w:headerReference w:type="first" r:id="rId13"/>
          <w:footerReference w:type="first" r:id="rId14"/>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017CE1C" w14:textId="77777777" w:rsidR="002D4D55" w:rsidRPr="007219B2" w:rsidRDefault="002D4D55" w:rsidP="002D4D55">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6C4AE71B" w14:textId="77777777" w:rsidR="002D4D55" w:rsidRPr="007219B2"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1090D5F9"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1F6D58F2"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0FA0B30"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538C1105"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F75CBD3"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251943C8" w14:textId="77777777" w:rsidR="002D4D55" w:rsidRPr="007219B2" w:rsidRDefault="002D4D55" w:rsidP="002D4D55">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554A193C"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16B6FAE0" w14:textId="77777777" w:rsidR="002D4D55" w:rsidRPr="007219B2" w:rsidRDefault="002D4D55" w:rsidP="002D4D55">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4C32252" w14:textId="77777777" w:rsidR="002D4D55"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Pr>
          <w:rFonts w:ascii="Cambria" w:eastAsia="Arial" w:hAnsi="Cambria" w:cs="Arial"/>
          <w:b/>
          <w:color w:val="000000"/>
          <w:szCs w:val="22"/>
          <w:lang w:eastAsia="ja-JP"/>
        </w:rPr>
        <w:t>Anti-Abuse</w:t>
      </w:r>
    </w:p>
    <w:p w14:paraId="4D084714" w14:textId="77777777" w:rsidR="002D4D55" w:rsidRPr="00275B8C" w:rsidRDefault="002D4D55" w:rsidP="002D4D55">
      <w:pPr>
        <w:spacing w:after="200"/>
        <w:ind w:left="360"/>
        <w:rPr>
          <w:rFonts w:ascii="Cambria" w:eastAsia="Arial" w:hAnsi="Cambria" w:cs="Arial"/>
          <w:color w:val="000000"/>
          <w:szCs w:val="22"/>
          <w:lang w:eastAsia="ja-JP"/>
        </w:rPr>
      </w:pPr>
      <w:r w:rsidRPr="00105127">
        <w:rPr>
          <w:rFonts w:ascii="Cambria" w:eastAsia="Arial" w:hAnsi="Cambria" w:cs="Arial"/>
          <w:color w:val="000000"/>
          <w:szCs w:val="22"/>
          <w:lang w:eastAsia="ja-JP"/>
        </w:rPr>
        <w:t>Registry Operator may suspend, delete or otherwise make changes to domain names in compliance with its anti-abuse policy.</w:t>
      </w:r>
    </w:p>
    <w:p w14:paraId="519BB94F" w14:textId="77777777" w:rsidR="002D4D55" w:rsidRPr="004A4A05" w:rsidRDefault="002D4D55" w:rsidP="002D4D55">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E20ECE1" w14:textId="77777777" w:rsidR="002D4D55" w:rsidRPr="0044045E" w:rsidRDefault="002D4D55" w:rsidP="002D4D55">
      <w:pPr>
        <w:spacing w:before="240" w:after="200" w:line="276" w:lineRule="auto"/>
        <w:ind w:left="360"/>
        <w:outlineLvl w:val="0"/>
        <w:rPr>
          <w:rFonts w:ascii="Cambria" w:eastAsia="Arial" w:hAnsi="Cambria" w:cs="Arial"/>
          <w:b/>
          <w:color w:val="000000"/>
          <w:szCs w:val="22"/>
          <w:lang w:eastAsia="ja-JP"/>
        </w:rPr>
      </w:pPr>
      <w:bookmarkStart w:id="1" w:name="h.2s8eyo1" w:colFirst="0" w:colLast="0"/>
      <w:bookmarkEnd w:id="1"/>
      <w:r w:rsidRPr="0044045E">
        <w:rPr>
          <w:rFonts w:ascii="Cambria" w:eastAsia="Arial" w:hAnsi="Cambria" w:cs="Arial"/>
          <w:color w:val="000000"/>
          <w:szCs w:val="22"/>
          <w:lang w:eastAsia="ja-JP"/>
        </w:rPr>
        <w:t>N</w:t>
      </w:r>
      <w:r w:rsidRPr="0044045E">
        <w:rPr>
          <w:rFonts w:ascii="Cambria" w:hAnsi="Cambria"/>
          <w:color w:val="000000"/>
        </w:rPr>
        <w:t>otwithstanding anything else in this Agreement, Registry Operator must offer a searchable Whois service compliant with the requirements described in Section 1.10 of Specification 4 of this Agreement. Registry Operator must implement at least one of the following mechanisms in order to prevent abuse of the searchable Whois service:</w:t>
      </w:r>
    </w:p>
    <w:p w14:paraId="302C6422" w14:textId="77777777" w:rsidR="002D4D55" w:rsidRDefault="002D4D55" w:rsidP="002D4D55">
      <w:pPr>
        <w:pStyle w:val="ListParagraph"/>
        <w:numPr>
          <w:ilvl w:val="0"/>
          <w:numId w:val="48"/>
        </w:numPr>
        <w:spacing w:after="200"/>
        <w:rPr>
          <w:color w:val="000000"/>
        </w:rPr>
      </w:pPr>
      <w:r>
        <w:rPr>
          <w:rFonts w:ascii="Cambria" w:hAnsi="Cambria"/>
          <w:color w:val="000000"/>
        </w:rPr>
        <w:t>Username and password based authentication.</w:t>
      </w:r>
    </w:p>
    <w:p w14:paraId="320A3183" w14:textId="77777777" w:rsidR="002D4D55" w:rsidRDefault="002D4D55" w:rsidP="002D4D55">
      <w:pPr>
        <w:pStyle w:val="ListParagraph"/>
        <w:numPr>
          <w:ilvl w:val="0"/>
          <w:numId w:val="48"/>
        </w:numPr>
        <w:spacing w:after="200"/>
        <w:rPr>
          <w:color w:val="000000"/>
        </w:rPr>
      </w:pPr>
      <w:r>
        <w:rPr>
          <w:rFonts w:ascii="Cambria" w:hAnsi="Cambria"/>
          <w:color w:val="000000"/>
        </w:rPr>
        <w:t>Certificate based authentication.</w:t>
      </w:r>
    </w:p>
    <w:p w14:paraId="4C1A3B2B" w14:textId="77777777" w:rsidR="002D4D55" w:rsidRPr="00363612" w:rsidRDefault="002D4D55" w:rsidP="002D4D55">
      <w:pPr>
        <w:pStyle w:val="ListParagraph"/>
        <w:numPr>
          <w:ilvl w:val="0"/>
          <w:numId w:val="48"/>
        </w:numPr>
        <w:spacing w:after="200"/>
        <w:rPr>
          <w:color w:val="000000"/>
        </w:rPr>
      </w:pPr>
      <w:r>
        <w:rPr>
          <w:rFonts w:ascii="Cambria" w:hAnsi="Cambria"/>
          <w:color w:val="000000"/>
        </w:rPr>
        <w:t>CAPTCHA (Completely Automated Public Turing test to tell Computers and Humans Apart) with rate-limiting mechanism to prevent repetitive invocation of the service.</w:t>
      </w:r>
    </w:p>
    <w:p w14:paraId="255CAC87" w14:textId="77777777" w:rsidR="002D4D55" w:rsidRPr="00983BFF" w:rsidRDefault="002D4D55" w:rsidP="002D4D55">
      <w:pPr>
        <w:rPr>
          <w:szCs w:val="22"/>
        </w:rPr>
      </w:pPr>
    </w:p>
    <w:p w14:paraId="676063DF" w14:textId="53C200A5" w:rsidR="00115B11" w:rsidRDefault="00115B11">
      <w:pPr>
        <w:pStyle w:val="Spec1L1"/>
        <w:spacing w:after="0"/>
        <w:rPr>
          <w:rFonts w:asciiTheme="majorHAnsi" w:hAnsiTheme="majorHAnsi"/>
          <w:sz w:val="24"/>
          <w:szCs w:val="24"/>
        </w:rPr>
      </w:pP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ICANN shall also issue an advisory statement containing a detailed explanation of its reasons for adopting the Temporary Policy and why 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5"/>
          <w:footerReference w:type="default" r:id="rId16"/>
          <w:headerReference w:type="first" r:id="rId17"/>
          <w:footerReference w:type="first" r:id="rId18"/>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The file may be split as necessary if, once compressed and encrypted, it is larger than the file size limit agreed with the escrow agent.  Every part of a 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9"/>
          <w:footerReference w:type="default" r:id="rId20"/>
          <w:headerReference w:type="first" r:id="rId21"/>
          <w:footerReference w:type="first" r:id="rId22"/>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3"/>
          <w:footerReference w:type="default" r:id="rId24"/>
          <w:headerReference w:type="first" r:id="rId25"/>
          <w:footerReference w:type="first" r:id="rId26"/>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ten (10) years (and not deleted within the add grace period). A transaction must be reported in the month 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3346F11E" w:rsidR="00115B11" w:rsidRDefault="005332B6">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7"/>
          <w:footerReference w:type="default" r:id="rId28"/>
          <w:headerReference w:type="first" r:id="rId29"/>
          <w:footerReference w:type="first" r:id="rId30"/>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the short form (in English) of all country and territory names contained on the ISO 3166-1 list, as updated from time to time, including the European 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Registry Operator shall take action to remove orphan glue records (as defined at http://www.icann.org/en/committees/security/sac048.pdf) when provided 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31"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MINIMUM REQUIREMENTS FOR RIGHTS PROTECTION MECHANISMS</w:t>
      </w:r>
    </w:p>
    <w:p w14:paraId="3D4D7308" w14:textId="77777777" w:rsidR="00476C08" w:rsidRPr="00FE0C74" w:rsidRDefault="00476C08" w:rsidP="00476C08">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2"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F42BE17" w14:textId="77777777" w:rsidR="00476C08" w:rsidRPr="00FE0C74" w:rsidRDefault="00476C08" w:rsidP="00476C08">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1E835D70" w14:textId="77777777" w:rsidR="00476C08" w:rsidRPr="00FE0C74" w:rsidRDefault="00476C08" w:rsidP="00476C08">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3"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4"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0A44670" w14:textId="77777777" w:rsidR="00476C08" w:rsidRPr="00FE0C74" w:rsidRDefault="00476C08" w:rsidP="00476C08">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5"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6"/>
          <w:footerReference w:type="default" r:id="rId37"/>
          <w:headerReference w:type="first" r:id="rId38"/>
          <w:footerReference w:type="first" r:id="rId39"/>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br/>
      </w:r>
      <w:r w:rsidRPr="00E17A38">
        <w:rPr>
          <w:rFonts w:asciiTheme="majorHAnsi" w:hAnsiTheme="majorHAnsi"/>
          <w:sz w:val="24"/>
          <w:szCs w:val="24"/>
        </w:rPr>
        <w:br/>
        <w:t>PUBLIC INTEREST COMMITMENTS</w:t>
      </w:r>
    </w:p>
    <w:p w14:paraId="7BD3552F" w14:textId="77777777" w:rsidR="00115B11" w:rsidRPr="00E17A38" w:rsidRDefault="005332B6">
      <w:pPr>
        <w:pStyle w:val="ListParagraph"/>
        <w:numPr>
          <w:ilvl w:val="0"/>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pPr>
        <w:pStyle w:val="ListParagraph"/>
        <w:numPr>
          <w:ilvl w:val="0"/>
          <w:numId w:val="39"/>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70F8B37F" w14:textId="77777777" w:rsidR="00476C08" w:rsidRPr="00C632D7" w:rsidRDefault="00476C08" w:rsidP="00476C0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40"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E17A38">
      <w:pPr>
        <w:pStyle w:val="ListParagraph"/>
        <w:numPr>
          <w:ilvl w:val="1"/>
          <w:numId w:val="39"/>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Pr="00E17A38" w:rsidRDefault="00E17A38" w:rsidP="00E17A38">
      <w:pPr>
        <w:pStyle w:val="ListParagraph"/>
        <w:numPr>
          <w:ilvl w:val="1"/>
          <w:numId w:val="39"/>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313BA387" w:rsidR="00115B11" w:rsidRDefault="00115B11" w:rsidP="00E17A38">
      <w:pPr>
        <w:pStyle w:val="ListParagraph"/>
        <w:ind w:left="1440"/>
        <w:rPr>
          <w:rFonts w:ascii="Cambria" w:eastAsia="MS Gothic" w:hAnsi="Cambria" w:cs="Cambria"/>
          <w:color w:val="000000"/>
          <w:sz w:val="24"/>
          <w:szCs w:val="24"/>
        </w:rPr>
      </w:pPr>
    </w:p>
    <w:sectPr w:rsidR="00115B11">
      <w:headerReference w:type="first" r:id="rId4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498A" w14:textId="77777777" w:rsidR="00E31769" w:rsidRDefault="00E31769">
      <w:pPr>
        <w:pStyle w:val="Footer"/>
      </w:pPr>
    </w:p>
  </w:endnote>
  <w:endnote w:type="continuationSeparator" w:id="0">
    <w:p w14:paraId="67A6DD6C" w14:textId="77777777" w:rsidR="00E31769" w:rsidRDefault="00E317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0DDE4E05" w:rsidR="00E31769" w:rsidRDefault="00E3176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E31769" w:rsidRDefault="00E31769">
    <w:pPr>
      <w:pStyle w:val="Footer"/>
      <w:spacing w:line="200" w:lineRule="exact"/>
      <w:jc w:val="center"/>
    </w:pPr>
    <w:r>
      <w:fldChar w:fldCharType="begin"/>
    </w:r>
    <w:r>
      <w:instrText xml:space="preserve"> PAGE   \* MERGEFORMAT </w:instrText>
    </w:r>
    <w:r>
      <w:fldChar w:fldCharType="separate"/>
    </w:r>
    <w:r w:rsidR="00C342FD">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E31769" w:rsidRDefault="00E31769">
    <w:pPr>
      <w:pStyle w:val="Footer"/>
      <w:spacing w:line="200" w:lineRule="exact"/>
      <w:jc w:val="center"/>
    </w:pPr>
    <w:r>
      <w:fldChar w:fldCharType="begin"/>
    </w:r>
    <w:r>
      <w:instrText xml:space="preserve"> PAGE   \* MERGEFORMAT </w:instrText>
    </w:r>
    <w:r>
      <w:fldChar w:fldCharType="separate"/>
    </w:r>
    <w:r w:rsidR="00C342FD">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E31769" w:rsidRDefault="00E3176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C342F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E31769" w:rsidRDefault="00E31769">
    <w:pPr>
      <w:pStyle w:val="Footer"/>
      <w:spacing w:line="200" w:lineRule="exact"/>
      <w:jc w:val="center"/>
    </w:pPr>
    <w:r>
      <w:fldChar w:fldCharType="begin"/>
    </w:r>
    <w:r>
      <w:instrText xml:space="preserve"> PAGE   \* MERGEFORMAT </w:instrText>
    </w:r>
    <w:r>
      <w:fldChar w:fldCharType="separate"/>
    </w:r>
    <w:r w:rsidR="00C342F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E31769" w:rsidRDefault="00E31769">
    <w:pPr>
      <w:pStyle w:val="Footer"/>
      <w:tabs>
        <w:tab w:val="clear" w:pos="4680"/>
      </w:tabs>
      <w:spacing w:line="200" w:lineRule="exact"/>
      <w:jc w:val="center"/>
    </w:pPr>
  </w:p>
  <w:p w14:paraId="4A3D38B9"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E31769" w:rsidRDefault="00E31769">
    <w:pPr>
      <w:pStyle w:val="Footer"/>
      <w:spacing w:line="200" w:lineRule="exact"/>
      <w:jc w:val="center"/>
    </w:pPr>
    <w:r>
      <w:fldChar w:fldCharType="begin"/>
    </w:r>
    <w:r>
      <w:instrText xml:space="preserve"> PAGE   \* MERGEFORMAT </w:instrText>
    </w:r>
    <w:r>
      <w:fldChar w:fldCharType="separate"/>
    </w:r>
    <w:r w:rsidR="00C342FD">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E31769" w:rsidRDefault="00E31769">
    <w:pPr>
      <w:pStyle w:val="Footer"/>
      <w:spacing w:line="200" w:lineRule="exact"/>
      <w:jc w:val="center"/>
    </w:pPr>
    <w:r>
      <w:fldChar w:fldCharType="begin"/>
    </w:r>
    <w:r>
      <w:instrText xml:space="preserve"> PAGE   \* MERGEFORMAT </w:instrText>
    </w:r>
    <w:r>
      <w:fldChar w:fldCharType="separate"/>
    </w:r>
    <w:r w:rsidR="00C342FD">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E31769" w:rsidRDefault="00E31769">
    <w:pPr>
      <w:pStyle w:val="Footer"/>
      <w:tabs>
        <w:tab w:val="clear" w:pos="4680"/>
      </w:tabs>
      <w:spacing w:line="200" w:lineRule="exact"/>
      <w:jc w:val="center"/>
    </w:pPr>
    <w:r>
      <w:fldChar w:fldCharType="begin"/>
    </w:r>
    <w:r>
      <w:instrText xml:space="preserve"> PAGE   \* MERGEFORMAT </w:instrText>
    </w:r>
    <w:r>
      <w:fldChar w:fldCharType="separate"/>
    </w:r>
    <w:r w:rsidR="00C342F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C815" w14:textId="77777777" w:rsidR="00E31769" w:rsidRDefault="00E31769">
      <w:r>
        <w:separator/>
      </w:r>
    </w:p>
  </w:footnote>
  <w:footnote w:type="continuationSeparator" w:id="0">
    <w:p w14:paraId="189A43B6" w14:textId="77777777" w:rsidR="00E31769" w:rsidRDefault="00E3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8EBA" w14:textId="77777777" w:rsidR="00C342FD" w:rsidRDefault="00C342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E31769" w:rsidRDefault="00E317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E31769" w:rsidRDefault="00E317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E31769" w:rsidRDefault="00E317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E31769" w:rsidRDefault="00E317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E31769" w:rsidRDefault="00E31769">
    <w:pPr>
      <w:pStyle w:val="Header"/>
      <w:rPr>
        <w:i/>
      </w:rPr>
    </w:pPr>
    <w:r>
      <w:tab/>
    </w:r>
    <w:r>
      <w:tab/>
    </w:r>
    <w:r>
      <w:rPr>
        <w:i/>
        <w:sz w:val="16"/>
        <w:szCs w:val="16"/>
      </w:rPr>
      <w:t>NEW GTLD AGREEMENT SPECIFICATIONS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E31769" w:rsidRDefault="00E31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94D9" w14:textId="77777777" w:rsidR="00C342FD" w:rsidRDefault="00C34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85598" w14:textId="77777777" w:rsidR="00C342FD" w:rsidRDefault="00C342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E31769" w:rsidRDefault="00E3176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E31769" w:rsidRDefault="00E317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E31769" w:rsidRDefault="00E317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E31769" w:rsidRDefault="00E317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E31769" w:rsidRDefault="00E317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E31769" w:rsidRDefault="00E31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3C0732D"/>
    <w:multiLevelType w:val="hybridMultilevel"/>
    <w:tmpl w:val="CBA0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BE7DEA"/>
    <w:multiLevelType w:val="hybridMultilevel"/>
    <w:tmpl w:val="8A12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3">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5">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75350D"/>
    <w:multiLevelType w:val="hybridMultilevel"/>
    <w:tmpl w:val="CE38B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8">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4139A"/>
    <w:multiLevelType w:val="hybridMultilevel"/>
    <w:tmpl w:val="4C2A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22">
    <w:nsid w:val="6F526E2C"/>
    <w:multiLevelType w:val="hybridMultilevel"/>
    <w:tmpl w:val="A8F07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EE4BE9"/>
    <w:multiLevelType w:val="hybridMultilevel"/>
    <w:tmpl w:val="FF947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2"/>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5"/>
  </w:num>
  <w:num w:numId="42">
    <w:abstractNumId w:val="20"/>
  </w:num>
  <w:num w:numId="43">
    <w:abstractNumId w:val="16"/>
  </w:num>
  <w:num w:numId="44">
    <w:abstractNumId w:val="23"/>
  </w:num>
  <w:num w:numId="45">
    <w:abstractNumId w:val="19"/>
  </w:num>
  <w:num w:numId="46">
    <w:abstractNumId w:val="10"/>
  </w:num>
  <w:num w:numId="47">
    <w:abstractNumId w:val="11"/>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FpdvOsOIR5xkpBsrcHzJpvbYUVgVk8D6NSJKhuTPJ87H67PIpjvjFgFsClh+OSvg4Rh9qpov5FedXM4kRhoLvg==" w:salt="pg8mYflIp/hOkH5BYL7wl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71F5"/>
    <w:rsid w:val="00022DF2"/>
    <w:rsid w:val="00046D3D"/>
    <w:rsid w:val="0006288A"/>
    <w:rsid w:val="00072B30"/>
    <w:rsid w:val="00096BD6"/>
    <w:rsid w:val="000C3FC0"/>
    <w:rsid w:val="000D62E3"/>
    <w:rsid w:val="000E13C2"/>
    <w:rsid w:val="000F16C6"/>
    <w:rsid w:val="000F7E53"/>
    <w:rsid w:val="00105EDF"/>
    <w:rsid w:val="001112EB"/>
    <w:rsid w:val="00112C5E"/>
    <w:rsid w:val="00115B11"/>
    <w:rsid w:val="00116751"/>
    <w:rsid w:val="001372EE"/>
    <w:rsid w:val="001439F7"/>
    <w:rsid w:val="00146179"/>
    <w:rsid w:val="0014642A"/>
    <w:rsid w:val="001668BF"/>
    <w:rsid w:val="001678B4"/>
    <w:rsid w:val="001735E1"/>
    <w:rsid w:val="001A750A"/>
    <w:rsid w:val="001D0A5A"/>
    <w:rsid w:val="001F52EE"/>
    <w:rsid w:val="001F73DC"/>
    <w:rsid w:val="00221DBC"/>
    <w:rsid w:val="00272675"/>
    <w:rsid w:val="002B0D66"/>
    <w:rsid w:val="002B30B6"/>
    <w:rsid w:val="002B667D"/>
    <w:rsid w:val="002B7F70"/>
    <w:rsid w:val="002C6BC6"/>
    <w:rsid w:val="002D4D55"/>
    <w:rsid w:val="002D622A"/>
    <w:rsid w:val="00304179"/>
    <w:rsid w:val="00305E5E"/>
    <w:rsid w:val="003248F3"/>
    <w:rsid w:val="00337A0F"/>
    <w:rsid w:val="003C3E1C"/>
    <w:rsid w:val="003D0982"/>
    <w:rsid w:val="003F1ECD"/>
    <w:rsid w:val="00410C40"/>
    <w:rsid w:val="00442E65"/>
    <w:rsid w:val="004520B6"/>
    <w:rsid w:val="0046082C"/>
    <w:rsid w:val="00460FC4"/>
    <w:rsid w:val="004627E0"/>
    <w:rsid w:val="00472905"/>
    <w:rsid w:val="00476C08"/>
    <w:rsid w:val="004A60E0"/>
    <w:rsid w:val="004A7FB8"/>
    <w:rsid w:val="004B2726"/>
    <w:rsid w:val="004C70E2"/>
    <w:rsid w:val="004D181E"/>
    <w:rsid w:val="004D3240"/>
    <w:rsid w:val="004E334B"/>
    <w:rsid w:val="004F1540"/>
    <w:rsid w:val="004F7541"/>
    <w:rsid w:val="004F7693"/>
    <w:rsid w:val="005229EC"/>
    <w:rsid w:val="005332B6"/>
    <w:rsid w:val="005506F9"/>
    <w:rsid w:val="00551CA2"/>
    <w:rsid w:val="00567726"/>
    <w:rsid w:val="00590569"/>
    <w:rsid w:val="0059273A"/>
    <w:rsid w:val="005F5F5D"/>
    <w:rsid w:val="006251CC"/>
    <w:rsid w:val="006319B6"/>
    <w:rsid w:val="006464EA"/>
    <w:rsid w:val="00662E32"/>
    <w:rsid w:val="0069064E"/>
    <w:rsid w:val="00690EEE"/>
    <w:rsid w:val="006911F5"/>
    <w:rsid w:val="006918C8"/>
    <w:rsid w:val="006A538C"/>
    <w:rsid w:val="006C68B6"/>
    <w:rsid w:val="006D627D"/>
    <w:rsid w:val="00717C32"/>
    <w:rsid w:val="00752717"/>
    <w:rsid w:val="007603BC"/>
    <w:rsid w:val="00772AB8"/>
    <w:rsid w:val="007E6EAE"/>
    <w:rsid w:val="0082394D"/>
    <w:rsid w:val="008271DB"/>
    <w:rsid w:val="00835174"/>
    <w:rsid w:val="00840D33"/>
    <w:rsid w:val="00844894"/>
    <w:rsid w:val="00853F35"/>
    <w:rsid w:val="008640BA"/>
    <w:rsid w:val="008B472D"/>
    <w:rsid w:val="008C03D4"/>
    <w:rsid w:val="008F1924"/>
    <w:rsid w:val="008F7C6D"/>
    <w:rsid w:val="00902DC5"/>
    <w:rsid w:val="00923618"/>
    <w:rsid w:val="00925E49"/>
    <w:rsid w:val="009403C0"/>
    <w:rsid w:val="00966B18"/>
    <w:rsid w:val="00973E5D"/>
    <w:rsid w:val="0098742F"/>
    <w:rsid w:val="009963F6"/>
    <w:rsid w:val="009A7216"/>
    <w:rsid w:val="009C295B"/>
    <w:rsid w:val="009C5B38"/>
    <w:rsid w:val="009C6F01"/>
    <w:rsid w:val="00A01BAD"/>
    <w:rsid w:val="00A04A81"/>
    <w:rsid w:val="00A05667"/>
    <w:rsid w:val="00A25799"/>
    <w:rsid w:val="00A329C6"/>
    <w:rsid w:val="00A329C7"/>
    <w:rsid w:val="00A41F74"/>
    <w:rsid w:val="00A579B4"/>
    <w:rsid w:val="00A8074C"/>
    <w:rsid w:val="00A94CB7"/>
    <w:rsid w:val="00AB688D"/>
    <w:rsid w:val="00AE2639"/>
    <w:rsid w:val="00AF2699"/>
    <w:rsid w:val="00B06D82"/>
    <w:rsid w:val="00B10977"/>
    <w:rsid w:val="00B125A1"/>
    <w:rsid w:val="00B87FD4"/>
    <w:rsid w:val="00B93962"/>
    <w:rsid w:val="00BA40DB"/>
    <w:rsid w:val="00BC0CA9"/>
    <w:rsid w:val="00C342FD"/>
    <w:rsid w:val="00C62AEB"/>
    <w:rsid w:val="00C6352C"/>
    <w:rsid w:val="00C817F4"/>
    <w:rsid w:val="00CA69CB"/>
    <w:rsid w:val="00CE660D"/>
    <w:rsid w:val="00D135D7"/>
    <w:rsid w:val="00D16CC5"/>
    <w:rsid w:val="00D24DEB"/>
    <w:rsid w:val="00D4038D"/>
    <w:rsid w:val="00D479EB"/>
    <w:rsid w:val="00D61F1D"/>
    <w:rsid w:val="00D6646D"/>
    <w:rsid w:val="00D8392D"/>
    <w:rsid w:val="00DA51E2"/>
    <w:rsid w:val="00DC0E97"/>
    <w:rsid w:val="00DC4638"/>
    <w:rsid w:val="00DC4F22"/>
    <w:rsid w:val="00DD3B20"/>
    <w:rsid w:val="00E17A38"/>
    <w:rsid w:val="00E17C76"/>
    <w:rsid w:val="00E31769"/>
    <w:rsid w:val="00E3422B"/>
    <w:rsid w:val="00E647A0"/>
    <w:rsid w:val="00E64CD9"/>
    <w:rsid w:val="00E90563"/>
    <w:rsid w:val="00EB20BF"/>
    <w:rsid w:val="00EC3F8D"/>
    <w:rsid w:val="00EE7092"/>
    <w:rsid w:val="00F13C05"/>
    <w:rsid w:val="00F24E9B"/>
    <w:rsid w:val="00F46190"/>
    <w:rsid w:val="00F72D28"/>
    <w:rsid w:val="00FA1B6C"/>
    <w:rsid w:val="00FB2413"/>
    <w:rsid w:val="00FC6603"/>
    <w:rsid w:val="00FE0B49"/>
    <w:rsid w:val="00FE7592"/>
    <w:rsid w:val="00F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hyperlink" Target="http://www.icann.org/en/resources/registries/rrdrp" TargetMode="External"/><Relationship Id="rId4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www.icann.org/en/resources/registries/tmch-requirements" TargetMode="External"/><Relationship Id="rId37" Type="http://schemas.openxmlformats.org/officeDocument/2006/relationships/footer" Target="footer13.xml"/><Relationship Id="rId40" Type="http://schemas.openxmlformats.org/officeDocument/2006/relationships/hyperlink" Target="http://www.icann.org/en/resources/registries/picdrp"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http://www.icann.org/en/groups/board/documents/resolutions-new-gtld-annex-1-07oct13-en.pdf%3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yperlink" Target="http://www.icann.org/en/resources/registries/urs" TargetMode="External"/><Relationship Id="rId43"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icann.org/en/resources/registries/pddrp" TargetMode="External"/><Relationship Id="rId38" Type="http://schemas.openxmlformats.org/officeDocument/2006/relationships/header" Target="header14.xml"/><Relationship Id="rId46" Type="http://schemas.openxmlformats.org/officeDocument/2006/relationships/customXml" Target="../customXml/item3.xml"/><Relationship Id="rId20" Type="http://schemas.openxmlformats.org/officeDocument/2006/relationships/footer" Target="footer7.xml"/><Relationship Id="rId4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2B6593-AA7A-4434-B523-E81042C8A265}"/>
</file>

<file path=customXml/itemProps2.xml><?xml version="1.0" encoding="utf-8"?>
<ds:datastoreItem xmlns:ds="http://schemas.openxmlformats.org/officeDocument/2006/customXml" ds:itemID="{9A121597-D5B4-4A72-BC2B-5CB714FB6E99}"/>
</file>

<file path=customXml/itemProps3.xml><?xml version="1.0" encoding="utf-8"?>
<ds:datastoreItem xmlns:ds="http://schemas.openxmlformats.org/officeDocument/2006/customXml" ds:itemID="{5F309423-1729-424F-9959-EF532FF5C320}"/>
</file>

<file path=docProps/app.xml><?xml version="1.0" encoding="utf-8"?>
<Properties xmlns="http://schemas.openxmlformats.org/officeDocument/2006/extended-properties" xmlns:vt="http://schemas.openxmlformats.org/officeDocument/2006/docPropsVTypes">
  <Template>Normal</Template>
  <TotalTime>0</TotalTime>
  <Pages>89</Pages>
  <Words>32821</Words>
  <Characters>187084</Characters>
  <Application>Microsoft Office Word</Application>
  <DocSecurity>8</DocSecurity>
  <Lines>1559</Lines>
  <Paragraphs>438</Paragraphs>
  <ScaleCrop>false</ScaleCrop>
  <Manager/>
  <Company/>
  <LinksUpToDate>false</LinksUpToDate>
  <CharactersWithSpaces>219467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2015-04-17T18:17:00Z</dcterms:created>
  <dcterms:modified xsi:type="dcterms:W3CDTF">2015-04-17T18:17:00Z</dcterms:modified>
  <cp:contentType>Item</cp:contentType>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Password">
    <vt:bool>true</vt:bool>
  </property>
  <property fmtid="{D5CDD505-2E9C-101B-9397-08002B2CF9AE}" pid="4" name="SSN">
    <vt:bool>true</vt:bool>
  </property>
</Properties>
</file>