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10F6FAA2"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 xml:space="preserve">of </w:t>
      </w:r>
      <w:bookmarkStart w:id="2" w:name="_DV_C1"/>
      <w:r w:rsidR="00EE7092" w:rsidRPr="001D30CE">
        <w:rPr>
          <w:rStyle w:val="DeltaViewDeletion"/>
          <w:rFonts w:asciiTheme="majorHAnsi" w:hAnsiTheme="majorHAnsi"/>
          <w:strike w:val="0"/>
          <w:color w:val="auto"/>
          <w:sz w:val="24"/>
          <w:szCs w:val="24"/>
        </w:rPr>
        <w:t>___________</w:t>
      </w:r>
      <w:bookmarkStart w:id="3" w:name="_DV_M2"/>
      <w:bookmarkEnd w:id="2"/>
      <w:bookmarkEnd w:id="3"/>
      <w:r w:rsidR="00B771F4" w:rsidRPr="001D30CE">
        <w:rPr>
          <w:rStyle w:val="DeltaViewDeletion"/>
          <w:rFonts w:asciiTheme="majorHAnsi" w:hAnsiTheme="majorHAnsi"/>
          <w:strike w:val="0"/>
          <w:color w:val="auto"/>
          <w:sz w:val="24"/>
          <w:szCs w:val="24"/>
        </w:rPr>
        <w:t>______</w:t>
      </w:r>
      <w:r w:rsidRPr="001D30CE">
        <w:rPr>
          <w:rFonts w:asciiTheme="majorHAnsi" w:hAnsiTheme="majorHAnsi"/>
          <w:sz w:val="24"/>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3"/>
      <w:bookmarkStart w:id="5" w:name="_GoBack"/>
      <w:r w:rsidR="00223517" w:rsidRPr="00223517">
        <w:rPr>
          <w:rFonts w:asciiTheme="majorHAnsi" w:hAnsiTheme="majorHAnsi"/>
          <w:sz w:val="24"/>
          <w:szCs w:val="24"/>
        </w:rPr>
        <w:t>The Crown in right of the State of Victoria, represented by its Department of State Development, Business and Innovation</w:t>
      </w:r>
      <w:bookmarkEnd w:id="5"/>
      <w:r w:rsidR="00223517">
        <w:rPr>
          <w:rFonts w:asciiTheme="majorHAnsi" w:hAnsiTheme="majorHAnsi"/>
          <w:sz w:val="24"/>
          <w:szCs w:val="24"/>
        </w:rPr>
        <w:t>, the State Government of Victoria of the Commonwealth of Australia</w:t>
      </w:r>
      <w:bookmarkStart w:id="6" w:name="_DV_M3"/>
      <w:bookmarkEnd w:id="4"/>
      <w:bookmarkEnd w:id="6"/>
      <w:r w:rsidR="00623DE0">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142ABF86"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proofErr w:type="spellStart"/>
      <w:r w:rsidR="00223517">
        <w:rPr>
          <w:rFonts w:asciiTheme="majorHAnsi" w:hAnsiTheme="majorHAnsi"/>
          <w:b/>
          <w:szCs w:val="24"/>
        </w:rPr>
        <w:t>melbourne</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xml:space="preserve">)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w:t>
      </w:r>
      <w:r>
        <w:rPr>
          <w:rFonts w:asciiTheme="majorHAnsi" w:hAnsiTheme="majorHAnsi"/>
          <w:szCs w:val="24"/>
        </w:rPr>
        <w:lastRenderedPageBreak/>
        <w:t>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Pr="00C3262F" w:rsidRDefault="005332B6">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terminate this Agreement as specified in Section 7.5.</w:t>
      </w:r>
    </w:p>
    <w:p w14:paraId="08CDAF21" w14:textId="2863C03F" w:rsidR="00115B11" w:rsidRPr="00C3262F" w:rsidRDefault="001009B7">
      <w:pPr>
        <w:pStyle w:val="ARTICLEAL3"/>
        <w:numPr>
          <w:ilvl w:val="2"/>
          <w:numId w:val="0"/>
        </w:numPr>
        <w:tabs>
          <w:tab w:val="num" w:pos="2160"/>
        </w:tabs>
        <w:ind w:firstLine="1440"/>
        <w:rPr>
          <w:rFonts w:asciiTheme="majorHAnsi" w:hAnsiTheme="majorHAnsi"/>
          <w:strike/>
          <w:szCs w:val="24"/>
        </w:rPr>
      </w:pPr>
      <w:bookmarkStart w:id="70" w:name="_DV_C8"/>
      <w:r w:rsidRPr="00C3262F">
        <w:rPr>
          <w:rStyle w:val="DeltaViewDeletion"/>
          <w:strike w:val="0"/>
          <w:color w:val="auto"/>
          <w:szCs w:val="24"/>
        </w:rPr>
        <w:t>(h)</w:t>
      </w:r>
      <w:r w:rsidRPr="00C3262F">
        <w:rPr>
          <w:rStyle w:val="DeltaViewDeletion"/>
          <w:strike w:val="0"/>
          <w:color w:val="auto"/>
          <w:szCs w:val="24"/>
        </w:rPr>
        <w:tab/>
      </w:r>
      <w:r w:rsidR="00235394" w:rsidRPr="00C3262F">
        <w:rPr>
          <w:rStyle w:val="DeltaViewDeletion"/>
          <w:rFonts w:asciiTheme="majorHAnsi" w:hAnsiTheme="majorHAnsi"/>
          <w:strike w:val="0"/>
          <w:color w:val="auto"/>
          <w:szCs w:val="24"/>
        </w:rPr>
        <w:t>ICANN may terminate this Agreement pursuant to Section 7.16.</w:t>
      </w:r>
      <w:bookmarkEnd w:id="70"/>
    </w:p>
    <w:p w14:paraId="55C433AB" w14:textId="77777777" w:rsidR="00115B11" w:rsidRPr="00C3262F" w:rsidRDefault="005332B6">
      <w:pPr>
        <w:pStyle w:val="ARTICLEAL2"/>
        <w:rPr>
          <w:rFonts w:asciiTheme="majorHAnsi" w:hAnsiTheme="majorHAnsi"/>
          <w:szCs w:val="24"/>
        </w:rPr>
      </w:pPr>
      <w:bookmarkStart w:id="71" w:name="_DV_M67"/>
      <w:bookmarkEnd w:id="71"/>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2" w:name="_DV_M68"/>
      <w:bookmarkEnd w:id="72"/>
      <w:r w:rsidRPr="00C3262F">
        <w:rPr>
          <w:rFonts w:asciiTheme="majorHAnsi" w:hAnsiTheme="majorHAnsi"/>
          <w:szCs w:val="24"/>
        </w:rPr>
        <w:t>Registry Operator may terminate this Agreement upon notice to ICANN if (</w:t>
      </w:r>
      <w:proofErr w:type="spellStart"/>
      <w:r w:rsidRPr="00C3262F">
        <w:rPr>
          <w:rFonts w:asciiTheme="majorHAnsi" w:hAnsiTheme="majorHAnsi"/>
          <w:szCs w:val="24"/>
        </w:rPr>
        <w:t>i</w:t>
      </w:r>
      <w:proofErr w:type="spellEnd"/>
      <w:r w:rsidRPr="00C3262F">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3" w:name="_DV_M69"/>
      <w:bookmarkEnd w:id="73"/>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C3262F" w:rsidRDefault="00235394" w:rsidP="00B771F4">
      <w:pPr>
        <w:pStyle w:val="ARTICLEAL2"/>
        <w:rPr>
          <w:rFonts w:asciiTheme="majorHAnsi" w:hAnsiTheme="majorHAnsi"/>
          <w:strike/>
          <w:szCs w:val="24"/>
        </w:rPr>
      </w:pPr>
      <w:bookmarkStart w:id="74" w:name="_DV_M70"/>
      <w:bookmarkStart w:id="75" w:name="_DV_C10"/>
      <w:bookmarkEnd w:id="74"/>
      <w:r w:rsidRPr="00C3262F">
        <w:rPr>
          <w:rStyle w:val="DeltaViewDeletion"/>
          <w:rFonts w:asciiTheme="majorHAnsi" w:hAnsiTheme="majorHAnsi"/>
          <w:b/>
          <w:strike w:val="0"/>
          <w:color w:val="auto"/>
          <w:szCs w:val="24"/>
        </w:rPr>
        <w:t>Transition of Registry upon Termination of Agreement</w:t>
      </w:r>
      <w:r w:rsidRPr="00C3262F">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C3262F">
        <w:rPr>
          <w:rStyle w:val="DeltaViewDeletion"/>
          <w:rFonts w:asciiTheme="majorHAnsi" w:hAnsiTheme="majorHAnsi"/>
          <w:strike w:val="0"/>
          <w:color w:val="auto"/>
          <w:szCs w:val="24"/>
        </w:rPr>
        <w:lastRenderedPageBreak/>
        <w:t>designee shall retain and may enforce its rights under the Continued Operations Instrument, regardless of the reason for termination or expiration of this Agreement.</w:t>
      </w:r>
      <w:bookmarkEnd w:id="75"/>
    </w:p>
    <w:p w14:paraId="5E8031FB" w14:textId="77777777" w:rsidR="00115B11" w:rsidRDefault="005332B6">
      <w:pPr>
        <w:pStyle w:val="ARTICLEAL2"/>
        <w:rPr>
          <w:rFonts w:asciiTheme="majorHAnsi" w:hAnsiTheme="majorHAnsi"/>
          <w:szCs w:val="24"/>
        </w:rPr>
      </w:pPr>
      <w:bookmarkStart w:id="76" w:name="_DV_M71"/>
      <w:bookmarkEnd w:id="7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7" w:name="_DV_M72"/>
      <w:bookmarkEnd w:id="77"/>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8" w:name="_DV_M73"/>
      <w:bookmarkEnd w:id="7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9" w:name="_DV_M74"/>
      <w:bookmarkEnd w:id="7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80" w:name="_DV_M75"/>
      <w:bookmarkEnd w:id="8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1" w:name="_DV_M76"/>
      <w:bookmarkEnd w:id="81"/>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ED2622" w:rsidRDefault="005332B6">
      <w:pPr>
        <w:pStyle w:val="ARTICLEAL3"/>
        <w:rPr>
          <w:rFonts w:asciiTheme="majorHAnsi" w:hAnsiTheme="majorHAnsi"/>
          <w:szCs w:val="24"/>
        </w:rPr>
      </w:pPr>
      <w:bookmarkStart w:id="82" w:name="_DV_M77"/>
      <w:bookmarkEnd w:id="8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p>
    <w:p w14:paraId="53F7FA0A" w14:textId="0343C290" w:rsidR="00115B11" w:rsidRPr="00ED2622" w:rsidRDefault="005332B6" w:rsidP="00B771F4">
      <w:pPr>
        <w:pStyle w:val="ARTICLEAL2"/>
        <w:rPr>
          <w:rFonts w:asciiTheme="majorHAnsi" w:hAnsiTheme="majorHAnsi"/>
          <w:strike/>
          <w:szCs w:val="24"/>
        </w:rPr>
      </w:pPr>
      <w:bookmarkStart w:id="83" w:name="_DV_M78"/>
      <w:bookmarkEnd w:id="83"/>
      <w:r w:rsidRPr="00ED2622">
        <w:rPr>
          <w:rFonts w:asciiTheme="majorHAnsi" w:hAnsiTheme="majorHAnsi"/>
          <w:b/>
          <w:szCs w:val="24"/>
        </w:rPr>
        <w:t>Arbitration</w:t>
      </w:r>
      <w:r w:rsidRPr="00ED2622">
        <w:rPr>
          <w:rFonts w:asciiTheme="majorHAnsi" w:hAnsiTheme="majorHAnsi"/>
          <w:szCs w:val="24"/>
        </w:rPr>
        <w:t xml:space="preserve">. </w:t>
      </w:r>
      <w:bookmarkStart w:id="84" w:name="_DV_C12"/>
      <w:r w:rsidR="00235394" w:rsidRPr="00ED2622">
        <w:rPr>
          <w:rStyle w:val="DeltaViewDeletion"/>
          <w:rFonts w:asciiTheme="majorHAnsi" w:hAnsiTheme="majorHAnsi"/>
          <w:strike w:val="0"/>
          <w:color w:val="auto"/>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ED2622">
        <w:rPr>
          <w:rStyle w:val="DeltaViewDeletion"/>
          <w:rFonts w:asciiTheme="majorHAnsi" w:hAnsiTheme="majorHAnsi"/>
          <w:strike w:val="0"/>
          <w:color w:val="auto"/>
          <w:szCs w:val="24"/>
        </w:rPr>
        <w:t>i</w:t>
      </w:r>
      <w:proofErr w:type="spellEnd"/>
      <w:r w:rsidR="00235394" w:rsidRPr="00ED2622">
        <w:rPr>
          <w:rStyle w:val="DeltaViewDeletion"/>
          <w:rFonts w:asciiTheme="majorHAnsi" w:hAnsiTheme="majorHAnsi"/>
          <w:strike w:val="0"/>
          <w:color w:val="auto"/>
          <w:szCs w:val="24"/>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ED2622">
        <w:rPr>
          <w:rStyle w:val="DeltaViewDeletion"/>
          <w:rFonts w:asciiTheme="majorHAnsi" w:hAnsiTheme="majorHAnsi"/>
          <w:strike w:val="0"/>
          <w:color w:val="auto"/>
          <w:szCs w:val="24"/>
        </w:rPr>
        <w:t>i</w:t>
      </w:r>
      <w:proofErr w:type="spellEnd"/>
      <w:r w:rsidR="00235394" w:rsidRPr="00ED2622">
        <w:rPr>
          <w:rStyle w:val="DeltaViewDeletion"/>
          <w:rFonts w:asciiTheme="majorHAnsi" w:hAnsiTheme="majorHAnsi"/>
          <w:strike w:val="0"/>
          <w:color w:val="auto"/>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ED2622">
        <w:rPr>
          <w:rStyle w:val="DeltaViewDeletion"/>
          <w:rFonts w:asciiTheme="majorHAnsi" w:hAnsiTheme="majorHAnsi"/>
          <w:strike w:val="0"/>
          <w:color w:val="auto"/>
          <w:szCs w:val="24"/>
        </w:rPr>
        <w:lastRenderedPageBreak/>
        <w:t>mutually agreed upon by Registry Operator and ICANN; however, the parties will also have the right to enforce a judgment of such a court in any court of competent jurisdiction.</w:t>
      </w:r>
      <w:bookmarkEnd w:id="84"/>
    </w:p>
    <w:p w14:paraId="6B402DCB" w14:textId="77777777" w:rsidR="00115B11" w:rsidRDefault="005332B6">
      <w:pPr>
        <w:pStyle w:val="ARTICLEAL2"/>
        <w:rPr>
          <w:rFonts w:asciiTheme="majorHAnsi" w:hAnsiTheme="majorHAnsi"/>
          <w:szCs w:val="24"/>
        </w:rPr>
      </w:pPr>
      <w:bookmarkStart w:id="85" w:name="_DV_M79"/>
      <w:bookmarkEnd w:id="85"/>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6" w:name="_DV_M80"/>
      <w:bookmarkEnd w:id="86"/>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7" w:name="_DV_M81"/>
      <w:bookmarkEnd w:id="87"/>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8" w:name="_DV_M82"/>
      <w:bookmarkEnd w:id="88"/>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9" w:name="_DV_M83"/>
      <w:bookmarkEnd w:id="89"/>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90" w:name="_DV_M84"/>
      <w:bookmarkEnd w:id="90"/>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1" w:name="_DV_M85"/>
      <w:bookmarkEnd w:id="91"/>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2" w:name="_DV_M86"/>
      <w:bookmarkEnd w:id="92"/>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3" w:name="_DV_M87"/>
      <w:bookmarkEnd w:id="93"/>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4" w:name="_DV_M88"/>
      <w:bookmarkEnd w:id="94"/>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5" w:name="_DV_M89"/>
      <w:bookmarkEnd w:id="95"/>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6" w:name="_DV_C13"/>
      <w:r w:rsidRPr="00ED2622">
        <w:rPr>
          <w:rStyle w:val="DeltaViewInsertion"/>
          <w:rFonts w:asciiTheme="majorHAnsi" w:hAnsiTheme="majorHAnsi"/>
          <w:color w:val="auto"/>
          <w:szCs w:val="24"/>
          <w:u w:val="none"/>
        </w:rPr>
        <w:t xml:space="preserve">an amount specified by ICANN not to exceed </w:t>
      </w:r>
      <w:bookmarkStart w:id="97" w:name="_DV_M90"/>
      <w:bookmarkEnd w:id="96"/>
      <w:bookmarkEnd w:id="97"/>
      <w:r w:rsidRPr="00ED2622">
        <w:rPr>
          <w:rFonts w:asciiTheme="majorHAnsi" w:hAnsiTheme="majorHAnsi"/>
          <w:szCs w:val="24"/>
        </w:rPr>
        <w:t>US$0.25</w:t>
      </w:r>
      <w:bookmarkStart w:id="98" w:name="_DV_M91"/>
      <w:bookmarkEnd w:id="98"/>
      <w:r w:rsidR="00235394" w:rsidRPr="00ED2622">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9" w:name="_DV_M92"/>
      <w:bookmarkEnd w:id="99"/>
      <w:r w:rsidRPr="00ED2622">
        <w:rPr>
          <w:rFonts w:asciiTheme="majorHAnsi" w:hAnsiTheme="majorHAnsi"/>
          <w:b/>
          <w:szCs w:val="24"/>
        </w:rPr>
        <w:t xml:space="preserve">Adjustments to Fees.  </w:t>
      </w:r>
      <w:r w:rsidRPr="00ED2622">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100" w:name="_DV_M93"/>
      <w:bookmarkEnd w:id="100"/>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1" w:name="_DV_M94"/>
      <w:bookmarkEnd w:id="101"/>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2" w:name="_DV_M95"/>
      <w:bookmarkEnd w:id="102"/>
      <w:r w:rsidRPr="00ED2622">
        <w:rPr>
          <w:rFonts w:asciiTheme="majorHAnsi" w:hAnsiTheme="majorHAnsi"/>
          <w:b/>
          <w:szCs w:val="24"/>
        </w:rPr>
        <w:t xml:space="preserve">Indemnification of ICANN. </w:t>
      </w:r>
      <w:bookmarkStart w:id="103" w:name="_DV_M96"/>
      <w:bookmarkStart w:id="104" w:name="_DV_C17"/>
      <w:bookmarkEnd w:id="103"/>
      <w:r w:rsidR="00B771F4" w:rsidRPr="00ED2622">
        <w:rPr>
          <w:rFonts w:asciiTheme="majorHAnsi" w:hAnsiTheme="majorHAnsi"/>
          <w:b/>
          <w:szCs w:val="24"/>
        </w:rPr>
        <w:t xml:space="preserve"> </w:t>
      </w:r>
      <w:r w:rsidR="00235394" w:rsidRPr="00ED2622">
        <w:rPr>
          <w:rStyle w:val="DeltaViewDeletion"/>
          <w:rFonts w:asciiTheme="majorHAnsi" w:hAnsiTheme="majorHAnsi"/>
          <w:strike w:val="0"/>
          <w:color w:val="auto"/>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4"/>
    </w:p>
    <w:p w14:paraId="52691167" w14:textId="77777777" w:rsidR="008D7E8A" w:rsidRPr="003A2A62" w:rsidRDefault="008D7E8A" w:rsidP="008D7E8A">
      <w:pPr>
        <w:pStyle w:val="ARTICLEAL2"/>
        <w:rPr>
          <w:rFonts w:asciiTheme="majorHAnsi" w:hAnsiTheme="majorHAnsi"/>
          <w:b/>
          <w:i/>
          <w:szCs w:val="24"/>
        </w:rPr>
      </w:pPr>
      <w:bookmarkStart w:id="105" w:name="_DV_M97"/>
      <w:bookmarkStart w:id="106" w:name="_DV_M99"/>
      <w:bookmarkStart w:id="107" w:name="_DV_M100"/>
      <w:bookmarkEnd w:id="105"/>
      <w:bookmarkEnd w:id="106"/>
      <w:bookmarkEnd w:id="107"/>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8" w:name="_DV_M101"/>
      <w:bookmarkEnd w:id="108"/>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9" w:name="_DV_M102"/>
      <w:bookmarkEnd w:id="109"/>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10" w:name="_DV_M103"/>
      <w:bookmarkEnd w:id="110"/>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1" w:name="_DV_M104"/>
      <w:bookmarkEnd w:id="111"/>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2" w:name="_DV_M105"/>
      <w:bookmarkEnd w:id="112"/>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3" w:name="_DV_M106"/>
      <w:bookmarkEnd w:id="113"/>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4" w:name="_DV_M107"/>
      <w:bookmarkEnd w:id="114"/>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5" w:name="_DV_M108"/>
      <w:bookmarkEnd w:id="115"/>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6" w:name="_DV_M109"/>
      <w:bookmarkEnd w:id="116"/>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7" w:name="_DV_M110"/>
      <w:bookmarkEnd w:id="117"/>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8" w:name="_DV_M111"/>
      <w:bookmarkEnd w:id="118"/>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9" w:name="_DV_M112"/>
      <w:bookmarkEnd w:id="119"/>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20" w:name="_DV_M113"/>
      <w:bookmarkEnd w:id="120"/>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1" w:name="_DV_M114"/>
      <w:bookmarkEnd w:id="121"/>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2" w:name="_DV_M115"/>
      <w:bookmarkEnd w:id="122"/>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3" w:name="_DV_M116"/>
      <w:bookmarkEnd w:id="123"/>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4" w:name="_DV_M117"/>
      <w:bookmarkEnd w:id="124"/>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5" w:name="_DV_M118"/>
      <w:bookmarkEnd w:id="125"/>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6" w:name="_DV_M119"/>
      <w:bookmarkEnd w:id="126"/>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7" w:name="_DV_M120"/>
      <w:bookmarkEnd w:id="127"/>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8" w:name="_DV_M121"/>
      <w:bookmarkEnd w:id="128"/>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9" w:name="_DV_M122"/>
      <w:bookmarkEnd w:id="129"/>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30" w:name="_DV_M123"/>
      <w:bookmarkEnd w:id="130"/>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1" w:name="_DV_M124"/>
      <w:bookmarkEnd w:id="131"/>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2" w:name="_DV_M125"/>
      <w:bookmarkEnd w:id="132"/>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3" w:name="_DV_M126"/>
      <w:bookmarkEnd w:id="133"/>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4" w:name="_DV_M127"/>
      <w:bookmarkEnd w:id="134"/>
      <w:r w:rsidRPr="00ED2622">
        <w:rPr>
          <w:rFonts w:asciiTheme="majorHAnsi" w:hAnsiTheme="majorHAnsi"/>
          <w:szCs w:val="24"/>
        </w:rPr>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5" w:name="_DV_M128"/>
      <w:bookmarkEnd w:id="135"/>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6" w:name="_DV_M129"/>
      <w:bookmarkEnd w:id="136"/>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sidRPr="00ED2622">
        <w:rPr>
          <w:rFonts w:asciiTheme="majorHAnsi" w:hAnsiTheme="majorHAnsi"/>
          <w:szCs w:val="24"/>
        </w:rPr>
        <w:t>discretion, that</w:t>
      </w:r>
      <w:proofErr w:type="gramEnd"/>
      <w:r w:rsidRPr="00ED2622">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7" w:name="_DV_M130"/>
      <w:bookmarkEnd w:id="137"/>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8" w:name="_DV_M131"/>
      <w:bookmarkEnd w:id="138"/>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9" w:name="_DV_M132"/>
      <w:bookmarkEnd w:id="139"/>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40" w:name="_DV_M133"/>
      <w:bookmarkEnd w:id="140"/>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1" w:name="_DV_M134"/>
      <w:bookmarkEnd w:id="141"/>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2" w:name="_DV_M135"/>
      <w:bookmarkEnd w:id="142"/>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3" w:name="_DV_M136"/>
      <w:bookmarkEnd w:id="143"/>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4" w:name="_DV_M137"/>
      <w:bookmarkEnd w:id="144"/>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5" w:name="_DV_M138"/>
      <w:bookmarkEnd w:id="145"/>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6" w:name="_DV_M139"/>
      <w:bookmarkEnd w:id="146"/>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7" w:name="_DV_M140"/>
      <w:bookmarkEnd w:id="147"/>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8" w:name="_DV_M141"/>
      <w:bookmarkEnd w:id="148"/>
      <w:r w:rsidRPr="00ED2622">
        <w:rPr>
          <w:rFonts w:asciiTheme="majorHAnsi" w:hAnsiTheme="majorHAnsi"/>
          <w:szCs w:val="24"/>
        </w:rPr>
        <w:t xml:space="preserve">If, following the conclusion of the Discussion Period, an agreement is reached on the Proposed </w:t>
      </w:r>
      <w:proofErr w:type="gramStart"/>
      <w:r w:rsidRPr="00ED2622">
        <w:rPr>
          <w:rFonts w:asciiTheme="majorHAnsi" w:hAnsiTheme="majorHAnsi"/>
          <w:szCs w:val="24"/>
        </w:rPr>
        <w:t>Revisions,</w:t>
      </w:r>
      <w:proofErr w:type="gramEnd"/>
      <w:r w:rsidRPr="00ED2622">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w:t>
      </w:r>
    </w:p>
    <w:p w14:paraId="01ECBB70" w14:textId="77777777" w:rsidR="00115B11" w:rsidRPr="00ED2622" w:rsidRDefault="005332B6">
      <w:pPr>
        <w:pStyle w:val="ARTICLEAL3"/>
        <w:rPr>
          <w:rFonts w:asciiTheme="majorHAnsi" w:hAnsiTheme="majorHAnsi"/>
          <w:szCs w:val="24"/>
        </w:rPr>
      </w:pPr>
      <w:bookmarkStart w:id="149" w:name="_DV_M142"/>
      <w:bookmarkEnd w:id="149"/>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50" w:name="_DV_M143"/>
      <w:bookmarkEnd w:id="150"/>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51" w:name="_DV_M144"/>
      <w:bookmarkEnd w:id="151"/>
      <w:r w:rsidRPr="00ED2622">
        <w:rPr>
          <w:rFonts w:asciiTheme="majorHAnsi" w:hAnsiTheme="majorHAnsi"/>
          <w:szCs w:val="24"/>
        </w:rPr>
        <w:lastRenderedPageBreak/>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2" w:name="_DV_M145"/>
      <w:bookmarkEnd w:id="152"/>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3" w:name="_DV_M146"/>
      <w:bookmarkEnd w:id="153"/>
      <w:r w:rsidRPr="00ED2622">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w:t>
      </w:r>
    </w:p>
    <w:p w14:paraId="636FB1EA" w14:textId="77777777" w:rsidR="00115B11" w:rsidRPr="00ED2622" w:rsidRDefault="005332B6">
      <w:pPr>
        <w:pStyle w:val="ARTICLEAL4"/>
        <w:rPr>
          <w:rFonts w:asciiTheme="majorHAnsi" w:hAnsiTheme="majorHAnsi"/>
          <w:szCs w:val="24"/>
        </w:rPr>
      </w:pPr>
      <w:bookmarkStart w:id="154" w:name="_DV_M147"/>
      <w:bookmarkEnd w:id="154"/>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sidRPr="00ED2622">
        <w:rPr>
          <w:rFonts w:asciiTheme="majorHAnsi" w:hAnsiTheme="majorHAnsi"/>
          <w:szCs w:val="24"/>
        </w:rPr>
        <w:t>)(</w:t>
      </w:r>
      <w:proofErr w:type="gramEnd"/>
      <w:r w:rsidRPr="00ED2622">
        <w:rPr>
          <w:rFonts w:asciiTheme="majorHAnsi" w:hAnsiTheme="majorHAnsi"/>
          <w:szCs w:val="24"/>
        </w:rPr>
        <w:t>ii) below.</w:t>
      </w:r>
    </w:p>
    <w:p w14:paraId="4F095734" w14:textId="77777777" w:rsidR="00115B11" w:rsidRPr="00ED2622" w:rsidRDefault="005332B6">
      <w:pPr>
        <w:pStyle w:val="ARTICLEAL3"/>
        <w:rPr>
          <w:rFonts w:asciiTheme="majorHAnsi" w:hAnsiTheme="majorHAnsi"/>
          <w:szCs w:val="24"/>
        </w:rPr>
      </w:pPr>
      <w:bookmarkStart w:id="155" w:name="_DV_M148"/>
      <w:bookmarkEnd w:id="155"/>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6" w:name="_DV_M149"/>
      <w:bookmarkEnd w:id="156"/>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7" w:name="_DV_M150"/>
      <w:bookmarkEnd w:id="157"/>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8" w:name="_DV_M151"/>
      <w:bookmarkEnd w:id="158"/>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9" w:name="_DV_M152"/>
      <w:bookmarkEnd w:id="159"/>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60" w:name="_DV_M153"/>
      <w:bookmarkEnd w:id="160"/>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1" w:name="_DV_M154"/>
      <w:bookmarkEnd w:id="161"/>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2" w:name="_DV_M155"/>
      <w:bookmarkEnd w:id="162"/>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3" w:name="_DV_M156"/>
      <w:bookmarkEnd w:id="163"/>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4" w:name="_DV_M157"/>
      <w:bookmarkEnd w:id="164"/>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5" w:name="_DV_M158"/>
      <w:bookmarkEnd w:id="165"/>
      <w:r w:rsidRPr="00ED2622">
        <w:rPr>
          <w:rFonts w:asciiTheme="majorHAnsi" w:hAnsiTheme="majorHAnsi"/>
          <w:sz w:val="24"/>
          <w:szCs w:val="24"/>
        </w:rPr>
        <w:t>If to ICANN, addressed to</w:t>
      </w:r>
      <w:proofErr w:type="gramStart"/>
      <w:r w:rsidRPr="00ED2622">
        <w:rPr>
          <w:rFonts w:asciiTheme="majorHAnsi" w:hAnsiTheme="majorHAnsi"/>
          <w:sz w:val="24"/>
          <w:szCs w:val="24"/>
        </w:rPr>
        <w:t>:</w:t>
      </w:r>
      <w:proofErr w:type="gramEnd"/>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77777777" w:rsidR="007812A6" w:rsidRDefault="005332B6" w:rsidP="007812A6">
      <w:pPr>
        <w:ind w:left="1440"/>
        <w:rPr>
          <w:rFonts w:asciiTheme="majorHAnsi" w:hAnsiTheme="majorHAnsi"/>
          <w:sz w:val="24"/>
          <w:szCs w:val="24"/>
        </w:rPr>
      </w:pPr>
      <w:bookmarkStart w:id="166" w:name="_DV_M159"/>
      <w:bookmarkEnd w:id="166"/>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r>
      <w:proofErr w:type="gramStart"/>
      <w:r w:rsidRPr="00ED2622">
        <w:rPr>
          <w:rFonts w:asciiTheme="majorHAnsi" w:hAnsiTheme="majorHAnsi"/>
          <w:sz w:val="24"/>
          <w:szCs w:val="24"/>
        </w:rPr>
        <w:t>With</w:t>
      </w:r>
      <w:proofErr w:type="gramEnd"/>
      <w:r w:rsidRPr="00ED2622">
        <w:rPr>
          <w:rFonts w:asciiTheme="majorHAnsi" w:hAnsiTheme="majorHAnsi"/>
          <w:sz w:val="24"/>
          <w:szCs w:val="24"/>
        </w:rPr>
        <w:t xml:space="preserve">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t>If to Registry Operator, addressed to</w:t>
      </w:r>
      <w:proofErr w:type="gramStart"/>
      <w:r w:rsidRPr="00ED2622">
        <w:rPr>
          <w:rFonts w:asciiTheme="majorHAnsi" w:hAnsiTheme="majorHAnsi"/>
          <w:sz w:val="24"/>
          <w:szCs w:val="24"/>
        </w:rPr>
        <w:t>:</w:t>
      </w:r>
      <w:proofErr w:type="gramEnd"/>
      <w:r w:rsidRPr="00ED2622">
        <w:rPr>
          <w:rFonts w:asciiTheme="majorHAnsi" w:hAnsiTheme="majorHAnsi"/>
          <w:sz w:val="24"/>
          <w:szCs w:val="24"/>
        </w:rPr>
        <w:br/>
      </w:r>
      <w:bookmarkStart w:id="167" w:name="_DV_C20"/>
      <w:r w:rsidR="007812A6" w:rsidRPr="007812A6">
        <w:rPr>
          <w:rFonts w:asciiTheme="majorHAnsi" w:hAnsiTheme="majorHAnsi"/>
          <w:sz w:val="24"/>
          <w:szCs w:val="24"/>
        </w:rPr>
        <w:lastRenderedPageBreak/>
        <w:t>The Crown in right of the State of Victoria, represented by its Depar</w:t>
      </w:r>
      <w:r w:rsidR="007812A6">
        <w:rPr>
          <w:rFonts w:asciiTheme="majorHAnsi" w:hAnsiTheme="majorHAnsi"/>
          <w:sz w:val="24"/>
          <w:szCs w:val="24"/>
        </w:rPr>
        <w:t>tment of Business and Innovation</w:t>
      </w:r>
    </w:p>
    <w:p w14:paraId="6625CC5D" w14:textId="77777777" w:rsidR="007812A6" w:rsidRDefault="007812A6" w:rsidP="007812A6">
      <w:pPr>
        <w:ind w:left="1440"/>
        <w:rPr>
          <w:rFonts w:asciiTheme="majorHAnsi" w:hAnsiTheme="majorHAnsi"/>
          <w:sz w:val="24"/>
          <w:szCs w:val="24"/>
        </w:rPr>
      </w:pPr>
      <w:r>
        <w:rPr>
          <w:rFonts w:asciiTheme="majorHAnsi" w:hAnsiTheme="majorHAnsi"/>
          <w:sz w:val="24"/>
          <w:szCs w:val="24"/>
        </w:rPr>
        <w:t>Level 30, 80 Collins Street</w:t>
      </w:r>
    </w:p>
    <w:p w14:paraId="4273FDF2" w14:textId="56E7FA45" w:rsidR="007812A6" w:rsidRDefault="007812A6" w:rsidP="007812A6">
      <w:pPr>
        <w:ind w:left="1440"/>
        <w:rPr>
          <w:rFonts w:asciiTheme="majorHAnsi" w:hAnsiTheme="majorHAnsi"/>
          <w:sz w:val="24"/>
          <w:szCs w:val="24"/>
        </w:rPr>
      </w:pPr>
      <w:r>
        <w:rPr>
          <w:rFonts w:asciiTheme="majorHAnsi" w:hAnsiTheme="majorHAnsi"/>
          <w:sz w:val="24"/>
          <w:szCs w:val="24"/>
        </w:rPr>
        <w:t>Melbourne, Victoria 3000</w:t>
      </w:r>
    </w:p>
    <w:p w14:paraId="1C7903CF" w14:textId="77777777" w:rsidR="007812A6" w:rsidRDefault="007812A6" w:rsidP="007812A6">
      <w:pPr>
        <w:ind w:left="1440"/>
        <w:rPr>
          <w:rStyle w:val="DeltaViewDeletion"/>
          <w:rFonts w:asciiTheme="majorHAnsi" w:hAnsiTheme="majorHAnsi"/>
          <w:strike w:val="0"/>
          <w:color w:val="auto"/>
          <w:sz w:val="24"/>
          <w:szCs w:val="24"/>
        </w:rPr>
      </w:pPr>
      <w:r>
        <w:rPr>
          <w:rStyle w:val="DeltaViewDeletion"/>
          <w:rFonts w:asciiTheme="majorHAnsi" w:hAnsiTheme="majorHAnsi"/>
          <w:strike w:val="0"/>
          <w:color w:val="auto"/>
          <w:sz w:val="24"/>
          <w:szCs w:val="24"/>
        </w:rPr>
        <w:t>AU</w:t>
      </w:r>
    </w:p>
    <w:p w14:paraId="54F24EE7" w14:textId="7DB319C6" w:rsidR="001009B7" w:rsidRPr="007812A6" w:rsidRDefault="007812A6" w:rsidP="007812A6">
      <w:pPr>
        <w:ind w:left="1440"/>
        <w:rPr>
          <w:rFonts w:asciiTheme="majorHAnsi" w:hAnsiTheme="majorHAnsi"/>
          <w:sz w:val="24"/>
          <w:szCs w:val="24"/>
        </w:rPr>
      </w:pPr>
      <w:r>
        <w:rPr>
          <w:rStyle w:val="DeltaViewDeletion"/>
          <w:rFonts w:asciiTheme="majorHAnsi" w:hAnsiTheme="majorHAnsi"/>
          <w:strike w:val="0"/>
          <w:color w:val="auto"/>
          <w:sz w:val="24"/>
          <w:szCs w:val="24"/>
        </w:rPr>
        <w:t xml:space="preserve">Attn: Cheryl Hardy, Manager </w:t>
      </w:r>
      <w:proofErr w:type="spellStart"/>
      <w:proofErr w:type="gramStart"/>
      <w:r>
        <w:rPr>
          <w:rStyle w:val="DeltaViewDeletion"/>
          <w:rFonts w:asciiTheme="majorHAnsi" w:hAnsiTheme="majorHAnsi"/>
          <w:strike w:val="0"/>
          <w:color w:val="auto"/>
          <w:sz w:val="24"/>
          <w:szCs w:val="24"/>
        </w:rPr>
        <w:t>eGovernment</w:t>
      </w:r>
      <w:proofErr w:type="spellEnd"/>
      <w:proofErr w:type="gramEnd"/>
      <w:r>
        <w:rPr>
          <w:rStyle w:val="DeltaViewDeletion"/>
          <w:rFonts w:asciiTheme="majorHAnsi" w:hAnsiTheme="majorHAnsi"/>
          <w:strike w:val="0"/>
          <w:color w:val="auto"/>
          <w:sz w:val="24"/>
          <w:szCs w:val="24"/>
        </w:rPr>
        <w:t xml:space="preserve"> Research, Victorian Government Domain Provider</w:t>
      </w:r>
      <w:r w:rsidR="00235394" w:rsidRPr="00ED2622">
        <w:rPr>
          <w:rStyle w:val="DeltaViewDeletion"/>
          <w:rFonts w:asciiTheme="majorHAnsi" w:hAnsiTheme="majorHAnsi"/>
          <w:strike w:val="0"/>
          <w:color w:val="auto"/>
          <w:sz w:val="24"/>
          <w:szCs w:val="24"/>
        </w:rPr>
        <w:br/>
      </w:r>
      <w:bookmarkStart w:id="168" w:name="_DV_M160"/>
      <w:bookmarkEnd w:id="167"/>
      <w:bookmarkEnd w:id="168"/>
      <w:r w:rsidR="00D05820" w:rsidRPr="007812A6">
        <w:rPr>
          <w:rFonts w:asciiTheme="majorHAnsi" w:hAnsiTheme="majorHAnsi"/>
          <w:sz w:val="24"/>
          <w:szCs w:val="24"/>
        </w:rPr>
        <w:t>Telephone:</w:t>
      </w:r>
      <w:bookmarkStart w:id="169" w:name="_DV_C26"/>
      <w:r w:rsidR="00D05820" w:rsidRPr="007812A6">
        <w:rPr>
          <w:rStyle w:val="DeltaViewInsertion"/>
          <w:rFonts w:asciiTheme="majorHAnsi" w:hAnsiTheme="majorHAnsi"/>
          <w:color w:val="auto"/>
          <w:sz w:val="24"/>
          <w:szCs w:val="24"/>
          <w:u w:val="none"/>
        </w:rPr>
        <w:t xml:space="preserve"> </w:t>
      </w:r>
      <w:bookmarkEnd w:id="169"/>
      <w:r w:rsidRPr="007812A6">
        <w:rPr>
          <w:rFonts w:asciiTheme="majorHAnsi" w:hAnsiTheme="majorHAnsi"/>
          <w:sz w:val="24"/>
          <w:szCs w:val="24"/>
        </w:rPr>
        <w:t>+61 3 9938 0514</w:t>
      </w:r>
    </w:p>
    <w:p w14:paraId="522562B6" w14:textId="1BBFF2A6" w:rsidR="007812A6" w:rsidRDefault="00B771F4" w:rsidP="007812A6">
      <w:pPr>
        <w:pStyle w:val="BodyTextIndent"/>
        <w:spacing w:after="0"/>
        <w:rPr>
          <w:rStyle w:val="DeltaViewDeletion"/>
          <w:rFonts w:asciiTheme="majorHAnsi" w:hAnsiTheme="majorHAnsi"/>
          <w:strike w:val="0"/>
          <w:color w:val="auto"/>
          <w:sz w:val="24"/>
          <w:szCs w:val="24"/>
        </w:rPr>
      </w:pPr>
      <w:bookmarkStart w:id="170" w:name="_DV_C27"/>
      <w:r w:rsidRPr="007812A6">
        <w:rPr>
          <w:rFonts w:asciiTheme="majorHAnsi" w:hAnsiTheme="majorHAnsi"/>
          <w:sz w:val="24"/>
          <w:szCs w:val="24"/>
        </w:rPr>
        <w:t xml:space="preserve">Facsimile: </w:t>
      </w:r>
      <w:r w:rsidR="007812A6" w:rsidRPr="007812A6">
        <w:rPr>
          <w:rFonts w:asciiTheme="majorHAnsi" w:hAnsiTheme="majorHAnsi"/>
          <w:sz w:val="24"/>
          <w:szCs w:val="24"/>
        </w:rPr>
        <w:t>+61 3 9938 0520</w:t>
      </w:r>
      <w:r w:rsidRPr="007812A6">
        <w:rPr>
          <w:rFonts w:asciiTheme="majorHAnsi" w:hAnsiTheme="majorHAnsi"/>
          <w:sz w:val="24"/>
          <w:szCs w:val="24"/>
        </w:rPr>
        <w:br/>
      </w:r>
      <w:r w:rsidR="00235394" w:rsidRPr="00ED2622">
        <w:rPr>
          <w:rStyle w:val="DeltaViewDeletion"/>
          <w:rFonts w:asciiTheme="majorHAnsi" w:hAnsiTheme="majorHAnsi"/>
          <w:strike w:val="0"/>
          <w:color w:val="auto"/>
          <w:sz w:val="24"/>
          <w:szCs w:val="24"/>
        </w:rPr>
        <w:t>Email:</w:t>
      </w:r>
      <w:r w:rsidR="007812A6">
        <w:rPr>
          <w:rStyle w:val="DeltaViewDeletion"/>
          <w:rFonts w:asciiTheme="majorHAnsi" w:hAnsiTheme="majorHAnsi"/>
          <w:strike w:val="0"/>
          <w:color w:val="auto"/>
          <w:sz w:val="24"/>
          <w:szCs w:val="24"/>
        </w:rPr>
        <w:t xml:space="preserve"> cheryl.hardy@dsdbi.vic.gov.au</w:t>
      </w:r>
    </w:p>
    <w:p w14:paraId="6EC9DF5D" w14:textId="7F48D0BB" w:rsidR="00D05820" w:rsidRPr="00ED2622" w:rsidRDefault="00235394" w:rsidP="007812A6">
      <w:pPr>
        <w:pStyle w:val="BodyTextIndent"/>
        <w:spacing w:after="0"/>
        <w:rPr>
          <w:rFonts w:asciiTheme="majorHAnsi" w:hAnsiTheme="majorHAnsi"/>
          <w:strike/>
          <w:sz w:val="24"/>
          <w:szCs w:val="24"/>
        </w:rPr>
      </w:pPr>
      <w:r w:rsidRPr="00ED2622">
        <w:rPr>
          <w:rStyle w:val="DeltaViewDeletion"/>
          <w:rFonts w:asciiTheme="majorHAnsi" w:hAnsiTheme="majorHAnsi"/>
          <w:strike w:val="0"/>
          <w:color w:val="auto"/>
          <w:sz w:val="24"/>
          <w:szCs w:val="24"/>
        </w:rPr>
        <w:t xml:space="preserve"> </w:t>
      </w:r>
      <w:bookmarkEnd w:id="170"/>
    </w:p>
    <w:p w14:paraId="5ED44FE9" w14:textId="77777777" w:rsidR="00115B11" w:rsidRPr="00ED2622" w:rsidRDefault="005332B6">
      <w:pPr>
        <w:pStyle w:val="ARTICLEAL2"/>
        <w:rPr>
          <w:rFonts w:asciiTheme="majorHAnsi" w:hAnsiTheme="majorHAnsi"/>
          <w:szCs w:val="24"/>
        </w:rPr>
      </w:pPr>
      <w:bookmarkStart w:id="171" w:name="_DV_M161"/>
      <w:bookmarkEnd w:id="171"/>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2" w:name="_DV_M162"/>
      <w:bookmarkEnd w:id="172"/>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3" w:name="_DV_M163"/>
      <w:bookmarkEnd w:id="173"/>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4" w:name="_DV_M164"/>
      <w:bookmarkEnd w:id="174"/>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Pr="00ED2622">
        <w:rPr>
          <w:rFonts w:asciiTheme="majorHAnsi" w:hAnsiTheme="majorHAnsi"/>
          <w:szCs w:val="24"/>
        </w:rPr>
        <w:t>effect</w:t>
      </w:r>
      <w:proofErr w:type="gramEnd"/>
      <w:r w:rsidRPr="00ED2622">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sidRPr="00ED2622">
        <w:rPr>
          <w:rFonts w:asciiTheme="majorHAnsi" w:hAnsiTheme="majorHAnsi"/>
          <w:szCs w:val="24"/>
        </w:rPr>
        <w:t>For</w:t>
      </w:r>
      <w:proofErr w:type="gramEnd"/>
      <w:r w:rsidRPr="00ED2622">
        <w:rPr>
          <w:rFonts w:asciiTheme="majorHAnsi" w:hAnsiTheme="majorHAnsi"/>
          <w:szCs w:val="24"/>
        </w:rPr>
        <w:t xml:space="preserve"> Handling WHOIS Conflicts with Privacy Law. </w:t>
      </w:r>
    </w:p>
    <w:p w14:paraId="59C6EC28" w14:textId="77777777" w:rsidR="00115B11" w:rsidRPr="00ED2622" w:rsidRDefault="005332B6">
      <w:pPr>
        <w:pStyle w:val="ARTICLEAL2"/>
        <w:rPr>
          <w:rFonts w:asciiTheme="majorHAnsi" w:hAnsiTheme="majorHAnsi"/>
          <w:szCs w:val="24"/>
        </w:rPr>
      </w:pPr>
      <w:bookmarkStart w:id="175" w:name="_DV_M165"/>
      <w:bookmarkEnd w:id="175"/>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w:t>
      </w:r>
      <w:r w:rsidRPr="00ED2622">
        <w:rPr>
          <w:rFonts w:asciiTheme="majorHAnsi" w:hAnsiTheme="majorHAnsi"/>
          <w:szCs w:val="24"/>
        </w:rPr>
        <w:lastRenderedPageBreak/>
        <w:t>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6" w:name="_DV_M166"/>
      <w:bookmarkEnd w:id="176"/>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7" w:name="_DV_M167"/>
      <w:bookmarkEnd w:id="177"/>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8" w:name="_DV_M168"/>
      <w:bookmarkEnd w:id="178"/>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Pr="00ED2622" w:rsidRDefault="005332B6">
      <w:pPr>
        <w:pStyle w:val="ARTICLEAL3"/>
        <w:rPr>
          <w:rFonts w:asciiTheme="majorHAnsi" w:hAnsiTheme="majorHAnsi"/>
          <w:szCs w:val="24"/>
        </w:rPr>
      </w:pPr>
      <w:bookmarkStart w:id="179" w:name="_DV_M169"/>
      <w:bookmarkEnd w:id="179"/>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E520D0" w14:textId="77777777" w:rsidR="001009B7" w:rsidRPr="00ED2622" w:rsidRDefault="001009B7">
      <w:pPr>
        <w:pStyle w:val="ARTICLEAL2"/>
        <w:keepNext/>
        <w:numPr>
          <w:ilvl w:val="1"/>
          <w:numId w:val="0"/>
        </w:numPr>
        <w:tabs>
          <w:tab w:val="num" w:pos="1440"/>
        </w:tabs>
        <w:ind w:firstLine="720"/>
        <w:rPr>
          <w:rFonts w:asciiTheme="majorHAnsi" w:hAnsiTheme="majorHAnsi"/>
          <w:strike/>
          <w:szCs w:val="24"/>
        </w:rPr>
      </w:pPr>
      <w:bookmarkStart w:id="180" w:name="_DV_C31"/>
      <w:r w:rsidRPr="00ED2622">
        <w:rPr>
          <w:rStyle w:val="DeltaViewDeletion"/>
          <w:b/>
          <w:strike w:val="0"/>
          <w:color w:val="auto"/>
          <w:szCs w:val="24"/>
        </w:rPr>
        <w:lastRenderedPageBreak/>
        <w:t>7.16</w:t>
      </w:r>
      <w:r w:rsidRPr="00ED2622">
        <w:rPr>
          <w:rStyle w:val="DeltaViewDeletion"/>
          <w:b/>
          <w:strike w:val="0"/>
          <w:color w:val="auto"/>
          <w:szCs w:val="24"/>
        </w:rPr>
        <w:tab/>
      </w:r>
      <w:r w:rsidR="00235394" w:rsidRPr="00ED2622">
        <w:rPr>
          <w:rStyle w:val="DeltaViewDeletion"/>
          <w:rFonts w:asciiTheme="majorHAnsi" w:hAnsiTheme="majorHAnsi"/>
          <w:b/>
          <w:strike w:val="0"/>
          <w:color w:val="auto"/>
          <w:szCs w:val="24"/>
        </w:rPr>
        <w:t>Special Provision Relating to Intergovernmental Organizations or Governmental Entities</w:t>
      </w:r>
      <w:r w:rsidR="00235394" w:rsidRPr="00ED2622">
        <w:rPr>
          <w:rStyle w:val="DeltaViewDeletion"/>
          <w:rFonts w:asciiTheme="majorHAnsi" w:hAnsiTheme="majorHAnsi"/>
          <w:strike w:val="0"/>
          <w:color w:val="auto"/>
          <w:szCs w:val="24"/>
        </w:rPr>
        <w:t xml:space="preserve">. </w:t>
      </w:r>
      <w:bookmarkEnd w:id="180"/>
    </w:p>
    <w:p w14:paraId="1B28A88D"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1" w:name="_DV_C32"/>
      <w:r w:rsidRPr="00ED2622">
        <w:rPr>
          <w:rStyle w:val="DeltaViewDeletion"/>
          <w:strike w:val="0"/>
          <w:color w:val="auto"/>
          <w:szCs w:val="24"/>
        </w:rPr>
        <w:t>(a)</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81"/>
    </w:p>
    <w:p w14:paraId="01D6ECA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2" w:name="_DV_C33"/>
      <w:r w:rsidRPr="00ED2622">
        <w:rPr>
          <w:rStyle w:val="DeltaViewDeletion"/>
          <w:strike w:val="0"/>
          <w:color w:val="auto"/>
          <w:szCs w:val="24"/>
        </w:rPr>
        <w:t>(b)</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82"/>
    </w:p>
    <w:p w14:paraId="2D41D527"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3" w:name="_DV_C34"/>
      <w:r w:rsidRPr="00ED2622">
        <w:rPr>
          <w:rStyle w:val="DeltaViewDeletion"/>
          <w:strike w:val="0"/>
          <w:color w:val="auto"/>
          <w:szCs w:val="24"/>
        </w:rPr>
        <w:t>(</w:t>
      </w:r>
      <w:proofErr w:type="gramStart"/>
      <w:r w:rsidRPr="00ED2622">
        <w:rPr>
          <w:rStyle w:val="DeltaViewDeletion"/>
          <w:strike w:val="0"/>
          <w:color w:val="auto"/>
          <w:szCs w:val="24"/>
        </w:rPr>
        <w:t>c</w:t>
      </w:r>
      <w:proofErr w:type="gramEnd"/>
      <w:r w:rsidRPr="00ED2622">
        <w:rPr>
          <w:rStyle w:val="DeltaViewDeletion"/>
          <w:strike w:val="0"/>
          <w:color w:val="auto"/>
          <w:szCs w:val="24"/>
        </w:rPr>
        <w:t>)</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83"/>
    </w:p>
    <w:p w14:paraId="519B1721"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4" w:name="_DV_C35"/>
      <w:r w:rsidRPr="00ED2622">
        <w:rPr>
          <w:rStyle w:val="DeltaViewDeletion"/>
          <w:strike w:val="0"/>
          <w:color w:val="auto"/>
          <w:szCs w:val="24"/>
        </w:rPr>
        <w:lastRenderedPageBreak/>
        <w:t>(d)</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84"/>
    </w:p>
    <w:p w14:paraId="45D3354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5" w:name="_DV_C36"/>
      <w:r w:rsidRPr="00ED2622">
        <w:rPr>
          <w:rStyle w:val="DeltaViewDeletion"/>
          <w:strike w:val="0"/>
          <w:color w:val="auto"/>
          <w:szCs w:val="24"/>
        </w:rPr>
        <w:t>(e)</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Registry Operator hereby represents and warrants that, to the best of its knowledge as of the date of execution of this </w:t>
      </w:r>
      <w:proofErr w:type="gramStart"/>
      <w:r w:rsidR="00235394" w:rsidRPr="00ED2622">
        <w:rPr>
          <w:rStyle w:val="DeltaViewDeletion"/>
          <w:rFonts w:asciiTheme="majorHAnsi" w:hAnsiTheme="majorHAnsi"/>
          <w:strike w:val="0"/>
          <w:color w:val="auto"/>
          <w:szCs w:val="24"/>
        </w:rPr>
        <w:t>Agreement,</w:t>
      </w:r>
      <w:proofErr w:type="gramEnd"/>
      <w:r w:rsidR="00235394" w:rsidRPr="00ED2622">
        <w:rPr>
          <w:rStyle w:val="DeltaViewDeletion"/>
          <w:rFonts w:asciiTheme="majorHAnsi" w:hAnsiTheme="majorHAnsi"/>
          <w:strike w:val="0"/>
          <w:color w:val="auto"/>
          <w:szCs w:val="24"/>
        </w:rPr>
        <w:t xml:space="preserve"> no existing ICANN Requirement conflicts with or violates any Applicable Law.  </w:t>
      </w:r>
      <w:bookmarkEnd w:id="185"/>
    </w:p>
    <w:p w14:paraId="52B02BBA" w14:textId="77777777" w:rsidR="00115B11" w:rsidRPr="00ED2622" w:rsidRDefault="001009B7">
      <w:pPr>
        <w:pStyle w:val="ARTICLEAL3"/>
        <w:numPr>
          <w:ilvl w:val="2"/>
          <w:numId w:val="0"/>
        </w:numPr>
        <w:tabs>
          <w:tab w:val="num" w:pos="2160"/>
        </w:tabs>
        <w:ind w:firstLine="1440"/>
        <w:rPr>
          <w:rFonts w:asciiTheme="majorHAnsi" w:hAnsiTheme="majorHAnsi"/>
          <w:strike/>
          <w:szCs w:val="24"/>
        </w:rPr>
      </w:pPr>
      <w:bookmarkStart w:id="186" w:name="_DV_C37"/>
      <w:r w:rsidRPr="00ED2622">
        <w:rPr>
          <w:rStyle w:val="DeltaViewDeletion"/>
          <w:strike w:val="0"/>
          <w:color w:val="auto"/>
          <w:szCs w:val="24"/>
        </w:rPr>
        <w:t>(f)</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6"/>
    </w:p>
    <w:p w14:paraId="4B8A6239" w14:textId="77777777" w:rsidR="00115B11" w:rsidRPr="00ED2622" w:rsidRDefault="005332B6">
      <w:pPr>
        <w:pStyle w:val="BlockText"/>
        <w:jc w:val="center"/>
        <w:rPr>
          <w:rFonts w:asciiTheme="majorHAnsi" w:hAnsiTheme="majorHAnsi"/>
          <w:sz w:val="24"/>
          <w:szCs w:val="24"/>
        </w:rPr>
      </w:pPr>
      <w:bookmarkStart w:id="187" w:name="_DV_M170"/>
      <w:bookmarkEnd w:id="187"/>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8" w:name="_DV_M171"/>
      <w:bookmarkEnd w:id="188"/>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9" w:name="_DV_M172"/>
      <w:bookmarkEnd w:id="189"/>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90" w:name="_DV_M173"/>
      <w:bookmarkEnd w:id="190"/>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1" w:name="_DV_C39"/>
      <w:r w:rsidRPr="00ED2622">
        <w:rPr>
          <w:rStyle w:val="DeltaViewInsertion"/>
          <w:rFonts w:asciiTheme="majorHAnsi" w:hAnsiTheme="majorHAnsi"/>
          <w:color w:val="auto"/>
          <w:sz w:val="24"/>
          <w:szCs w:val="24"/>
          <w:u w:val="none"/>
        </w:rPr>
        <w:t>Akram Atallah</w:t>
      </w:r>
      <w:bookmarkStart w:id="192" w:name="_DV_M174"/>
      <w:bookmarkEnd w:id="191"/>
      <w:bookmarkEnd w:id="192"/>
      <w:r w:rsidRPr="00ED2622">
        <w:rPr>
          <w:rFonts w:asciiTheme="majorHAnsi" w:hAnsiTheme="majorHAnsi"/>
          <w:sz w:val="24"/>
          <w:szCs w:val="24"/>
        </w:rPr>
        <w:br/>
        <w:t>President</w:t>
      </w:r>
      <w:bookmarkStart w:id="193" w:name="_DV_C40"/>
      <w:r w:rsidR="00217A1A">
        <w:rPr>
          <w:rFonts w:asciiTheme="majorHAnsi" w:hAnsiTheme="majorHAnsi"/>
          <w:sz w:val="24"/>
          <w:szCs w:val="24"/>
        </w:rPr>
        <w:t>,</w:t>
      </w:r>
      <w:bookmarkStart w:id="194" w:name="_DV_C41"/>
      <w:bookmarkEnd w:id="193"/>
      <w:r w:rsidR="00217A1A">
        <w:rPr>
          <w:rFonts w:asciiTheme="majorHAnsi" w:hAnsiTheme="majorHAnsi"/>
          <w:sz w:val="24"/>
          <w:szCs w:val="24"/>
        </w:rPr>
        <w:t xml:space="preserve"> </w:t>
      </w:r>
      <w:r w:rsidR="001D30CE">
        <w:rPr>
          <w:rStyle w:val="DeltaViewInsertion"/>
          <w:rFonts w:asciiTheme="majorHAnsi" w:hAnsiTheme="majorHAnsi"/>
          <w:color w:val="auto"/>
          <w:sz w:val="24"/>
          <w:szCs w:val="24"/>
          <w:u w:val="none"/>
        </w:rPr>
        <w:t>Global</w:t>
      </w:r>
      <w:r w:rsidRPr="00ED2622">
        <w:rPr>
          <w:rStyle w:val="DeltaViewInsertion"/>
          <w:rFonts w:asciiTheme="majorHAnsi" w:hAnsiTheme="majorHAnsi"/>
          <w:color w:val="auto"/>
          <w:sz w:val="24"/>
          <w:szCs w:val="24"/>
          <w:u w:val="none"/>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4"/>
    </w:p>
    <w:p w14:paraId="320F26F5" w14:textId="5CE7789C" w:rsidR="00115B11" w:rsidRPr="00ED2622" w:rsidRDefault="00223517" w:rsidP="00223517">
      <w:pPr>
        <w:pStyle w:val="BodyText"/>
        <w:ind w:left="720" w:firstLine="0"/>
        <w:rPr>
          <w:rFonts w:asciiTheme="majorHAnsi" w:hAnsiTheme="majorHAnsi"/>
          <w:strike/>
          <w:sz w:val="24"/>
          <w:szCs w:val="24"/>
        </w:rPr>
      </w:pPr>
      <w:bookmarkStart w:id="195" w:name="_DV_C42"/>
      <w:r w:rsidRPr="00223517">
        <w:rPr>
          <w:rFonts w:asciiTheme="majorHAnsi" w:hAnsiTheme="majorHAnsi"/>
          <w:b/>
          <w:sz w:val="24"/>
          <w:szCs w:val="24"/>
        </w:rPr>
        <w:t xml:space="preserve">THE CROWN IN RIGHT OF THE STATE OF VICTORIA, REPRESENTED BY ITS DEPARTMENT OF STATE DEVELOPMENT, BUSINESS AND INNOVATION </w:t>
      </w:r>
      <w:bookmarkEnd w:id="195"/>
    </w:p>
    <w:p w14:paraId="2C1A31D1" w14:textId="77777777" w:rsidR="00C86B00" w:rsidRPr="00ED2622" w:rsidRDefault="00C86B00">
      <w:pPr>
        <w:pStyle w:val="BodyTextIndent2"/>
        <w:rPr>
          <w:rFonts w:asciiTheme="majorHAnsi" w:hAnsiTheme="majorHAnsi"/>
          <w:b/>
          <w:sz w:val="24"/>
          <w:szCs w:val="24"/>
        </w:rPr>
      </w:pPr>
    </w:p>
    <w:p w14:paraId="1ADFB11F" w14:textId="77777777" w:rsidR="00217A1A" w:rsidRPr="00217A1A" w:rsidRDefault="005332B6" w:rsidP="00217A1A">
      <w:pPr>
        <w:pStyle w:val="BodyTextIndent2"/>
        <w:rPr>
          <w:rFonts w:asciiTheme="majorHAnsi" w:hAnsiTheme="majorHAnsi"/>
          <w:sz w:val="24"/>
          <w:szCs w:val="24"/>
        </w:rPr>
      </w:pPr>
      <w:bookmarkStart w:id="196" w:name="_DV_M175"/>
      <w:bookmarkEnd w:id="196"/>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ED2622">
        <w:rPr>
          <w:rFonts w:asciiTheme="majorHAnsi" w:hAnsiTheme="majorHAnsi"/>
          <w:sz w:val="24"/>
          <w:szCs w:val="24"/>
        </w:rPr>
        <w:tab/>
      </w:r>
      <w:r w:rsidR="00217A1A" w:rsidRPr="00217A1A">
        <w:rPr>
          <w:rFonts w:asciiTheme="majorHAnsi" w:hAnsiTheme="majorHAnsi"/>
          <w:sz w:val="24"/>
          <w:szCs w:val="24"/>
        </w:rPr>
        <w:t>Gordon Rich-Phillips</w:t>
      </w:r>
    </w:p>
    <w:p w14:paraId="129AAF08" w14:textId="77777777" w:rsidR="00217A1A" w:rsidRPr="00217A1A" w:rsidRDefault="00217A1A" w:rsidP="00217A1A">
      <w:pPr>
        <w:pStyle w:val="BodyTextIndent2"/>
        <w:rPr>
          <w:rFonts w:asciiTheme="majorHAnsi" w:hAnsiTheme="majorHAnsi"/>
          <w:sz w:val="24"/>
          <w:szCs w:val="24"/>
        </w:rPr>
      </w:pPr>
      <w:r w:rsidRPr="00217A1A">
        <w:rPr>
          <w:rFonts w:asciiTheme="majorHAnsi" w:hAnsiTheme="majorHAnsi"/>
          <w:sz w:val="24"/>
          <w:szCs w:val="24"/>
        </w:rPr>
        <w:tab/>
        <w:t>Member of Parliament, Victorian Government Minister for Technology</w:t>
      </w:r>
    </w:p>
    <w:p w14:paraId="4D8C9C13" w14:textId="7109AA85" w:rsidR="00115B11" w:rsidRPr="00ED2622"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7" w:name="h.30j0zll"/>
      <w:bookmarkStart w:id="198" w:name="h.1fob9te"/>
      <w:bookmarkStart w:id="199" w:name="h.3znysh7"/>
      <w:bookmarkStart w:id="200" w:name="_DV_M176"/>
      <w:bookmarkEnd w:id="197"/>
      <w:bookmarkEnd w:id="198"/>
      <w:bookmarkEnd w:id="199"/>
      <w:bookmarkEnd w:id="200"/>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26394A18" w14:textId="77777777" w:rsidR="00217A1A" w:rsidRPr="007812A6" w:rsidRDefault="00217A1A" w:rsidP="00217A1A">
      <w:pPr>
        <w:spacing w:before="100" w:beforeAutospacing="1" w:after="100" w:afterAutospacing="1"/>
        <w:rPr>
          <w:rFonts w:ascii="Cambria" w:hAnsi="Cambria"/>
          <w:sz w:val="24"/>
          <w:szCs w:val="24"/>
        </w:rPr>
      </w:pPr>
      <w:bookmarkStart w:id="201" w:name="_DV_M177"/>
      <w:bookmarkEnd w:id="201"/>
      <w:r w:rsidRPr="007812A6">
        <w:rPr>
          <w:rFonts w:ascii="Cambria" w:hAnsi="Cambria"/>
          <w:sz w:val="24"/>
          <w:szCs w:val="24"/>
        </w:rPr>
        <w:t xml:space="preserve">The ICANN </w:t>
      </w:r>
      <w:proofErr w:type="spellStart"/>
      <w:r w:rsidRPr="007812A6">
        <w:rPr>
          <w:rFonts w:ascii="Cambria" w:hAnsi="Cambria"/>
          <w:sz w:val="24"/>
          <w:szCs w:val="24"/>
        </w:rPr>
        <w:t>gTLD</w:t>
      </w:r>
      <w:proofErr w:type="spellEnd"/>
      <w:r w:rsidRPr="007812A6">
        <w:rPr>
          <w:rFonts w:ascii="Cambria" w:hAnsi="Cambria"/>
          <w:sz w:val="24"/>
          <w:szCs w:val="24"/>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EDC4618" w14:textId="77777777" w:rsidR="00217A1A" w:rsidRPr="007812A6" w:rsidRDefault="00217A1A" w:rsidP="00217A1A">
      <w:pPr>
        <w:numPr>
          <w:ilvl w:val="0"/>
          <w:numId w:val="35"/>
        </w:numPr>
        <w:autoSpaceDE/>
        <w:autoSpaceDN/>
        <w:adjustRightInd/>
        <w:spacing w:before="480" w:after="200" w:line="276" w:lineRule="auto"/>
        <w:ind w:left="720"/>
        <w:outlineLvl w:val="0"/>
        <w:rPr>
          <w:rFonts w:ascii="Cambria" w:eastAsia="Arial" w:hAnsi="Cambria" w:cs="Arial"/>
          <w:b/>
          <w:color w:val="000000"/>
          <w:sz w:val="24"/>
          <w:szCs w:val="24"/>
          <w:lang w:eastAsia="ja-JP"/>
        </w:rPr>
      </w:pPr>
      <w:r w:rsidRPr="007812A6">
        <w:rPr>
          <w:rFonts w:ascii="Cambria" w:eastAsia="Arial" w:hAnsi="Cambria" w:cs="Arial"/>
          <w:b/>
          <w:color w:val="000000"/>
          <w:sz w:val="24"/>
          <w:szCs w:val="24"/>
          <w:lang w:eastAsia="ja-JP"/>
        </w:rPr>
        <w:t>DNS Service – TLD Zone Contents</w:t>
      </w:r>
    </w:p>
    <w:p w14:paraId="6379FC94" w14:textId="77777777" w:rsidR="00217A1A" w:rsidRPr="007812A6" w:rsidRDefault="00217A1A" w:rsidP="00217A1A">
      <w:pPr>
        <w:spacing w:after="200"/>
        <w:ind w:left="360"/>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 xml:space="preserve">Notwithstanding anything else in this Agreement, as indicated in section 2.2.3.3 of the </w:t>
      </w:r>
      <w:proofErr w:type="spellStart"/>
      <w:r w:rsidRPr="007812A6">
        <w:rPr>
          <w:rFonts w:ascii="Cambria" w:eastAsia="Arial" w:hAnsi="Cambria" w:cs="Arial"/>
          <w:color w:val="000000"/>
          <w:sz w:val="24"/>
          <w:szCs w:val="24"/>
          <w:lang w:eastAsia="ja-JP"/>
        </w:rPr>
        <w:t>gTLD</w:t>
      </w:r>
      <w:proofErr w:type="spellEnd"/>
      <w:r w:rsidRPr="007812A6">
        <w:rPr>
          <w:rFonts w:ascii="Cambria" w:eastAsia="Arial" w:hAnsi="Cambria" w:cs="Arial"/>
          <w:color w:val="000000"/>
          <w:sz w:val="24"/>
          <w:szCs w:val="24"/>
          <w:lang w:eastAsia="ja-JP"/>
        </w:rPr>
        <w:t xml:space="preserve"> Applicant Guidebook, permissible contents for the TLD’s zone are:</w:t>
      </w:r>
    </w:p>
    <w:p w14:paraId="59DBAF54" w14:textId="77777777" w:rsidR="00217A1A" w:rsidRPr="007812A6" w:rsidRDefault="00217A1A" w:rsidP="00217A1A">
      <w:pPr>
        <w:numPr>
          <w:ilvl w:val="1"/>
          <w:numId w:val="35"/>
        </w:numPr>
        <w:autoSpaceDE/>
        <w:autoSpaceDN/>
        <w:adjustRightInd/>
        <w:spacing w:after="200"/>
        <w:ind w:left="1152"/>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Apex SOA record</w:t>
      </w:r>
    </w:p>
    <w:p w14:paraId="5BE20321" w14:textId="77777777" w:rsidR="00217A1A" w:rsidRPr="007812A6" w:rsidRDefault="00217A1A" w:rsidP="00217A1A">
      <w:pPr>
        <w:numPr>
          <w:ilvl w:val="1"/>
          <w:numId w:val="35"/>
        </w:numPr>
        <w:autoSpaceDE/>
        <w:autoSpaceDN/>
        <w:adjustRightInd/>
        <w:spacing w:after="200"/>
        <w:ind w:left="1152"/>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Apex NS records and in-bailiwick glue for the TLD’s DNS servers</w:t>
      </w:r>
    </w:p>
    <w:p w14:paraId="089EEC1F" w14:textId="77777777" w:rsidR="00217A1A" w:rsidRPr="007812A6" w:rsidRDefault="00217A1A" w:rsidP="00217A1A">
      <w:pPr>
        <w:numPr>
          <w:ilvl w:val="1"/>
          <w:numId w:val="35"/>
        </w:numPr>
        <w:autoSpaceDE/>
        <w:autoSpaceDN/>
        <w:adjustRightInd/>
        <w:spacing w:after="200"/>
        <w:ind w:left="1152"/>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NS records and in-bailiwick glue for DNS servers of registered names in the TLD</w:t>
      </w:r>
    </w:p>
    <w:p w14:paraId="53D520A6" w14:textId="77777777" w:rsidR="00217A1A" w:rsidRPr="007812A6" w:rsidRDefault="00217A1A" w:rsidP="00217A1A">
      <w:pPr>
        <w:numPr>
          <w:ilvl w:val="1"/>
          <w:numId w:val="35"/>
        </w:numPr>
        <w:autoSpaceDE/>
        <w:autoSpaceDN/>
        <w:adjustRightInd/>
        <w:spacing w:after="200"/>
        <w:ind w:left="1152"/>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DS records for registered names in the TLD</w:t>
      </w:r>
    </w:p>
    <w:p w14:paraId="325273C5" w14:textId="77777777" w:rsidR="00217A1A" w:rsidRPr="007812A6" w:rsidRDefault="00217A1A" w:rsidP="00217A1A">
      <w:pPr>
        <w:numPr>
          <w:ilvl w:val="1"/>
          <w:numId w:val="35"/>
        </w:numPr>
        <w:autoSpaceDE/>
        <w:autoSpaceDN/>
        <w:adjustRightInd/>
        <w:spacing w:after="200"/>
        <w:ind w:left="1152"/>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Records associated with signing the TLD zone (i.e., RRSIG, DNSKEY, NSEC, and NSEC3)</w:t>
      </w:r>
    </w:p>
    <w:p w14:paraId="203022E3" w14:textId="77777777" w:rsidR="00217A1A" w:rsidRPr="007812A6" w:rsidRDefault="00217A1A" w:rsidP="00217A1A">
      <w:pPr>
        <w:spacing w:after="200"/>
        <w:ind w:left="360"/>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 xml:space="preserve">(Note:  The above language effectively does not allow, among other things, the inclusion of DNS resource records that would enable a </w:t>
      </w:r>
      <w:proofErr w:type="spellStart"/>
      <w:r w:rsidRPr="007812A6">
        <w:rPr>
          <w:rFonts w:ascii="Cambria" w:eastAsia="Arial" w:hAnsi="Cambria" w:cs="Arial"/>
          <w:color w:val="000000"/>
          <w:sz w:val="24"/>
          <w:szCs w:val="24"/>
          <w:lang w:eastAsia="ja-JP"/>
        </w:rPr>
        <w:t>dotless</w:t>
      </w:r>
      <w:proofErr w:type="spellEnd"/>
      <w:r w:rsidRPr="007812A6">
        <w:rPr>
          <w:rFonts w:ascii="Cambria" w:eastAsia="Arial" w:hAnsi="Cambria" w:cs="Arial"/>
          <w:color w:val="000000"/>
          <w:sz w:val="24"/>
          <w:szCs w:val="24"/>
          <w:lang w:eastAsia="ja-JP"/>
        </w:rPr>
        <w:t xml:space="preserve"> domain name (e.g., apex A, AAAA, MX records) in the TLD zone.)</w:t>
      </w:r>
    </w:p>
    <w:p w14:paraId="71B71B87" w14:textId="77777777" w:rsidR="00217A1A" w:rsidRPr="007812A6" w:rsidRDefault="00217A1A" w:rsidP="00217A1A">
      <w:pPr>
        <w:spacing w:after="200"/>
        <w:ind w:left="360"/>
        <w:rPr>
          <w:rFonts w:ascii="Cambria" w:eastAsia="Arial" w:hAnsi="Cambria" w:cs="Arial"/>
          <w:color w:val="000000"/>
          <w:sz w:val="24"/>
          <w:szCs w:val="24"/>
          <w:lang w:eastAsia="ja-JP"/>
        </w:rPr>
      </w:pPr>
      <w:r w:rsidRPr="007812A6">
        <w:rPr>
          <w:rFonts w:ascii="Cambria" w:eastAsia="Arial" w:hAnsi="Cambria"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8A80BAC" w14:textId="77777777" w:rsidR="00217A1A" w:rsidRPr="007812A6" w:rsidRDefault="00217A1A" w:rsidP="00217A1A">
      <w:pPr>
        <w:numPr>
          <w:ilvl w:val="0"/>
          <w:numId w:val="35"/>
        </w:numPr>
        <w:autoSpaceDE/>
        <w:autoSpaceDN/>
        <w:adjustRightInd/>
        <w:spacing w:before="480" w:after="200" w:line="276" w:lineRule="auto"/>
        <w:ind w:left="720"/>
        <w:outlineLvl w:val="0"/>
        <w:rPr>
          <w:rFonts w:asciiTheme="majorHAnsi" w:eastAsia="Arial" w:hAnsiTheme="majorHAnsi" w:cs="Arial"/>
          <w:b/>
          <w:color w:val="000000"/>
          <w:sz w:val="24"/>
          <w:szCs w:val="24"/>
          <w:lang w:eastAsia="ja-JP"/>
        </w:rPr>
      </w:pPr>
      <w:r w:rsidRPr="007812A6">
        <w:rPr>
          <w:rFonts w:asciiTheme="majorHAnsi" w:eastAsia="Arial" w:hAnsiTheme="majorHAnsi" w:cs="Arial"/>
          <w:b/>
          <w:color w:val="000000"/>
          <w:sz w:val="24"/>
          <w:szCs w:val="24"/>
          <w:lang w:eastAsia="ja-JP"/>
        </w:rPr>
        <w:t>Registry Lock</w:t>
      </w:r>
    </w:p>
    <w:p w14:paraId="01D48241" w14:textId="77777777" w:rsidR="00217A1A" w:rsidRPr="007812A6" w:rsidRDefault="00217A1A" w:rsidP="00217A1A">
      <w:pPr>
        <w:pStyle w:val="ListParagraph"/>
        <w:spacing w:after="200"/>
        <w:ind w:left="360"/>
        <w:rPr>
          <w:rFonts w:asciiTheme="majorHAnsi" w:eastAsia="Arial" w:hAnsiTheme="majorHAnsi" w:cs="Arial"/>
          <w:color w:val="000000"/>
          <w:sz w:val="24"/>
          <w:szCs w:val="24"/>
          <w:lang w:eastAsia="ja-JP"/>
        </w:rPr>
      </w:pPr>
      <w:r w:rsidRPr="007812A6">
        <w:rPr>
          <w:rFonts w:asciiTheme="majorHAnsi" w:eastAsia="Arial" w:hAnsiTheme="majorHAnsi" w:cs="Arial"/>
          <w:color w:val="000000"/>
          <w:sz w:val="24"/>
          <w:szCs w:val="24"/>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7812A6">
        <w:rPr>
          <w:rFonts w:asciiTheme="majorHAnsi" w:eastAsia="Times New Roman" w:hAnsiTheme="majorHAnsi"/>
          <w:sz w:val="24"/>
          <w:szCs w:val="24"/>
        </w:rPr>
        <w:t>serverUpdateProhibited</w:t>
      </w:r>
      <w:proofErr w:type="spellEnd"/>
      <w:r w:rsidRPr="007812A6">
        <w:rPr>
          <w:rFonts w:asciiTheme="majorHAnsi" w:eastAsia="Times New Roman" w:hAnsiTheme="majorHAnsi"/>
          <w:sz w:val="24"/>
          <w:szCs w:val="24"/>
        </w:rPr>
        <w:t xml:space="preserve">, </w:t>
      </w:r>
      <w:proofErr w:type="spellStart"/>
      <w:r w:rsidRPr="007812A6">
        <w:rPr>
          <w:rFonts w:asciiTheme="majorHAnsi" w:eastAsia="Times New Roman" w:hAnsiTheme="majorHAnsi"/>
          <w:sz w:val="24"/>
          <w:szCs w:val="24"/>
        </w:rPr>
        <w:t>serverDeleteProhibited</w:t>
      </w:r>
      <w:proofErr w:type="spellEnd"/>
      <w:r w:rsidRPr="007812A6">
        <w:rPr>
          <w:rFonts w:asciiTheme="majorHAnsi" w:eastAsia="Times New Roman" w:hAnsiTheme="majorHAnsi"/>
          <w:sz w:val="24"/>
          <w:szCs w:val="24"/>
        </w:rPr>
        <w:t xml:space="preserve"> </w:t>
      </w:r>
      <w:proofErr w:type="spellStart"/>
      <w:r w:rsidRPr="007812A6">
        <w:rPr>
          <w:rFonts w:asciiTheme="majorHAnsi" w:eastAsia="Times New Roman" w:hAnsiTheme="majorHAnsi"/>
          <w:sz w:val="24"/>
          <w:szCs w:val="24"/>
        </w:rPr>
        <w:t>and⁄or</w:t>
      </w:r>
      <w:proofErr w:type="spellEnd"/>
      <w:r w:rsidRPr="007812A6">
        <w:rPr>
          <w:rFonts w:asciiTheme="majorHAnsi" w:eastAsia="Times New Roman" w:hAnsiTheme="majorHAnsi"/>
          <w:sz w:val="24"/>
          <w:szCs w:val="24"/>
        </w:rPr>
        <w:t xml:space="preserve"> </w:t>
      </w:r>
      <w:proofErr w:type="spellStart"/>
      <w:r w:rsidRPr="007812A6">
        <w:rPr>
          <w:rFonts w:asciiTheme="majorHAnsi" w:eastAsia="Times New Roman" w:hAnsiTheme="majorHAnsi"/>
          <w:sz w:val="24"/>
          <w:szCs w:val="24"/>
        </w:rPr>
        <w:t>serverTransferProhibited</w:t>
      </w:r>
      <w:proofErr w:type="spellEnd"/>
      <w:r w:rsidRPr="007812A6">
        <w:rPr>
          <w:rFonts w:asciiTheme="majorHAnsi" w:eastAsia="Arial" w:hAnsiTheme="majorHAnsi" w:cs="Arial"/>
          <w:color w:val="000000"/>
          <w:sz w:val="24"/>
          <w:szCs w:val="24"/>
          <w:lang w:eastAsia="ja-JP"/>
        </w:rPr>
        <w:t>.</w:t>
      </w:r>
    </w:p>
    <w:p w14:paraId="6D8870B3" w14:textId="77777777" w:rsidR="00115B11" w:rsidRPr="00ED2622" w:rsidRDefault="005332B6">
      <w:pPr>
        <w:pStyle w:val="Spec1L1"/>
        <w:spacing w:after="0"/>
        <w:rPr>
          <w:rFonts w:asciiTheme="majorHAnsi" w:eastAsia="Times New Roman" w:hAnsiTheme="majorHAnsi"/>
          <w:sz w:val="24"/>
          <w:szCs w:val="24"/>
        </w:rPr>
      </w:pPr>
      <w:bookmarkStart w:id="202" w:name="_DV_M178"/>
      <w:bookmarkEnd w:id="202"/>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3" w:name="_DV_M179"/>
      <w:bookmarkEnd w:id="203"/>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4" w:name="_DV_M180"/>
      <w:bookmarkEnd w:id="204"/>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5" w:name="_DV_M181"/>
      <w:bookmarkEnd w:id="205"/>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6" w:name="_DV_M182"/>
      <w:bookmarkEnd w:id="206"/>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7" w:name="_DV_M183"/>
      <w:bookmarkEnd w:id="207"/>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8" w:name="_DV_M184"/>
      <w:bookmarkEnd w:id="208"/>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9" w:name="_DV_M185"/>
      <w:bookmarkEnd w:id="209"/>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10" w:name="_DV_M186"/>
      <w:bookmarkEnd w:id="210"/>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1" w:name="_DV_M187"/>
      <w:bookmarkEnd w:id="211"/>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2" w:name="_DV_M188"/>
      <w:bookmarkEnd w:id="212"/>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3" w:name="_DV_M189"/>
      <w:bookmarkEnd w:id="213"/>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4" w:name="_DV_M190"/>
      <w:bookmarkEnd w:id="214"/>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5" w:name="_DV_M191"/>
      <w:bookmarkEnd w:id="215"/>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6" w:name="_DV_M192"/>
      <w:bookmarkEnd w:id="216"/>
      <w:r w:rsidRPr="00ED2622">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7" w:name="_DV_M193"/>
      <w:bookmarkEnd w:id="217"/>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8" w:name="_DV_M194"/>
      <w:bookmarkEnd w:id="218"/>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9" w:name="_DV_M195"/>
      <w:bookmarkEnd w:id="219"/>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20" w:name="_DV_M196"/>
      <w:bookmarkEnd w:id="220"/>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1" w:name="_DV_M197"/>
      <w:bookmarkEnd w:id="221"/>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2" w:name="_DV_M198"/>
      <w:bookmarkEnd w:id="222"/>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3" w:name="_DV_M199"/>
      <w:bookmarkEnd w:id="223"/>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4" w:name="_DV_M200"/>
      <w:bookmarkEnd w:id="224"/>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5" w:name="_DV_M201"/>
      <w:bookmarkEnd w:id="225"/>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6" w:name="_DV_M202"/>
      <w:bookmarkEnd w:id="226"/>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7" w:name="_DV_M203"/>
      <w:bookmarkEnd w:id="227"/>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8" w:name="_DV_M204"/>
      <w:bookmarkEnd w:id="228"/>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9" w:name="_DV_M205"/>
      <w:bookmarkEnd w:id="229"/>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30" w:name="_DV_M206"/>
      <w:bookmarkEnd w:id="230"/>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1" w:name="_DV_M207"/>
      <w:bookmarkEnd w:id="231"/>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2" w:name="_DV_M208"/>
      <w:bookmarkEnd w:id="232"/>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3" w:name="_DV_M209"/>
      <w:bookmarkEnd w:id="233"/>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4" w:name="_DV_M210"/>
      <w:bookmarkEnd w:id="234"/>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5" w:name="_DV_M211"/>
      <w:bookmarkEnd w:id="235"/>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6" w:name="_DV_M212"/>
      <w:bookmarkEnd w:id="236"/>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7" w:name="_DV_M213"/>
      <w:bookmarkEnd w:id="237"/>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8" w:name="_DV_M214"/>
      <w:bookmarkEnd w:id="238"/>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9" w:name="_DV_M215"/>
      <w:bookmarkEnd w:id="239"/>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40" w:name="_DV_M216"/>
      <w:bookmarkEnd w:id="240"/>
      <w:r w:rsidRPr="00ED2622">
        <w:rPr>
          <w:rFonts w:asciiTheme="majorHAnsi" w:hAnsiTheme="majorHAnsi"/>
          <w:b/>
          <w:sz w:val="24"/>
          <w:szCs w:val="24"/>
        </w:rPr>
        <w:t>Extensions</w:t>
      </w:r>
      <w:r w:rsidRPr="00ED2622">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sidRPr="00ED2622">
        <w:rPr>
          <w:rFonts w:asciiTheme="majorHAnsi" w:hAnsiTheme="majorHAnsi"/>
          <w:sz w:val="24"/>
          <w:szCs w:val="24"/>
        </w:rPr>
        <w:t>A</w:t>
      </w:r>
      <w:proofErr w:type="gramEnd"/>
      <w:r w:rsidRPr="00ED2622">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1" w:name="_DV_M217"/>
      <w:bookmarkEnd w:id="241"/>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w:t>
      </w:r>
      <w:proofErr w:type="gramStart"/>
      <w:r w:rsidRPr="00ED2622">
        <w:rPr>
          <w:rFonts w:asciiTheme="majorHAnsi" w:hAnsiTheme="majorHAnsi"/>
          <w:sz w:val="24"/>
          <w:szCs w:val="24"/>
        </w:rPr>
        <w:t>reference</w:t>
      </w:r>
      <w:proofErr w:type="gramEnd"/>
      <w:r w:rsidRPr="00ED2622">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2" w:name="_DV_M218"/>
      <w:bookmarkEnd w:id="242"/>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3" w:name="_DV_M219"/>
      <w:bookmarkEnd w:id="243"/>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4" w:name="_DV_M220"/>
      <w:bookmarkEnd w:id="244"/>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5" w:name="_DV_M221"/>
      <w:bookmarkEnd w:id="245"/>
      <w:r w:rsidRPr="00ED2622">
        <w:rPr>
          <w:rFonts w:asciiTheme="majorHAnsi" w:hAnsiTheme="majorHAnsi"/>
          <w:sz w:val="24"/>
          <w:szCs w:val="24"/>
        </w:rPr>
        <w:t xml:space="preserve">The file may be split as necessary if, once compressed and </w:t>
      </w:r>
      <w:proofErr w:type="gramStart"/>
      <w:r w:rsidRPr="00ED2622">
        <w:rPr>
          <w:rFonts w:asciiTheme="majorHAnsi" w:hAnsiTheme="majorHAnsi"/>
          <w:sz w:val="24"/>
          <w:szCs w:val="24"/>
        </w:rPr>
        <w:t>encrypted,</w:t>
      </w:r>
      <w:proofErr w:type="gramEnd"/>
      <w:r w:rsidRPr="00ED2622">
        <w:rPr>
          <w:rFonts w:asciiTheme="majorHAnsi" w:hAnsiTheme="majorHAnsi"/>
          <w:sz w:val="24"/>
          <w:szCs w:val="24"/>
        </w:rPr>
        <w:t xml:space="preserve"> it is larger than the file size limit agreed with the escrow agent.  Every part of a </w:t>
      </w:r>
      <w:r w:rsidRPr="00ED2622">
        <w:rPr>
          <w:rFonts w:asciiTheme="majorHAnsi" w:hAnsiTheme="majorHAnsi"/>
          <w:sz w:val="24"/>
          <w:szCs w:val="24"/>
        </w:rPr>
        <w:lastRenderedPageBreak/>
        <w:t xml:space="preserve">split </w:t>
      </w:r>
      <w:proofErr w:type="gramStart"/>
      <w:r w:rsidRPr="00ED2622">
        <w:rPr>
          <w:rFonts w:asciiTheme="majorHAnsi" w:hAnsiTheme="majorHAnsi"/>
          <w:sz w:val="24"/>
          <w:szCs w:val="24"/>
        </w:rPr>
        <w:t>file,</w:t>
      </w:r>
      <w:proofErr w:type="gramEnd"/>
      <w:r w:rsidRPr="00ED2622">
        <w:rPr>
          <w:rFonts w:asciiTheme="majorHAnsi" w:hAnsiTheme="majorHAnsi"/>
          <w:sz w:val="24"/>
          <w:szCs w:val="24"/>
        </w:rPr>
        <w:t xml:space="preserv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6" w:name="_DV_M222"/>
      <w:bookmarkEnd w:id="246"/>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7" w:name="_DV_M223"/>
      <w:bookmarkEnd w:id="247"/>
      <w:r w:rsidRPr="00ED2622">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sidRPr="00ED2622">
        <w:rPr>
          <w:rFonts w:asciiTheme="majorHAnsi" w:hAnsiTheme="majorHAnsi"/>
          <w:sz w:val="24"/>
          <w:szCs w:val="24"/>
        </w:rPr>
        <w:t>SCP,</w:t>
      </w:r>
      <w:proofErr w:type="gramEnd"/>
      <w:r w:rsidRPr="00ED2622">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8" w:name="_DV_M224"/>
      <w:bookmarkEnd w:id="248"/>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9" w:name="_DV_M225"/>
      <w:bookmarkEnd w:id="249"/>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50" w:name="_DV_M226"/>
      <w:bookmarkEnd w:id="250"/>
      <w:r w:rsidRPr="00ED2622">
        <w:rPr>
          <w:rFonts w:asciiTheme="majorHAnsi" w:hAnsiTheme="majorHAnsi"/>
          <w:sz w:val="24"/>
          <w:szCs w:val="24"/>
        </w:rPr>
        <w:t>{</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replaced with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1" w:name="_DV_M227"/>
      <w:bookmarkEnd w:id="251"/>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2" w:name="_DV_M228"/>
      <w:bookmarkEnd w:id="252"/>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3" w:name="_DV_M229"/>
      <w:bookmarkEnd w:id="253"/>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4" w:name="_DV_M230"/>
      <w:bookmarkEnd w:id="254"/>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5" w:name="_DV_M231"/>
      <w:bookmarkEnd w:id="255"/>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6" w:name="_DV_M232"/>
      <w:bookmarkEnd w:id="256"/>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7" w:name="_DV_M233"/>
      <w:bookmarkEnd w:id="257"/>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8" w:name="_DV_M234"/>
      <w:bookmarkEnd w:id="258"/>
      <w:r w:rsidRPr="00ED2622">
        <w:rPr>
          <w:rFonts w:asciiTheme="majorHAnsi" w:hAnsiTheme="majorHAnsi"/>
          <w:sz w:val="24"/>
          <w:szCs w:val="24"/>
        </w:rPr>
        <w:lastRenderedPageBreak/>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9" w:name="_DV_M235"/>
      <w:bookmarkEnd w:id="259"/>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60" w:name="_DV_M236"/>
      <w:bookmarkEnd w:id="260"/>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1" w:name="_DV_M237"/>
      <w:bookmarkEnd w:id="261"/>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2" w:name="_DV_M238"/>
      <w:bookmarkEnd w:id="262"/>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3" w:name="_DV_M239"/>
      <w:bookmarkEnd w:id="263"/>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4" w:name="_DV_M240"/>
      <w:bookmarkEnd w:id="264"/>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5" w:name="_DV_M241"/>
      <w:bookmarkEnd w:id="265"/>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6" w:name="_DV_M242"/>
      <w:bookmarkEnd w:id="266"/>
      <w:r w:rsidRPr="00ED2622">
        <w:rPr>
          <w:rFonts w:asciiTheme="majorHAnsi" w:hAnsiTheme="majorHAnsi"/>
          <w:sz w:val="24"/>
          <w:szCs w:val="24"/>
        </w:rPr>
        <w:t xml:space="preserve">Each data file contained in the previous step is then validated against the format defined in Part A, Section 9, </w:t>
      </w:r>
      <w:proofErr w:type="gramStart"/>
      <w:r w:rsidRPr="00ED2622">
        <w:rPr>
          <w:rFonts w:asciiTheme="majorHAnsi" w:hAnsiTheme="majorHAnsi"/>
          <w:sz w:val="24"/>
          <w:szCs w:val="24"/>
        </w:rPr>
        <w:t>reference</w:t>
      </w:r>
      <w:proofErr w:type="gramEnd"/>
      <w:r w:rsidRPr="00ED2622">
        <w:rPr>
          <w:rFonts w:asciiTheme="majorHAnsi" w:hAnsiTheme="majorHAnsi"/>
          <w:sz w:val="24"/>
          <w:szCs w:val="24"/>
        </w:rPr>
        <w:t xml:space="preserv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7" w:name="_DV_M243"/>
      <w:bookmarkEnd w:id="267"/>
      <w:r w:rsidRPr="00ED2622">
        <w:rPr>
          <w:rFonts w:asciiTheme="majorHAnsi" w:hAnsiTheme="majorHAnsi"/>
          <w:sz w:val="24"/>
          <w:szCs w:val="24"/>
        </w:rPr>
        <w:t xml:space="preserve">If Part A, Section 9, reference 1 of this Specification includes a verification </w:t>
      </w:r>
      <w:proofErr w:type="gramStart"/>
      <w:r w:rsidRPr="00ED2622">
        <w:rPr>
          <w:rFonts w:asciiTheme="majorHAnsi" w:hAnsiTheme="majorHAnsi"/>
          <w:sz w:val="24"/>
          <w:szCs w:val="24"/>
        </w:rPr>
        <w:t>process, that</w:t>
      </w:r>
      <w:proofErr w:type="gramEnd"/>
      <w:r w:rsidRPr="00ED2622">
        <w:rPr>
          <w:rFonts w:asciiTheme="majorHAnsi" w:hAnsiTheme="majorHAnsi"/>
          <w:sz w:val="24"/>
          <w:szCs w:val="24"/>
        </w:rPr>
        <w:t xml:space="preserve">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8" w:name="_DV_M244"/>
      <w:bookmarkEnd w:id="268"/>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9" w:name="_DV_M245"/>
      <w:bookmarkEnd w:id="269"/>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70" w:name="_DV_M246"/>
      <w:bookmarkEnd w:id="270"/>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1" w:name="_DV_M247"/>
      <w:bookmarkEnd w:id="271"/>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2" w:name="_DV_M248"/>
      <w:bookmarkEnd w:id="272"/>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3" w:name="_DV_M249"/>
      <w:bookmarkEnd w:id="273"/>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74" w:name="_DV_M250"/>
      <w:bookmarkEnd w:id="274"/>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5" w:name="_DV_M251"/>
      <w:bookmarkEnd w:id="275"/>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6" w:name="_DV_M252"/>
      <w:bookmarkEnd w:id="276"/>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7" w:name="_DV_M253"/>
      <w:bookmarkEnd w:id="277"/>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8" w:name="_DV_M254"/>
      <w:bookmarkEnd w:id="278"/>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9" w:name="_DV_M255"/>
      <w:bookmarkEnd w:id="279"/>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80" w:name="_DV_M256"/>
      <w:bookmarkEnd w:id="280"/>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1" w:name="_DV_M257"/>
      <w:bookmarkEnd w:id="281"/>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2" w:name="_DV_M258"/>
      <w:bookmarkEnd w:id="282"/>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3" w:name="_DV_M259"/>
      <w:bookmarkEnd w:id="283"/>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4" w:name="_DV_M260"/>
      <w:bookmarkEnd w:id="284"/>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5" w:name="_DV_M261"/>
      <w:bookmarkEnd w:id="285"/>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6" w:name="_DV_M262"/>
      <w:bookmarkEnd w:id="286"/>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7" w:name="_DV_M263"/>
      <w:bookmarkEnd w:id="287"/>
      <w:r w:rsidRPr="00ED2622">
        <w:rPr>
          <w:rFonts w:asciiTheme="majorHAnsi" w:hAnsiTheme="majorHAnsi"/>
          <w:sz w:val="24"/>
          <w:szCs w:val="24"/>
        </w:rPr>
        <w:lastRenderedPageBreak/>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8" w:name="_DV_M264"/>
      <w:bookmarkEnd w:id="288"/>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9" w:name="_DV_M265"/>
      <w:bookmarkEnd w:id="289"/>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90" w:name="_DV_M266"/>
      <w:bookmarkEnd w:id="290"/>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1" w:name="_DV_M267"/>
      <w:bookmarkEnd w:id="291"/>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2" w:name="_DV_M268"/>
      <w:bookmarkEnd w:id="292"/>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3" w:name="_DV_M269"/>
      <w:bookmarkEnd w:id="293"/>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4" w:name="_DV_M270"/>
      <w:bookmarkEnd w:id="294"/>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5" w:name="_DV_M271"/>
      <w:bookmarkEnd w:id="295"/>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6" w:name="_DV_M272"/>
      <w:bookmarkEnd w:id="296"/>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sidRPr="00ED2622">
        <w:rPr>
          <w:rFonts w:asciiTheme="majorHAnsi" w:hAnsiTheme="majorHAnsi"/>
          <w:sz w:val="24"/>
          <w:szCs w:val="24"/>
        </w:rPr>
        <w:t>Indemnitees</w:t>
      </w:r>
      <w:proofErr w:type="spellEnd"/>
      <w:r w:rsidRPr="00ED2622">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sidRPr="00ED2622">
        <w:rPr>
          <w:rFonts w:asciiTheme="majorHAnsi" w:hAnsiTheme="majorHAnsi"/>
          <w:sz w:val="24"/>
          <w:szCs w:val="24"/>
        </w:rPr>
        <w:t>Indemnitee</w:t>
      </w:r>
      <w:proofErr w:type="spellEnd"/>
      <w:r w:rsidRPr="00ED2622">
        <w:rPr>
          <w:rFonts w:asciiTheme="majorHAnsi" w:hAnsiTheme="majorHAnsi"/>
          <w:sz w:val="24"/>
          <w:szCs w:val="24"/>
        </w:rPr>
        <w:t xml:space="preserv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7" w:name="_DV_M273"/>
      <w:bookmarkEnd w:id="297"/>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8" w:name="_DV_M274"/>
      <w:bookmarkEnd w:id="298"/>
      <w:r w:rsidRPr="00ED2622">
        <w:rPr>
          <w:rFonts w:asciiTheme="majorHAnsi" w:hAnsiTheme="majorHAnsi"/>
          <w:sz w:val="24"/>
          <w:szCs w:val="24"/>
        </w:rPr>
        <w:t xml:space="preserve">Registry Operator shall provide one set of monthly reports per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9" w:name="_DV_M275"/>
      <w:bookmarkEnd w:id="299"/>
      <w:r w:rsidRPr="00ED2622">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sidRPr="00ED2622">
        <w:rPr>
          <w:rFonts w:asciiTheme="majorHAnsi" w:hAnsiTheme="majorHAnsi"/>
          <w:sz w:val="24"/>
          <w:szCs w:val="24"/>
        </w:rPr>
        <w:t>Unless set forth in this Specification 3, any reference to a specific time refers to Coordinated Universal Time (UTC).</w:t>
      </w:r>
      <w:proofErr w:type="gramEnd"/>
      <w:r w:rsidRPr="00ED2622">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300" w:name="_DV_M276"/>
      <w:bookmarkEnd w:id="300"/>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w:t>
            </w:r>
            <w:r w:rsidRPr="00ED2622">
              <w:rPr>
                <w:rFonts w:asciiTheme="majorHAnsi" w:hAnsiTheme="majorHAnsi"/>
                <w:sz w:val="24"/>
                <w:szCs w:val="24"/>
              </w:rPr>
              <w:lastRenderedPageBreak/>
              <w:t xml:space="preserve">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1" w:name="_DV_M277"/>
      <w:bookmarkEnd w:id="301"/>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2" w:name="_DV_M278"/>
      <w:bookmarkEnd w:id="302"/>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3" w:name="_DV_M279"/>
      <w:bookmarkEnd w:id="303"/>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4" w:name="_DV_M280"/>
      <w:bookmarkEnd w:id="304"/>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5" w:name="_DV_M281"/>
      <w:bookmarkEnd w:id="305"/>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6" w:name="_DV_M282"/>
      <w:bookmarkEnd w:id="306"/>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7" w:name="_DV_M283"/>
      <w:bookmarkEnd w:id="307"/>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8" w:name="_DV_M284"/>
      <w:bookmarkEnd w:id="308"/>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9" w:name="_DV_M285"/>
      <w:bookmarkEnd w:id="309"/>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10" w:name="_DV_M286"/>
      <w:bookmarkEnd w:id="310"/>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1" w:name="_DV_M287"/>
      <w:bookmarkEnd w:id="311"/>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2" w:name="_DV_M288"/>
      <w:bookmarkEnd w:id="312"/>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3" w:name="_DV_M289"/>
      <w:bookmarkEnd w:id="313"/>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4" w:name="_DV_M290"/>
      <w:bookmarkEnd w:id="314"/>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5" w:name="_DV_M291"/>
      <w:bookmarkEnd w:id="315"/>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r>
      <w:proofErr w:type="spellStart"/>
      <w:r w:rsidRPr="00ED2622">
        <w:rPr>
          <w:rFonts w:asciiTheme="majorHAnsi" w:hAnsiTheme="majorHAnsi"/>
          <w:sz w:val="24"/>
          <w:szCs w:val="24"/>
        </w:rPr>
        <w:t>Registrant</w:t>
      </w:r>
      <w:proofErr w:type="spellEnd"/>
      <w:r w:rsidRPr="00ED2622">
        <w:rPr>
          <w:rFonts w:asciiTheme="majorHAnsi" w:hAnsiTheme="majorHAnsi"/>
          <w:sz w:val="24"/>
          <w:szCs w:val="24"/>
        </w:rPr>
        <w:t xml:space="preserve">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6" w:name="_DV_M292"/>
      <w:bookmarkEnd w:id="316"/>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7" w:name="_DV_M293"/>
      <w:bookmarkEnd w:id="317"/>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8" w:name="_DV_M294"/>
      <w:bookmarkEnd w:id="318"/>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9" w:name="_DV_M295"/>
      <w:bookmarkEnd w:id="319"/>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20" w:name="_DV_M296"/>
      <w:bookmarkEnd w:id="320"/>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21" w:name="_DV_M297"/>
      <w:bookmarkEnd w:id="321"/>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2" w:name="_DV_M298"/>
      <w:bookmarkEnd w:id="322"/>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3" w:name="_DV_M299"/>
      <w:bookmarkEnd w:id="323"/>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4"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5" w:name="_DV_M301"/>
      <w:bookmarkEnd w:id="324"/>
      <w:bookmarkEnd w:id="325"/>
      <w:r w:rsidR="00233629" w:rsidRPr="00ED2622">
        <w:rPr>
          <w:rFonts w:asciiTheme="majorHAnsi" w:hAnsiTheme="majorHAnsi"/>
          <w:sz w:val="24"/>
          <w:szCs w:val="24"/>
        </w:rPr>
        <w:t xml:space="preserve">IP </w:t>
      </w:r>
      <w:bookmarkStart w:id="326" w:name="_DV_M302"/>
      <w:bookmarkEnd w:id="326"/>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7" w:name="_DV_M303"/>
      <w:bookmarkEnd w:id="327"/>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8" w:name="_DV_M304"/>
      <w:bookmarkEnd w:id="328"/>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9" w:name="_DV_M305"/>
      <w:bookmarkEnd w:id="329"/>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30" w:name="_DV_M306"/>
      <w:bookmarkEnd w:id="330"/>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1" w:name="_DV_M307"/>
      <w:bookmarkEnd w:id="331"/>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2" w:name="_DV_M308"/>
      <w:bookmarkEnd w:id="332"/>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3" w:name="_DV_M309"/>
      <w:bookmarkEnd w:id="333"/>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4" w:name="_DV_M310"/>
      <w:bookmarkEnd w:id="334"/>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5" w:name="_DV_M311"/>
      <w:bookmarkEnd w:id="335"/>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6" w:name="_DV_M312"/>
      <w:bookmarkEnd w:id="336"/>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7" w:name="_DV_M313"/>
      <w:bookmarkEnd w:id="337"/>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8" w:name="_DV_M314"/>
      <w:bookmarkEnd w:id="338"/>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9" w:name="_DV_M315"/>
      <w:bookmarkEnd w:id="339"/>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40" w:name="_DV_M316"/>
      <w:bookmarkEnd w:id="340"/>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1" w:name="_DV_M317"/>
      <w:bookmarkEnd w:id="341"/>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2" w:name="_DV_M318"/>
      <w:bookmarkEnd w:id="342"/>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3" w:name="_DV_M319"/>
      <w:bookmarkEnd w:id="343"/>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4" w:name="_DV_M320"/>
      <w:bookmarkEnd w:id="344"/>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5" w:name="_DV_M321"/>
      <w:bookmarkEnd w:id="345"/>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6" w:name="_DV_M322"/>
      <w:bookmarkEnd w:id="346"/>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7" w:name="_DV_M323"/>
      <w:bookmarkEnd w:id="347"/>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8" w:name="_DV_M324"/>
      <w:bookmarkEnd w:id="348"/>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9" w:name="_DV_M325"/>
      <w:bookmarkEnd w:id="349"/>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50" w:name="_DV_M326"/>
      <w:bookmarkEnd w:id="350"/>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1" w:name="_DV_M327"/>
      <w:bookmarkEnd w:id="351"/>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2" w:name="_DV_M328"/>
      <w:bookmarkEnd w:id="352"/>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3" w:name="_DV_M329"/>
      <w:bookmarkEnd w:id="353"/>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4" w:name="_DV_M330"/>
      <w:bookmarkEnd w:id="354"/>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5" w:name="_DV_M331"/>
      <w:bookmarkEnd w:id="355"/>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6" w:name="_DV_M332"/>
      <w:bookmarkEnd w:id="356"/>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7" w:name="_DV_M333"/>
      <w:bookmarkEnd w:id="357"/>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8" w:name="_DV_M334"/>
      <w:bookmarkEnd w:id="358"/>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9" w:name="_DV_M335"/>
      <w:bookmarkEnd w:id="359"/>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60" w:name="_DV_M336"/>
      <w:bookmarkEnd w:id="360"/>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1" w:name="_DV_M337"/>
      <w:bookmarkEnd w:id="361"/>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2" w:name="_DV_M338"/>
      <w:bookmarkEnd w:id="362"/>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3" w:name="_DV_M339"/>
      <w:bookmarkEnd w:id="363"/>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4" w:name="_DV_M340"/>
      <w:bookmarkEnd w:id="364"/>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5" w:name="_DV_M341"/>
      <w:bookmarkEnd w:id="365"/>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6" w:name="_DV_M342"/>
      <w:bookmarkEnd w:id="366"/>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7" w:name="_DV_M343"/>
      <w:bookmarkEnd w:id="367"/>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8" w:name="_DV_M344"/>
      <w:bookmarkEnd w:id="368"/>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9" w:name="_DV_M345"/>
      <w:bookmarkEnd w:id="369"/>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70" w:name="_DV_M346"/>
      <w:bookmarkEnd w:id="370"/>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xml:space="preserve">), hostname of registrar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1" w:name="_DV_M347"/>
      <w:bookmarkEnd w:id="371"/>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2" w:name="_DV_M348"/>
      <w:bookmarkEnd w:id="372"/>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3" w:name="_DV_M349"/>
      <w:bookmarkEnd w:id="373"/>
      <w:r w:rsidRPr="00ED2622">
        <w:rPr>
          <w:rFonts w:asciiTheme="majorHAnsi" w:hAnsiTheme="majorHAnsi"/>
          <w:b/>
          <w:sz w:val="24"/>
          <w:szCs w:val="24"/>
        </w:rPr>
        <w:t>Exceptional Access to Thick Registration Data</w:t>
      </w:r>
      <w:r w:rsidRPr="00ED2622">
        <w:rPr>
          <w:rFonts w:asciiTheme="majorHAnsi" w:hAnsiTheme="majorHAnsi"/>
          <w:sz w:val="24"/>
          <w:szCs w:val="24"/>
        </w:rPr>
        <w:t xml:space="preserve">.  In case of a registrar failure, </w:t>
      </w:r>
      <w:proofErr w:type="spellStart"/>
      <w:r w:rsidRPr="00ED2622">
        <w:rPr>
          <w:rFonts w:asciiTheme="majorHAnsi" w:hAnsiTheme="majorHAnsi"/>
          <w:sz w:val="24"/>
          <w:szCs w:val="24"/>
        </w:rPr>
        <w:t>deaccreditation</w:t>
      </w:r>
      <w:proofErr w:type="spellEnd"/>
      <w:r w:rsidRPr="00ED2622">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4" w:name="_DV_M350"/>
      <w:bookmarkEnd w:id="374"/>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5" w:name="_DV_M351"/>
      <w:bookmarkEnd w:id="375"/>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6" w:name="_DV_M352"/>
      <w:bookmarkEnd w:id="376"/>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7" w:name="_DV_M353"/>
      <w:bookmarkEnd w:id="377"/>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8" w:name="_DV_M354"/>
      <w:bookmarkEnd w:id="378"/>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9" w:name="_DV_M355"/>
      <w:bookmarkEnd w:id="379"/>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80" w:name="_DV_M356"/>
      <w:bookmarkEnd w:id="380"/>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1" w:name="_DV_M357"/>
      <w:bookmarkEnd w:id="381"/>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2" w:name="_DV_M358"/>
      <w:bookmarkEnd w:id="382"/>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3" w:name="_DV_M359"/>
      <w:bookmarkEnd w:id="383"/>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4" w:name="_DV_M360"/>
      <w:bookmarkEnd w:id="384"/>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5" w:name="_DV_M361"/>
      <w:bookmarkEnd w:id="385"/>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6" w:name="_DV_M362"/>
      <w:bookmarkEnd w:id="386"/>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7" w:name="_DV_M363"/>
      <w:bookmarkEnd w:id="387"/>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w:t>
      </w:r>
      <w:proofErr w:type="gramStart"/>
      <w:r w:rsidRPr="00ED2622">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w:t>
      </w:r>
      <w:proofErr w:type="gramEnd"/>
      <w:r w:rsidRPr="00ED2622">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sidRPr="00ED2622">
        <w:rPr>
          <w:rFonts w:asciiTheme="majorHAnsi" w:hAnsiTheme="majorHAnsi"/>
          <w:sz w:val="24"/>
          <w:szCs w:val="24"/>
        </w:rPr>
        <w:t>days notice</w:t>
      </w:r>
      <w:proofErr w:type="spellEnd"/>
      <w:r w:rsidRPr="00ED2622">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8" w:name="_DV_M364"/>
      <w:bookmarkEnd w:id="388"/>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Additional names (including their IDN variants) may be added to the list upon ten (10) calendar </w:t>
      </w:r>
      <w:proofErr w:type="spellStart"/>
      <w:r w:rsidRPr="00ED2622">
        <w:rPr>
          <w:rFonts w:asciiTheme="majorHAnsi" w:hAnsiTheme="majorHAnsi"/>
          <w:sz w:val="24"/>
          <w:szCs w:val="24"/>
        </w:rPr>
        <w:t>days notice</w:t>
      </w:r>
      <w:proofErr w:type="spellEnd"/>
      <w:r w:rsidRPr="00ED2622">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9" w:name="_DV_M365"/>
      <w:bookmarkEnd w:id="389"/>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90" w:name="_DV_M366"/>
      <w:bookmarkStart w:id="391" w:name="_DV_M385"/>
      <w:bookmarkEnd w:id="390"/>
      <w:bookmarkEnd w:id="391"/>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w:t>
      </w:r>
      <w:proofErr w:type="spellStart"/>
      <w:r w:rsidRPr="007771EA">
        <w:rPr>
          <w:rFonts w:asciiTheme="majorHAnsi" w:hAnsiTheme="majorHAnsi"/>
          <w:sz w:val="24"/>
          <w:szCs w:val="24"/>
        </w:rPr>
        <w:t>xn</w:t>
      </w:r>
      <w:proofErr w:type="spellEnd"/>
      <w:r w:rsidRPr="007771EA">
        <w:rPr>
          <w:rFonts w:asciiTheme="majorHAnsi" w:hAnsiTheme="majorHAnsi"/>
          <w:sz w:val="24"/>
          <w:szCs w:val="24"/>
        </w:rPr>
        <w:t>--ndk061n”).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(RFC 3912), Web based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 xml:space="preserve">with evidence in written form </w:t>
      </w:r>
      <w:proofErr w:type="gramStart"/>
      <w:r w:rsidRPr="007771EA">
        <w:rPr>
          <w:rFonts w:asciiTheme="majorHAnsi" w:hAnsiTheme="majorHAnsi"/>
          <w:sz w:val="24"/>
          <w:szCs w:val="24"/>
        </w:rPr>
        <w:t>that such records</w:t>
      </w:r>
      <w:proofErr w:type="gramEnd"/>
      <w:r w:rsidRPr="007771EA">
        <w:rPr>
          <w:rFonts w:asciiTheme="majorHAnsi" w:hAnsiTheme="majorHAnsi"/>
          <w:sz w:val="24"/>
          <w:szCs w:val="24"/>
        </w:rPr>
        <w:t xml:space="preserve">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Name Collision Occurrence Management Plan approved by the ICANN Board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Program Committee (NGPC) on 7 October 2013 as found at &lt;</w:t>
      </w:r>
      <w:hyperlink r:id="rId31" w:history="1">
        <w:r w:rsidRPr="007771EA">
          <w:rPr>
            <w:rFonts w:asciiTheme="majorHAnsi" w:hAnsiTheme="majorHAnsi"/>
            <w:sz w:val="24"/>
            <w:szCs w:val="24"/>
          </w:rPr>
          <w:t>http://www.icann.org/en/groups/board/documents/resolutions-new-gtld-annex-1-07oct13-en.pdf&gt;</w:t>
        </w:r>
      </w:hyperlink>
      <w:r w:rsidRPr="007771EA">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2" w:name="_DV_M386"/>
      <w:bookmarkEnd w:id="392"/>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3" w:name="_DV_M390"/>
      <w:bookmarkEnd w:id="393"/>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4" w:name="_DV_M391"/>
      <w:bookmarkEnd w:id="394"/>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5" w:name="_DV_M392"/>
      <w:bookmarkEnd w:id="395"/>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6" w:name="_DV_M393"/>
      <w:bookmarkEnd w:id="396"/>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7" w:name="_DV_M394"/>
      <w:bookmarkEnd w:id="397"/>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8" w:name="_DV_M395"/>
      <w:bookmarkEnd w:id="398"/>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9" w:name="_DV_M396"/>
      <w:bookmarkEnd w:id="399"/>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400" w:name="_DV_M397"/>
      <w:bookmarkEnd w:id="400"/>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1" w:name="_DV_M398"/>
      <w:bookmarkEnd w:id="401"/>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2" w:name="_DV_M399"/>
      <w:bookmarkEnd w:id="402"/>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3" w:name="_DV_M400"/>
      <w:bookmarkEnd w:id="403"/>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4" w:name="_DV_M401"/>
      <w:bookmarkEnd w:id="404"/>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sidRPr="00ED2622">
        <w:rPr>
          <w:rFonts w:asciiTheme="majorHAnsi" w:hAnsiTheme="majorHAnsi"/>
          <w:sz w:val="24"/>
          <w:szCs w:val="24"/>
        </w:rPr>
        <w:t>be</w:t>
      </w:r>
      <w:proofErr w:type="gramEnd"/>
      <w:r w:rsidRPr="00ED2622">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5" w:name="_DV_M402"/>
      <w:bookmarkEnd w:id="405"/>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6" w:name="_DV_M403"/>
      <w:bookmarkEnd w:id="406"/>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7" w:name="_DV_M404"/>
      <w:bookmarkEnd w:id="407"/>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8" w:name="_DV_M405"/>
      <w:bookmarkEnd w:id="408"/>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9" w:name="_DV_M406"/>
      <w:bookmarkEnd w:id="409"/>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10" w:name="_DV_M407"/>
      <w:bookmarkEnd w:id="410"/>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1" w:name="_DV_M408"/>
      <w:bookmarkEnd w:id="411"/>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2" w:name="_DV_M409"/>
      <w:bookmarkEnd w:id="412"/>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3" w:name="_DV_M410"/>
      <w:bookmarkEnd w:id="413"/>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4" w:name="_DV_M411"/>
      <w:bookmarkEnd w:id="414"/>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5" w:name="_DV_M412"/>
      <w:bookmarkEnd w:id="415"/>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6" w:name="_DV_M413"/>
      <w:bookmarkEnd w:id="416"/>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7" w:name="_DV_M414"/>
      <w:bookmarkEnd w:id="417"/>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8" w:name="_DV_M415"/>
      <w:bookmarkEnd w:id="418"/>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9" w:name="_DV_M416"/>
      <w:bookmarkEnd w:id="419"/>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20" w:name="_DV_M417"/>
      <w:bookmarkEnd w:id="420"/>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1" w:name="_DV_M418"/>
      <w:bookmarkEnd w:id="421"/>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2" w:name="_DV_M419"/>
      <w:bookmarkEnd w:id="422"/>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3" w:name="_DV_M420"/>
      <w:bookmarkEnd w:id="423"/>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4" w:name="_DV_M421"/>
      <w:bookmarkEnd w:id="424"/>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5" w:name="_DV_M422"/>
      <w:bookmarkEnd w:id="425"/>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6" w:name="_DV_M423"/>
      <w:bookmarkEnd w:id="426"/>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7" w:name="_DV_M424"/>
      <w:bookmarkEnd w:id="427"/>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8" w:name="_DV_M425"/>
      <w:bookmarkEnd w:id="428"/>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xml:space="preserve">” result is </w:t>
      </w:r>
      <w:proofErr w:type="gramStart"/>
      <w:r w:rsidRPr="00ED2622">
        <w:rPr>
          <w:rFonts w:asciiTheme="majorHAnsi" w:hAnsiTheme="majorHAnsi"/>
          <w:sz w:val="24"/>
          <w:szCs w:val="24"/>
        </w:rPr>
        <w:t>undefined/unanswered</w:t>
      </w:r>
      <w:proofErr w:type="gramEnd"/>
      <w:r w:rsidRPr="00ED2622">
        <w:rPr>
          <w:rFonts w:asciiTheme="majorHAnsi" w:hAnsiTheme="majorHAnsi"/>
          <w:sz w:val="24"/>
          <w:szCs w:val="24"/>
        </w:rPr>
        <w:t>,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9" w:name="_DV_M426"/>
      <w:bookmarkEnd w:id="429"/>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30" w:name="_DV_M427"/>
      <w:bookmarkEnd w:id="430"/>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1" w:name="_DV_M428"/>
      <w:bookmarkEnd w:id="431"/>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2" w:name="_DV_M429"/>
      <w:bookmarkEnd w:id="432"/>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3" w:name="_DV_M430"/>
      <w:bookmarkEnd w:id="433"/>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4" w:name="_DV_M431"/>
      <w:bookmarkEnd w:id="434"/>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5" w:name="_DV_M432"/>
      <w:bookmarkEnd w:id="435"/>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6" w:name="_DV_M433"/>
      <w:bookmarkEnd w:id="436"/>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7" w:name="_DV_M434"/>
      <w:bookmarkEnd w:id="437"/>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8" w:name="_DV_M435"/>
      <w:bookmarkEnd w:id="438"/>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9" w:name="_DV_M436"/>
      <w:bookmarkEnd w:id="439"/>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xml:space="preserve">” result is </w:t>
      </w:r>
      <w:proofErr w:type="gramStart"/>
      <w:r w:rsidRPr="00ED2622">
        <w:rPr>
          <w:rFonts w:asciiTheme="majorHAnsi" w:hAnsiTheme="majorHAnsi"/>
          <w:sz w:val="24"/>
          <w:szCs w:val="24"/>
        </w:rPr>
        <w:t>undefined/unanswered</w:t>
      </w:r>
      <w:proofErr w:type="gramEnd"/>
      <w:r w:rsidRPr="00ED2622">
        <w:rPr>
          <w:rFonts w:asciiTheme="majorHAnsi" w:hAnsiTheme="majorHAnsi"/>
          <w:sz w:val="24"/>
          <w:szCs w:val="24"/>
        </w:rPr>
        <w:t>,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40" w:name="_DV_M437"/>
      <w:bookmarkEnd w:id="440"/>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1" w:name="_DV_M438"/>
      <w:bookmarkEnd w:id="441"/>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2" w:name="_DV_M439"/>
      <w:bookmarkEnd w:id="442"/>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3" w:name="_DV_M440"/>
      <w:bookmarkEnd w:id="443"/>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4" w:name="_DV_M441"/>
      <w:bookmarkEnd w:id="444"/>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5" w:name="_DV_M442"/>
      <w:bookmarkEnd w:id="445"/>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6" w:name="_DV_M443"/>
      <w:bookmarkEnd w:id="446"/>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7" w:name="_DV_M444"/>
      <w:bookmarkEnd w:id="447"/>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8" w:name="_DV_M445"/>
      <w:bookmarkEnd w:id="448"/>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9" w:name="_DV_M446"/>
      <w:bookmarkEnd w:id="449"/>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xml:space="preserve">” result is </w:t>
      </w:r>
      <w:proofErr w:type="gramStart"/>
      <w:r w:rsidRPr="00ED2622">
        <w:rPr>
          <w:rFonts w:asciiTheme="majorHAnsi" w:hAnsiTheme="majorHAnsi"/>
          <w:sz w:val="24"/>
          <w:szCs w:val="24"/>
        </w:rPr>
        <w:t>undefined/unanswered</w:t>
      </w:r>
      <w:proofErr w:type="gramEnd"/>
      <w:r w:rsidRPr="00ED2622">
        <w:rPr>
          <w:rFonts w:asciiTheme="majorHAnsi" w:hAnsiTheme="majorHAnsi"/>
          <w:sz w:val="24"/>
          <w:szCs w:val="24"/>
        </w:rPr>
        <w:t>,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50" w:name="_DV_M449"/>
      <w:bookmarkEnd w:id="450"/>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1" w:name="_DV_M450"/>
      <w:bookmarkEnd w:id="451"/>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2" w:name="_DV_M451"/>
      <w:bookmarkEnd w:id="452"/>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3" w:name="_DV_M452"/>
      <w:bookmarkEnd w:id="453"/>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4" w:name="_DV_M453"/>
      <w:bookmarkEnd w:id="454"/>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5" w:name="_DV_M454"/>
      <w:bookmarkEnd w:id="455"/>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6" w:name="_DV_M455"/>
      <w:bookmarkEnd w:id="456"/>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7" w:name="_DV_M456"/>
      <w:bookmarkEnd w:id="457"/>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8" w:name="_DV_M457"/>
      <w:bookmarkEnd w:id="458"/>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9" w:name="_DV_M458"/>
      <w:bookmarkEnd w:id="459"/>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60" w:name="_DV_M459"/>
      <w:bookmarkEnd w:id="460"/>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1" w:name="_DV_M460"/>
      <w:bookmarkEnd w:id="461"/>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2" w:name="_DV_M461"/>
      <w:bookmarkEnd w:id="462"/>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3" w:name="_DV_M462"/>
      <w:bookmarkEnd w:id="463"/>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4" w:name="_DV_M463"/>
      <w:bookmarkEnd w:id="464"/>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5" w:name="_DV_M464"/>
      <w:bookmarkEnd w:id="465"/>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6" w:name="_DV_M465"/>
      <w:bookmarkEnd w:id="466"/>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8" w:name="_DV_M466"/>
      <w:bookmarkEnd w:id="468"/>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9" w:name="_DV_M467"/>
      <w:bookmarkStart w:id="470" w:name="_DV_X0"/>
      <w:bookmarkEnd w:id="46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bookmarkEnd w:id="470"/>
    <w:sectPr w:rsidR="007812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58ADC" w14:textId="77777777" w:rsidR="00217A1A" w:rsidRDefault="00217A1A">
      <w:pPr>
        <w:pStyle w:val="Footer"/>
        <w:rPr>
          <w:rFonts w:eastAsiaTheme="minorEastAsia"/>
          <w:szCs w:val="24"/>
        </w:rPr>
      </w:pPr>
    </w:p>
  </w:endnote>
  <w:endnote w:type="continuationSeparator" w:id="0">
    <w:p w14:paraId="5BFB3FCF" w14:textId="77777777" w:rsidR="00217A1A" w:rsidRDefault="00217A1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1851C20A" w:rsidR="00217A1A" w:rsidRDefault="00217A1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48</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45</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56</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49</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86</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57</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217A1A" w:rsidRDefault="00217A1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217A1A" w:rsidRDefault="00217A1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55C9A">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217A1A" w:rsidRDefault="00217A1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55C9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217A1A" w:rsidRDefault="00217A1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217A1A" w:rsidRDefault="00217A1A">
    <w:pPr>
      <w:pStyle w:val="Footer"/>
      <w:tabs>
        <w:tab w:val="clear" w:pos="4680"/>
      </w:tabs>
      <w:spacing w:line="200" w:lineRule="exact"/>
      <w:jc w:val="center"/>
      <w:rPr>
        <w:rFonts w:eastAsiaTheme="minorEastAsia"/>
        <w:szCs w:val="24"/>
      </w:rPr>
    </w:pPr>
  </w:p>
  <w:p w14:paraId="0575D2DB"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39</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217A1A" w:rsidRDefault="00217A1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44</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217A1A" w:rsidRDefault="00217A1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5C9A">
      <w:rPr>
        <w:noProof/>
        <w:szCs w:val="24"/>
      </w:rPr>
      <w:t>40</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8DDEA" w14:textId="77777777" w:rsidR="00217A1A" w:rsidRDefault="00217A1A">
      <w:pPr>
        <w:rPr>
          <w:rFonts w:eastAsiaTheme="minorEastAsia"/>
          <w:szCs w:val="24"/>
        </w:rPr>
      </w:pPr>
      <w:r>
        <w:rPr>
          <w:rFonts w:eastAsiaTheme="minorEastAsia"/>
          <w:szCs w:val="24"/>
        </w:rPr>
        <w:separator/>
      </w:r>
    </w:p>
  </w:footnote>
  <w:footnote w:type="continuationSeparator" w:id="0">
    <w:p w14:paraId="37E32F5A" w14:textId="77777777" w:rsidR="00217A1A" w:rsidRDefault="00217A1A">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217A1A" w:rsidRDefault="00217A1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217A1A" w:rsidRDefault="00217A1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217A1A" w:rsidRDefault="00217A1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77777777" w:rsidR="00217A1A" w:rsidRDefault="00217A1A">
    <w:pPr>
      <w:pStyle w:val="Header"/>
      <w:rPr>
        <w:i/>
        <w:szCs w:val="16"/>
      </w:rPr>
    </w:pPr>
    <w:bookmarkStart w:id="467" w:name="_DV_C8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467"/>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217A1A" w:rsidRDefault="00217A1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217A1A" w:rsidRDefault="00217A1A">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217A1A" w:rsidRDefault="00217A1A">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217A1A" w:rsidRDefault="00217A1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217A1A" w:rsidRDefault="00217A1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217A1A" w:rsidRDefault="00217A1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217A1A" w:rsidRDefault="00217A1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217A1A" w:rsidRDefault="00217A1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217A1A" w:rsidRDefault="00217A1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9"/>
  </w:num>
  <w:num w:numId="36">
    <w:abstractNumId w:val="29"/>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8"/>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yu2nYyY4Mq//nY3BapWhO0aVKG4=" w:salt="NMmREfiD0i7oxAlKl32CC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83E2A"/>
    <w:rsid w:val="001D30CE"/>
    <w:rsid w:val="0020639F"/>
    <w:rsid w:val="00217A1A"/>
    <w:rsid w:val="00223517"/>
    <w:rsid w:val="00233629"/>
    <w:rsid w:val="00235394"/>
    <w:rsid w:val="002A53ED"/>
    <w:rsid w:val="002D622A"/>
    <w:rsid w:val="003248F3"/>
    <w:rsid w:val="00390DD5"/>
    <w:rsid w:val="003F1ECD"/>
    <w:rsid w:val="003F5A4F"/>
    <w:rsid w:val="00402215"/>
    <w:rsid w:val="00410C40"/>
    <w:rsid w:val="0043147A"/>
    <w:rsid w:val="004D3240"/>
    <w:rsid w:val="00516416"/>
    <w:rsid w:val="005332B6"/>
    <w:rsid w:val="00537A28"/>
    <w:rsid w:val="00573E01"/>
    <w:rsid w:val="00623DE0"/>
    <w:rsid w:val="00655C9A"/>
    <w:rsid w:val="0069064E"/>
    <w:rsid w:val="00765ECE"/>
    <w:rsid w:val="007771EA"/>
    <w:rsid w:val="007812A6"/>
    <w:rsid w:val="007A3B39"/>
    <w:rsid w:val="007B65BF"/>
    <w:rsid w:val="00891695"/>
    <w:rsid w:val="008D7E8A"/>
    <w:rsid w:val="0091250E"/>
    <w:rsid w:val="00934AFD"/>
    <w:rsid w:val="009626BE"/>
    <w:rsid w:val="009C6F01"/>
    <w:rsid w:val="009E15F0"/>
    <w:rsid w:val="009F35BA"/>
    <w:rsid w:val="00A634C6"/>
    <w:rsid w:val="00AD18BC"/>
    <w:rsid w:val="00B04FA7"/>
    <w:rsid w:val="00B4386C"/>
    <w:rsid w:val="00B771F4"/>
    <w:rsid w:val="00B91E99"/>
    <w:rsid w:val="00BA799C"/>
    <w:rsid w:val="00BC0CA9"/>
    <w:rsid w:val="00BD5759"/>
    <w:rsid w:val="00BE2EDC"/>
    <w:rsid w:val="00C3262F"/>
    <w:rsid w:val="00C86B00"/>
    <w:rsid w:val="00C92489"/>
    <w:rsid w:val="00D05820"/>
    <w:rsid w:val="00E17C76"/>
    <w:rsid w:val="00E4799B"/>
    <w:rsid w:val="00E95781"/>
    <w:rsid w:val="00ED112E"/>
    <w:rsid w:val="00ED2622"/>
    <w:rsid w:val="00ED791E"/>
    <w:rsid w:val="00EE0F48"/>
    <w:rsid w:val="00EE7092"/>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34100</Words>
  <Characters>187625</Characters>
  <Application>Microsoft Office Word</Application>
  <DocSecurity>8</DocSecurity>
  <Lines>1563</Lines>
  <Paragraphs>442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2014-01-15T22:58:00Z</dcterms:created>
  <dcterms:modified xsi:type="dcterms:W3CDTF">2014-01-15T22:59:00Z</dcterms:modified>
</cp:coreProperties>
</file>