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43E346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F12F66">
        <w:rPr>
          <w:rFonts w:asciiTheme="majorHAnsi" w:hAnsiTheme="majorHAnsi"/>
          <w:sz w:val="24"/>
          <w:szCs w:val="24"/>
        </w:rPr>
        <w:t>Redstone Haute Couture Co., Ltd.</w:t>
      </w:r>
      <w:r w:rsidR="00A01BAD">
        <w:rPr>
          <w:rFonts w:asciiTheme="majorHAnsi" w:hAnsiTheme="majorHAnsi"/>
          <w:sz w:val="24"/>
          <w:szCs w:val="24"/>
        </w:rPr>
        <w:t xml:space="preserve">, </w:t>
      </w:r>
      <w:r w:rsidR="002C4779">
        <w:rPr>
          <w:rFonts w:asciiTheme="majorHAnsi" w:hAnsiTheme="majorHAnsi"/>
          <w:sz w:val="24"/>
          <w:szCs w:val="24"/>
        </w:rPr>
        <w:t xml:space="preserve">a </w:t>
      </w:r>
      <w:r w:rsidR="00F12F66">
        <w:rPr>
          <w:rFonts w:asciiTheme="majorHAnsi" w:hAnsiTheme="majorHAnsi"/>
          <w:sz w:val="24"/>
          <w:szCs w:val="24"/>
        </w:rPr>
        <w:t>limited liability company formed under the laws of the People’s Republic of China</w:t>
      </w:r>
      <w:r w:rsidR="00784AA5">
        <w:rPr>
          <w:rFonts w:asciiTheme="majorHAnsi" w:hAnsiTheme="majorHAnsi"/>
          <w:sz w:val="24"/>
          <w:szCs w:val="24"/>
        </w:rPr>
        <w:t xml:space="preserve"> </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F3A357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92D3E">
        <w:rPr>
          <w:rFonts w:asciiTheme="majorHAnsi" w:eastAsia="DFKai-SB" w:hAnsiTheme="majorHAnsi" w:cs="Courier"/>
          <w:b/>
          <w:szCs w:val="24"/>
        </w:rPr>
        <w:t>.</w:t>
      </w:r>
      <w:r w:rsidR="00F12F66">
        <w:rPr>
          <w:rFonts w:asciiTheme="majorHAnsi" w:eastAsia="DFKai-SB" w:hAnsiTheme="majorHAnsi" w:cs="Courier"/>
          <w:b/>
          <w:szCs w:val="24"/>
        </w:rPr>
        <w:t>redstone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0874ED7" w14:textId="173978EB" w:rsidR="00A92D3E" w:rsidRPr="00F12F66" w:rsidRDefault="005332B6" w:rsidP="00CD5D2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12F66">
        <w:rPr>
          <w:rFonts w:asciiTheme="majorHAnsi" w:hAnsiTheme="majorHAnsi"/>
          <w:sz w:val="24"/>
          <w:szCs w:val="24"/>
        </w:rPr>
        <w:t xml:space="preserve">Redstone </w:t>
      </w:r>
      <w:r w:rsidR="00F12F66" w:rsidRPr="00F12F66">
        <w:rPr>
          <w:rFonts w:asciiTheme="majorHAnsi" w:hAnsiTheme="majorHAnsi"/>
          <w:sz w:val="24"/>
          <w:szCs w:val="24"/>
        </w:rPr>
        <w:t>Haute Couture Co., Ltd.</w:t>
      </w:r>
      <w:r w:rsidRPr="00F12F66">
        <w:rPr>
          <w:rFonts w:asciiTheme="majorHAnsi" w:hAnsiTheme="majorHAnsi"/>
          <w:sz w:val="24"/>
          <w:szCs w:val="24"/>
        </w:rPr>
        <w:br/>
      </w:r>
      <w:r w:rsidR="00F12F66" w:rsidRPr="00F12F66">
        <w:rPr>
          <w:rFonts w:asciiTheme="majorHAnsi" w:eastAsia="DFKai-SB" w:hAnsiTheme="majorHAnsi" w:cs="Arial"/>
          <w:sz w:val="24"/>
          <w:szCs w:val="24"/>
        </w:rPr>
        <w:t>15F, Block B, Anlian Plaza, No.4018 Jintian Road</w:t>
      </w:r>
    </w:p>
    <w:p w14:paraId="4B224E5A" w14:textId="2889CF53" w:rsidR="00CD5D2A" w:rsidRPr="00F12F66" w:rsidRDefault="00F12F66" w:rsidP="00F12F66">
      <w:pPr>
        <w:pStyle w:val="BodyTextIndent"/>
        <w:tabs>
          <w:tab w:val="left" w:pos="4420"/>
        </w:tabs>
        <w:spacing w:after="0"/>
        <w:rPr>
          <w:rFonts w:asciiTheme="majorHAnsi" w:eastAsia="DFKai-SB" w:hAnsiTheme="majorHAnsi" w:cs="Arial"/>
          <w:sz w:val="24"/>
          <w:szCs w:val="24"/>
        </w:rPr>
      </w:pPr>
      <w:r w:rsidRPr="00F12F66">
        <w:rPr>
          <w:rFonts w:asciiTheme="majorHAnsi" w:eastAsia="DFKai-SB" w:hAnsiTheme="majorHAnsi" w:cs="Arial"/>
          <w:sz w:val="24"/>
          <w:szCs w:val="24"/>
        </w:rPr>
        <w:t>Shenzhen</w:t>
      </w:r>
      <w:r>
        <w:rPr>
          <w:rFonts w:asciiTheme="majorHAnsi" w:eastAsia="DFKai-SB" w:hAnsiTheme="majorHAnsi" w:cs="Arial"/>
          <w:sz w:val="24"/>
          <w:szCs w:val="24"/>
        </w:rPr>
        <w:t>,</w:t>
      </w:r>
      <w:r w:rsidRPr="00F12F66">
        <w:rPr>
          <w:rFonts w:asciiTheme="majorHAnsi" w:eastAsia="DFKai-SB" w:hAnsiTheme="majorHAnsi" w:cs="Arial"/>
          <w:sz w:val="24"/>
          <w:szCs w:val="24"/>
        </w:rPr>
        <w:t xml:space="preserve"> Guangdong 518026</w:t>
      </w:r>
    </w:p>
    <w:p w14:paraId="37AA724D" w14:textId="20EFBF47" w:rsidR="00F12F66" w:rsidRPr="00F12F66" w:rsidRDefault="00F12F66" w:rsidP="00F12F66">
      <w:pPr>
        <w:pStyle w:val="BodyTextIndent"/>
        <w:tabs>
          <w:tab w:val="left" w:pos="4420"/>
        </w:tabs>
        <w:spacing w:after="0"/>
        <w:rPr>
          <w:rFonts w:asciiTheme="majorHAnsi" w:hAnsiTheme="majorHAnsi"/>
          <w:sz w:val="24"/>
          <w:szCs w:val="24"/>
        </w:rPr>
      </w:pPr>
      <w:r w:rsidRPr="00F12F66">
        <w:rPr>
          <w:rFonts w:asciiTheme="majorHAnsi" w:eastAsia="DFKai-SB" w:hAnsiTheme="majorHAnsi" w:cs="Arial"/>
          <w:sz w:val="24"/>
          <w:szCs w:val="24"/>
        </w:rPr>
        <w:t>CN</w:t>
      </w:r>
    </w:p>
    <w:p w14:paraId="45209803" w14:textId="09A1D443" w:rsidR="00BA265B" w:rsidRPr="00F12F66" w:rsidRDefault="00BA265B" w:rsidP="00BA265B">
      <w:pPr>
        <w:pStyle w:val="BodyTextIndent"/>
        <w:spacing w:after="0"/>
        <w:rPr>
          <w:rFonts w:asciiTheme="majorHAnsi" w:eastAsia="DFKai-SB" w:hAnsiTheme="majorHAnsi" w:cs="Arial"/>
          <w:sz w:val="24"/>
          <w:szCs w:val="24"/>
        </w:rPr>
      </w:pPr>
      <w:r w:rsidRPr="00F12F66">
        <w:rPr>
          <w:rFonts w:asciiTheme="majorHAnsi" w:hAnsiTheme="majorHAnsi"/>
          <w:sz w:val="24"/>
          <w:szCs w:val="24"/>
        </w:rPr>
        <w:t>Telephone:  +</w:t>
      </w:r>
      <w:r w:rsidR="00C22C73" w:rsidRPr="00F12F66">
        <w:rPr>
          <w:rFonts w:asciiTheme="majorHAnsi" w:eastAsia="DFKai-SB" w:hAnsiTheme="majorHAnsi" w:cs="Arial"/>
          <w:sz w:val="24"/>
          <w:szCs w:val="24"/>
        </w:rPr>
        <w:t xml:space="preserve"> </w:t>
      </w:r>
      <w:r w:rsidR="00F12F66" w:rsidRPr="00F12F66">
        <w:rPr>
          <w:rFonts w:asciiTheme="majorHAnsi" w:eastAsia="DFKai-SB" w:hAnsiTheme="majorHAnsi" w:cs="Arial"/>
          <w:sz w:val="24"/>
          <w:szCs w:val="24"/>
        </w:rPr>
        <w:t>86 (755) 8293 9929</w:t>
      </w:r>
    </w:p>
    <w:p w14:paraId="0E747340" w14:textId="21C4E2E5" w:rsidR="00BA265B" w:rsidRPr="00F12F66" w:rsidRDefault="00BA265B" w:rsidP="00BA265B">
      <w:pPr>
        <w:pStyle w:val="BodyTextIndent"/>
        <w:spacing w:after="0"/>
        <w:rPr>
          <w:rFonts w:asciiTheme="majorHAnsi" w:hAnsiTheme="majorHAnsi"/>
          <w:sz w:val="24"/>
          <w:szCs w:val="24"/>
        </w:rPr>
      </w:pPr>
      <w:r w:rsidRPr="00F12F66">
        <w:rPr>
          <w:rFonts w:asciiTheme="majorHAnsi" w:hAnsiTheme="majorHAnsi"/>
          <w:sz w:val="24"/>
          <w:szCs w:val="24"/>
        </w:rPr>
        <w:t>Facsimile:  +</w:t>
      </w:r>
      <w:r w:rsidR="00C22C73" w:rsidRPr="00F12F66">
        <w:rPr>
          <w:rFonts w:asciiTheme="majorHAnsi" w:eastAsia="DFKai-SB" w:hAnsiTheme="majorHAnsi" w:cs="Arial"/>
          <w:sz w:val="24"/>
          <w:szCs w:val="24"/>
        </w:rPr>
        <w:t xml:space="preserve"> </w:t>
      </w:r>
      <w:r w:rsidR="00F12F66" w:rsidRPr="00F12F66">
        <w:rPr>
          <w:rFonts w:asciiTheme="majorHAnsi" w:eastAsia="DFKai-SB" w:hAnsiTheme="majorHAnsi" w:cs="Arial"/>
          <w:sz w:val="24"/>
          <w:szCs w:val="24"/>
        </w:rPr>
        <w:t>86 (755) 8293 9999</w:t>
      </w:r>
      <w:r w:rsidRPr="00F12F66">
        <w:rPr>
          <w:rFonts w:asciiTheme="majorHAnsi" w:hAnsiTheme="majorHAnsi"/>
          <w:sz w:val="24"/>
          <w:szCs w:val="24"/>
        </w:rPr>
        <w:br/>
        <w:t xml:space="preserve">Attention:  </w:t>
      </w:r>
      <w:r w:rsidR="00F12F66" w:rsidRPr="00F12F66">
        <w:rPr>
          <w:rFonts w:asciiTheme="majorHAnsi" w:eastAsia="DFKai-SB" w:hAnsiTheme="majorHAnsi" w:cs="Arial"/>
          <w:sz w:val="24"/>
          <w:szCs w:val="24"/>
        </w:rPr>
        <w:t>Xinjian Cao</w:t>
      </w:r>
      <w:r w:rsidRPr="00F12F66">
        <w:rPr>
          <w:rFonts w:asciiTheme="majorHAnsi" w:hAnsiTheme="majorHAnsi"/>
          <w:sz w:val="24"/>
          <w:szCs w:val="24"/>
        </w:rPr>
        <w:t xml:space="preserve">, </w:t>
      </w:r>
      <w:r w:rsidR="00F12F66" w:rsidRPr="00F12F66">
        <w:rPr>
          <w:rFonts w:asciiTheme="majorHAnsi" w:eastAsia="DFKai-SB" w:hAnsiTheme="majorHAnsi" w:cs="Arial"/>
          <w:sz w:val="24"/>
          <w:szCs w:val="24"/>
        </w:rPr>
        <w:t>System maintenance project manager</w:t>
      </w:r>
    </w:p>
    <w:p w14:paraId="0FE3E02F" w14:textId="3EAC5AAC" w:rsidR="004D360F" w:rsidRPr="00F12F66" w:rsidRDefault="00BA265B" w:rsidP="00F12F66">
      <w:pPr>
        <w:pStyle w:val="BodyTextIndent"/>
        <w:rPr>
          <w:rFonts w:asciiTheme="majorHAnsi" w:hAnsiTheme="majorHAnsi"/>
          <w:sz w:val="24"/>
          <w:szCs w:val="24"/>
        </w:rPr>
      </w:pPr>
      <w:r w:rsidRPr="00F12F66">
        <w:rPr>
          <w:rFonts w:asciiTheme="majorHAnsi" w:hAnsiTheme="majorHAnsi"/>
          <w:sz w:val="24"/>
          <w:szCs w:val="24"/>
        </w:rPr>
        <w:t xml:space="preserve">Email: </w:t>
      </w:r>
      <w:r w:rsidR="00F12F66" w:rsidRPr="00F12F66">
        <w:rPr>
          <w:rFonts w:asciiTheme="majorHAnsi" w:eastAsia="DFKai-SB" w:hAnsiTheme="majorHAnsi" w:cs="Arial"/>
          <w:sz w:val="24"/>
          <w:szCs w:val="24"/>
        </w:rPr>
        <w:t>ICANN.Notices@</w:t>
      </w:r>
      <w:bookmarkStart w:id="0" w:name="_GoBack"/>
      <w:r w:rsidR="00F12F66" w:rsidRPr="00F12F66">
        <w:rPr>
          <w:rFonts w:asciiTheme="majorHAnsi" w:eastAsia="DFKai-SB" w:hAnsiTheme="majorHAnsi" w:cs="Arial"/>
          <w:sz w:val="24"/>
          <w:szCs w:val="24"/>
        </w:rPr>
        <w:t>redstone</w:t>
      </w:r>
      <w:bookmarkEnd w:id="0"/>
      <w:r w:rsidR="00F12F66" w:rsidRPr="00F12F66">
        <w:rPr>
          <w:rFonts w:asciiTheme="majorHAnsi" w:eastAsia="DFKai-SB" w:hAnsiTheme="majorHAnsi" w:cs="Arial"/>
          <w:sz w:val="24"/>
          <w:szCs w:val="24"/>
        </w:rPr>
        <w:t>.com.cn</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B112061" w:rsidR="002B5FCB" w:rsidRPr="00A92D3E" w:rsidRDefault="00F12F66" w:rsidP="002B5FCB">
      <w:pPr>
        <w:pStyle w:val="BodyText"/>
        <w:rPr>
          <w:rFonts w:asciiTheme="majorHAnsi" w:hAnsiTheme="majorHAnsi"/>
          <w:b/>
          <w:sz w:val="24"/>
          <w:szCs w:val="24"/>
        </w:rPr>
      </w:pPr>
      <w:r>
        <w:rPr>
          <w:rFonts w:asciiTheme="majorHAnsi" w:hAnsiTheme="majorHAnsi"/>
          <w:b/>
          <w:sz w:val="24"/>
          <w:szCs w:val="24"/>
        </w:rPr>
        <w:t>REDSTONE HAUTE COUTURE CO., LTD.</w:t>
      </w:r>
    </w:p>
    <w:p w14:paraId="75DEB902" w14:textId="19F1E18C" w:rsidR="0039685F" w:rsidRPr="00F12F66" w:rsidRDefault="002B5FCB" w:rsidP="002B5FCB">
      <w:pPr>
        <w:pStyle w:val="BodyTextIndent2"/>
        <w:rPr>
          <w:rFonts w:asciiTheme="majorHAnsi" w:hAnsiTheme="majorHAnsi"/>
          <w:sz w:val="24"/>
          <w:szCs w:val="24"/>
        </w:rPr>
      </w:pPr>
      <w:r w:rsidRPr="00F12F66">
        <w:rPr>
          <w:rFonts w:asciiTheme="majorHAnsi" w:hAnsiTheme="majorHAnsi"/>
          <w:sz w:val="24"/>
          <w:szCs w:val="24"/>
        </w:rPr>
        <w:t>By:</w:t>
      </w:r>
      <w:r w:rsidRPr="00F12F66">
        <w:rPr>
          <w:rFonts w:asciiTheme="majorHAnsi" w:hAnsiTheme="majorHAnsi"/>
          <w:sz w:val="24"/>
          <w:szCs w:val="24"/>
        </w:rPr>
        <w:tab/>
        <w:t>_____________________________</w:t>
      </w:r>
      <w:r w:rsidR="00A92D3E" w:rsidRPr="00F12F66">
        <w:rPr>
          <w:rFonts w:asciiTheme="majorHAnsi" w:hAnsiTheme="majorHAnsi"/>
          <w:sz w:val="24"/>
          <w:szCs w:val="24"/>
        </w:rPr>
        <w:tab/>
      </w:r>
      <w:r w:rsidR="00A92D3E" w:rsidRPr="00F12F66">
        <w:rPr>
          <w:rFonts w:asciiTheme="majorHAnsi" w:hAnsiTheme="majorHAnsi"/>
          <w:sz w:val="24"/>
          <w:szCs w:val="24"/>
        </w:rPr>
        <w:tab/>
      </w:r>
      <w:r w:rsidR="00A92D3E" w:rsidRPr="00F12F66">
        <w:rPr>
          <w:rFonts w:asciiTheme="majorHAnsi" w:hAnsiTheme="majorHAnsi"/>
          <w:sz w:val="24"/>
          <w:szCs w:val="24"/>
        </w:rPr>
        <w:tab/>
      </w:r>
      <w:r w:rsidRPr="00F12F66">
        <w:rPr>
          <w:rFonts w:asciiTheme="majorHAnsi" w:hAnsiTheme="majorHAnsi"/>
          <w:sz w:val="24"/>
          <w:szCs w:val="24"/>
        </w:rPr>
        <w:br/>
      </w:r>
      <w:r w:rsidRPr="00F12F66">
        <w:rPr>
          <w:rFonts w:asciiTheme="majorHAnsi" w:hAnsiTheme="majorHAnsi"/>
          <w:sz w:val="24"/>
          <w:szCs w:val="24"/>
        </w:rPr>
        <w:tab/>
      </w:r>
      <w:r w:rsidR="00F12F66" w:rsidRPr="00F12F66">
        <w:rPr>
          <w:rFonts w:asciiTheme="majorHAnsi" w:eastAsia="DFKai-SB" w:hAnsiTheme="majorHAnsi" w:cs="Arial"/>
          <w:sz w:val="24"/>
          <w:szCs w:val="24"/>
        </w:rPr>
        <w:t xml:space="preserve">Yizheng Zhao </w:t>
      </w:r>
      <w:r w:rsidR="00A92D3E" w:rsidRPr="00F12F66">
        <w:rPr>
          <w:rFonts w:asciiTheme="majorHAnsi" w:eastAsia="DFKai-SB" w:hAnsiTheme="majorHAnsi" w:cs="Arial"/>
          <w:sz w:val="24"/>
          <w:szCs w:val="24"/>
        </w:rPr>
        <w:tab/>
      </w:r>
      <w:r w:rsidR="00A92D3E" w:rsidRPr="00F12F66">
        <w:rPr>
          <w:rFonts w:asciiTheme="majorHAnsi" w:eastAsia="DFKai-SB" w:hAnsiTheme="majorHAnsi" w:cs="Arial"/>
          <w:sz w:val="24"/>
          <w:szCs w:val="24"/>
        </w:rPr>
        <w:tab/>
      </w:r>
      <w:r w:rsidR="00A92D3E" w:rsidRPr="00F12F66">
        <w:rPr>
          <w:rFonts w:asciiTheme="majorHAnsi" w:eastAsia="DFKai-SB" w:hAnsiTheme="majorHAnsi" w:cs="Arial"/>
          <w:sz w:val="24"/>
          <w:szCs w:val="24"/>
        </w:rPr>
        <w:tab/>
      </w:r>
      <w:r w:rsidR="00A92D3E" w:rsidRPr="00F12F66">
        <w:rPr>
          <w:rFonts w:asciiTheme="majorHAnsi" w:eastAsia="DFKai-SB" w:hAnsiTheme="majorHAnsi" w:cs="Arial"/>
          <w:sz w:val="24"/>
          <w:szCs w:val="24"/>
        </w:rPr>
        <w:tab/>
      </w:r>
    </w:p>
    <w:p w14:paraId="6DE6C3AA" w14:textId="11B09868" w:rsidR="00A92D3E" w:rsidRPr="00F12F66" w:rsidRDefault="002B5FCB" w:rsidP="002B5FCB">
      <w:pPr>
        <w:pStyle w:val="BodyTextIndent2"/>
        <w:rPr>
          <w:rFonts w:asciiTheme="majorHAnsi" w:eastAsia="DFKai-SB" w:hAnsiTheme="majorHAnsi" w:cs="Arial"/>
          <w:sz w:val="24"/>
          <w:szCs w:val="24"/>
        </w:rPr>
      </w:pPr>
      <w:r w:rsidRPr="00F12F66">
        <w:rPr>
          <w:rFonts w:asciiTheme="majorHAnsi" w:hAnsiTheme="majorHAnsi"/>
          <w:sz w:val="24"/>
          <w:szCs w:val="24"/>
        </w:rPr>
        <w:tab/>
      </w:r>
      <w:r w:rsidR="00F12F66" w:rsidRPr="00F12F66">
        <w:rPr>
          <w:rFonts w:asciiTheme="majorHAnsi" w:eastAsia="DFKai-SB" w:hAnsiTheme="majorHAnsi" w:cs="Arial"/>
          <w:sz w:val="24"/>
          <w:szCs w:val="24"/>
        </w:rPr>
        <w:t>President</w:t>
      </w:r>
      <w:r w:rsidR="00A92D3E" w:rsidRPr="00F12F66">
        <w:rPr>
          <w:rFonts w:asciiTheme="majorHAnsi" w:eastAsia="DFKai-SB" w:hAnsiTheme="majorHAnsi" w:cs="Arial"/>
          <w:sz w:val="24"/>
          <w:szCs w:val="24"/>
        </w:rPr>
        <w:tab/>
      </w:r>
      <w:r w:rsidR="00A92D3E" w:rsidRPr="00F12F66">
        <w:rPr>
          <w:rFonts w:asciiTheme="majorHAnsi" w:eastAsia="DFKai-SB" w:hAnsiTheme="majorHAnsi" w:cs="Arial"/>
          <w:sz w:val="24"/>
          <w:szCs w:val="24"/>
        </w:rPr>
        <w:tab/>
      </w:r>
      <w:r w:rsidR="00A92D3E" w:rsidRPr="00F12F66">
        <w:rPr>
          <w:rFonts w:asciiTheme="majorHAnsi" w:eastAsia="DFKai-SB" w:hAnsiTheme="majorHAnsi" w:cs="Arial"/>
          <w:sz w:val="24"/>
          <w:szCs w:val="24"/>
        </w:rPr>
        <w:tab/>
      </w:r>
      <w:r w:rsidR="00A92D3E" w:rsidRPr="00F12F66">
        <w:rPr>
          <w:rFonts w:asciiTheme="majorHAnsi" w:eastAsia="DFKai-SB" w:hAnsiTheme="majorHAnsi" w:cs="Arial"/>
          <w:sz w:val="24"/>
          <w:szCs w:val="24"/>
        </w:rPr>
        <w:tab/>
        <w:t xml:space="preserve"> </w:t>
      </w:r>
    </w:p>
    <w:p w14:paraId="291A593F" w14:textId="5B1417FB" w:rsidR="00115B11" w:rsidRPr="00F82FDC" w:rsidRDefault="005332B6" w:rsidP="00A92D3E">
      <w:pPr>
        <w:pStyle w:val="BodyTextIndent2"/>
        <w:ind w:firstLine="720"/>
        <w:rPr>
          <w:rFonts w:asciiTheme="majorHAnsi" w:hAnsiTheme="majorHAnsi"/>
          <w:sz w:val="24"/>
          <w:szCs w:val="24"/>
        </w:rPr>
      </w:pPr>
      <w:r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5241F41" w14:textId="77777777" w:rsidR="00F12F66" w:rsidRPr="007219B2" w:rsidRDefault="00F12F66" w:rsidP="00F12F6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5CFB537" w14:textId="77777777" w:rsidR="00F12F66" w:rsidRPr="007219B2" w:rsidRDefault="00F12F66" w:rsidP="00F12F6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C67C617" w14:textId="77777777" w:rsidR="00F12F66" w:rsidRPr="007219B2" w:rsidRDefault="00F12F66" w:rsidP="00F12F6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427224B" w14:textId="77777777" w:rsidR="00F12F66" w:rsidRPr="007219B2" w:rsidRDefault="00F12F66" w:rsidP="00F12F6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C5B6B18" w14:textId="77777777" w:rsidR="00F12F66" w:rsidRPr="007219B2" w:rsidRDefault="00F12F66" w:rsidP="00F12F6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A283503" w14:textId="77777777" w:rsidR="00F12F66" w:rsidRPr="007219B2" w:rsidRDefault="00F12F66" w:rsidP="00F12F6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3867DE4" w14:textId="77777777" w:rsidR="00F12F66" w:rsidRPr="007219B2" w:rsidRDefault="00F12F66" w:rsidP="00F12F6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9890CF" w14:textId="77777777" w:rsidR="00F12F66" w:rsidRPr="007219B2" w:rsidRDefault="00F12F66" w:rsidP="00F12F6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CF82E24" w14:textId="77777777" w:rsidR="00F12F66" w:rsidRPr="007219B2" w:rsidRDefault="00F12F66" w:rsidP="00F12F6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80EE5DB" w14:textId="77777777" w:rsidR="00F12F66" w:rsidRPr="00272B54" w:rsidRDefault="00F12F66" w:rsidP="00F12F6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E94E709" w14:textId="77777777" w:rsidR="00F12F66" w:rsidRPr="007E62FE" w:rsidRDefault="00F12F66" w:rsidP="00F12F66">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170345D" w14:textId="77777777" w:rsidR="00F12F66" w:rsidRPr="007E62FE" w:rsidRDefault="00F12F66" w:rsidP="00F12F66">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895A36F" w14:textId="77777777" w:rsidR="00F12F66" w:rsidRDefault="00F12F66" w:rsidP="00F12F6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FABB662" w14:textId="77777777" w:rsidR="00F12F66" w:rsidRPr="004A4A05" w:rsidRDefault="00F12F66" w:rsidP="00F12F6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5980BE5E" w14:textId="77777777" w:rsidR="00F12F66" w:rsidRPr="007328EB" w:rsidRDefault="00F12F66" w:rsidP="00F12F66">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A92D3E" w:rsidRDefault="00A92D3E">
      <w:pPr>
        <w:pStyle w:val="Footer"/>
      </w:pPr>
    </w:p>
  </w:endnote>
  <w:endnote w:type="continuationSeparator" w:id="0">
    <w:p w14:paraId="67A6DD6C" w14:textId="77777777" w:rsidR="00A92D3E" w:rsidRDefault="00A92D3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0357AE5" w:rsidR="00A92D3E" w:rsidRDefault="00A92D3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A92D3E" w:rsidRDefault="00A92D3E">
    <w:pPr>
      <w:pStyle w:val="Footer"/>
      <w:spacing w:line="200" w:lineRule="exact"/>
      <w:jc w:val="center"/>
    </w:pPr>
    <w:r>
      <w:fldChar w:fldCharType="begin"/>
    </w:r>
    <w:r>
      <w:instrText xml:space="preserve"> PAGE   \* MERGEFORMAT </w:instrText>
    </w:r>
    <w:r>
      <w:fldChar w:fldCharType="separate"/>
    </w:r>
    <w:r w:rsidR="00B2352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2352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A92D3E" w:rsidRDefault="00A92D3E">
    <w:pPr>
      <w:pStyle w:val="Footer"/>
      <w:spacing w:line="200" w:lineRule="exact"/>
      <w:jc w:val="center"/>
    </w:pPr>
    <w:r>
      <w:fldChar w:fldCharType="begin"/>
    </w:r>
    <w:r>
      <w:instrText xml:space="preserve"> PAGE   \* MERGEFORMAT </w:instrText>
    </w:r>
    <w:r>
      <w:fldChar w:fldCharType="separate"/>
    </w:r>
    <w:r w:rsidR="00B2352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2352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2352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A92D3E" w:rsidRDefault="00A92D3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23529">
      <w:rPr>
        <w:noProof/>
      </w:rPr>
      <w:t>31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A92D3E" w:rsidRDefault="00A92D3E">
    <w:pPr>
      <w:pStyle w:val="Footer"/>
      <w:spacing w:line="200" w:lineRule="exact"/>
      <w:jc w:val="center"/>
    </w:pPr>
    <w:r>
      <w:fldChar w:fldCharType="begin"/>
    </w:r>
    <w:r>
      <w:instrText xml:space="preserve"> PAGE   \* MERGEFORMAT </w:instrText>
    </w:r>
    <w:r>
      <w:fldChar w:fldCharType="separate"/>
    </w:r>
    <w:r w:rsidR="00B2352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A92D3E" w:rsidRDefault="00A92D3E">
    <w:pPr>
      <w:pStyle w:val="Footer"/>
      <w:tabs>
        <w:tab w:val="clear" w:pos="4680"/>
      </w:tabs>
      <w:spacing w:line="200" w:lineRule="exact"/>
      <w:jc w:val="center"/>
    </w:pPr>
  </w:p>
  <w:p w14:paraId="4A3D38B9"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2352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23529">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A92D3E" w:rsidRDefault="00A92D3E">
    <w:pPr>
      <w:pStyle w:val="Footer"/>
      <w:spacing w:line="200" w:lineRule="exact"/>
      <w:jc w:val="center"/>
    </w:pPr>
    <w:r>
      <w:fldChar w:fldCharType="begin"/>
    </w:r>
    <w:r>
      <w:instrText xml:space="preserve"> PAGE   \* MERGEFORMAT </w:instrText>
    </w:r>
    <w:r>
      <w:fldChar w:fldCharType="separate"/>
    </w:r>
    <w:r w:rsidR="00B2352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A92D3E" w:rsidRDefault="00A92D3E">
    <w:pPr>
      <w:pStyle w:val="Footer"/>
      <w:spacing w:line="200" w:lineRule="exact"/>
      <w:jc w:val="center"/>
    </w:pPr>
    <w:r>
      <w:fldChar w:fldCharType="begin"/>
    </w:r>
    <w:r>
      <w:instrText xml:space="preserve"> PAGE   \* MERGEFORMAT </w:instrText>
    </w:r>
    <w:r>
      <w:fldChar w:fldCharType="separate"/>
    </w:r>
    <w:r w:rsidR="00B23529">
      <w:rPr>
        <w:noProof/>
      </w:rPr>
      <w:t>41</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2352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B2352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A92D3E" w:rsidRDefault="00A92D3E">
      <w:r>
        <w:separator/>
      </w:r>
    </w:p>
  </w:footnote>
  <w:footnote w:type="continuationSeparator" w:id="0">
    <w:p w14:paraId="189A43B6" w14:textId="77777777" w:rsidR="00A92D3E" w:rsidRDefault="00A92D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A92D3E" w:rsidRDefault="00A92D3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A92D3E" w:rsidRDefault="00A92D3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A92D3E" w:rsidRDefault="00A92D3E">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A92D3E" w:rsidRDefault="00A92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A92D3E" w:rsidRDefault="00A92D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A92D3E" w:rsidRDefault="00A92D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A92D3E" w:rsidRDefault="00A92D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A92D3E" w:rsidRDefault="00A92D3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A92D3E" w:rsidRDefault="00A92D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A92D3E" w:rsidRDefault="00A92D3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A92D3E" w:rsidRDefault="00A92D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A92D3E" w:rsidRDefault="00A92D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ICEPGK0B84o5Noknxp1/ucAQFzctfQOMZ+kHmp/TiYyTYIdvgKMCYdUmdg/c5MJKmGNnZUxxcnk8fx/VUFzYGQ==" w:salt="XO7lVuu0bW8UHpvJeVohL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B5876"/>
    <w:rsid w:val="000D3660"/>
    <w:rsid w:val="000E753A"/>
    <w:rsid w:val="000F7527"/>
    <w:rsid w:val="001112EB"/>
    <w:rsid w:val="00115B11"/>
    <w:rsid w:val="00116751"/>
    <w:rsid w:val="001171A6"/>
    <w:rsid w:val="001372EE"/>
    <w:rsid w:val="00197BA8"/>
    <w:rsid w:val="001A750A"/>
    <w:rsid w:val="001B140F"/>
    <w:rsid w:val="001D0A5A"/>
    <w:rsid w:val="001F6E9A"/>
    <w:rsid w:val="00206B56"/>
    <w:rsid w:val="00216F1A"/>
    <w:rsid w:val="00221DBC"/>
    <w:rsid w:val="00244621"/>
    <w:rsid w:val="00256FDA"/>
    <w:rsid w:val="00266E72"/>
    <w:rsid w:val="002B30B6"/>
    <w:rsid w:val="002B5FCB"/>
    <w:rsid w:val="002C4779"/>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92D3E"/>
    <w:rsid w:val="00AB095D"/>
    <w:rsid w:val="00AD721C"/>
    <w:rsid w:val="00AF2699"/>
    <w:rsid w:val="00AF5B34"/>
    <w:rsid w:val="00AF5BFD"/>
    <w:rsid w:val="00AF6DD8"/>
    <w:rsid w:val="00B00719"/>
    <w:rsid w:val="00B12A70"/>
    <w:rsid w:val="00B2268F"/>
    <w:rsid w:val="00B23529"/>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D5D2A"/>
    <w:rsid w:val="00CE2F5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12F66"/>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32846</Words>
  <Characters>187227</Characters>
  <Application>Microsoft Office Word</Application>
  <DocSecurity>8</DocSecurity>
  <Lines>1560</Lines>
  <Paragraphs>439</Paragraphs>
  <ScaleCrop>false</ScaleCrop>
  <Manager/>
  <Company/>
  <LinksUpToDate>false</LinksUpToDate>
  <CharactersWithSpaces>219634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2014-09-12T18:36:00Z</dcterms:created>
  <dcterms:modified xsi:type="dcterms:W3CDTF">2014-09-12T18:36:00Z</dcterms:modified>
  <cp:contentStatus/>
</cp:coreProperties>
</file>