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56A57" w14:textId="77777777" w:rsidR="000A5015" w:rsidRDefault="000A5015" w:rsidP="00D12C8A">
      <w:pPr>
        <w:spacing w:before="1" w:line="160" w:lineRule="exact"/>
        <w:rPr>
          <w:sz w:val="16"/>
          <w:szCs w:val="16"/>
        </w:rPr>
      </w:pPr>
    </w:p>
    <w:p w14:paraId="098D4527" w14:textId="77777777" w:rsidR="000A5015" w:rsidRDefault="000A5015" w:rsidP="00D12C8A">
      <w:pPr>
        <w:pStyle w:val="BodyText"/>
        <w:spacing w:before="69"/>
        <w:ind w:left="0"/>
        <w:jc w:val="center"/>
        <w:rPr>
          <w:rFonts w:asciiTheme="minorHAnsi" w:hAnsiTheme="minorHAnsi"/>
          <w:b/>
          <w:color w:val="010101"/>
          <w:spacing w:val="10"/>
          <w:w w:val="90"/>
          <w:u w:val="thick" w:color="000000"/>
        </w:rPr>
      </w:pPr>
      <w:r w:rsidRPr="002A0057">
        <w:rPr>
          <w:rFonts w:asciiTheme="minorHAnsi" w:hAnsiTheme="minorHAnsi"/>
          <w:b/>
          <w:color w:val="010101"/>
          <w:w w:val="90"/>
          <w:u w:val="thick" w:color="000000"/>
        </w:rPr>
        <w:t>ASSIGNMENT</w:t>
      </w:r>
      <w:r w:rsidRPr="00BE7A64">
        <w:rPr>
          <w:rFonts w:asciiTheme="minorHAnsi" w:hAnsiTheme="minorHAnsi"/>
          <w:b/>
          <w:color w:val="010101"/>
          <w:spacing w:val="49"/>
          <w:w w:val="90"/>
          <w:u w:val="thick" w:color="000000"/>
        </w:rPr>
        <w:t xml:space="preserve"> </w:t>
      </w:r>
      <w:r w:rsidRPr="00BE7A64">
        <w:rPr>
          <w:rFonts w:asciiTheme="minorHAnsi" w:hAnsiTheme="minorHAnsi"/>
          <w:b/>
          <w:color w:val="010101"/>
          <w:w w:val="90"/>
          <w:u w:val="thick" w:color="000000"/>
        </w:rPr>
        <w:t>AND</w:t>
      </w:r>
      <w:r w:rsidRPr="00BE7A64">
        <w:rPr>
          <w:rFonts w:asciiTheme="minorHAnsi" w:hAnsiTheme="minorHAnsi"/>
          <w:b/>
          <w:color w:val="010101"/>
          <w:spacing w:val="31"/>
          <w:w w:val="90"/>
          <w:u w:val="thick" w:color="000000"/>
        </w:rPr>
        <w:t xml:space="preserve"> </w:t>
      </w:r>
      <w:proofErr w:type="gramStart"/>
      <w:r w:rsidRPr="00BE7A64">
        <w:rPr>
          <w:rFonts w:asciiTheme="minorHAnsi" w:hAnsiTheme="minorHAnsi"/>
          <w:b/>
          <w:color w:val="010101"/>
          <w:w w:val="90"/>
          <w:u w:val="thick" w:color="000000"/>
        </w:rPr>
        <w:t xml:space="preserve">ASSUMPTION </w:t>
      </w:r>
      <w:r w:rsidRPr="00BE7A64">
        <w:rPr>
          <w:rFonts w:asciiTheme="minorHAnsi" w:hAnsiTheme="minorHAnsi"/>
          <w:b/>
          <w:color w:val="010101"/>
          <w:spacing w:val="10"/>
          <w:w w:val="90"/>
          <w:u w:val="thick" w:color="000000"/>
        </w:rPr>
        <w:t xml:space="preserve"> </w:t>
      </w:r>
      <w:r>
        <w:rPr>
          <w:rFonts w:asciiTheme="minorHAnsi" w:hAnsiTheme="minorHAnsi"/>
          <w:b/>
          <w:color w:val="010101"/>
          <w:spacing w:val="10"/>
          <w:w w:val="90"/>
          <w:u w:val="thick" w:color="000000"/>
        </w:rPr>
        <w:t>AGREEMENT</w:t>
      </w:r>
      <w:proofErr w:type="gramEnd"/>
    </w:p>
    <w:p w14:paraId="0BA2AFD4" w14:textId="77777777" w:rsidR="000A5015" w:rsidRPr="007D0FE6" w:rsidRDefault="000A5015" w:rsidP="00D12C8A">
      <w:pPr>
        <w:pStyle w:val="BodyText"/>
        <w:spacing w:before="69"/>
        <w:ind w:left="0"/>
        <w:jc w:val="center"/>
        <w:rPr>
          <w:rFonts w:asciiTheme="minorHAnsi" w:hAnsiTheme="minorHAnsi"/>
          <w:b/>
          <w:color w:val="010101"/>
          <w:w w:val="90"/>
          <w:u w:val="thick" w:color="000000"/>
        </w:rPr>
      </w:pPr>
      <w:r w:rsidRPr="007D0FE6">
        <w:rPr>
          <w:rFonts w:asciiTheme="minorHAnsi" w:hAnsiTheme="minorHAnsi"/>
          <w:b/>
          <w:color w:val="010101"/>
          <w:w w:val="90"/>
          <w:u w:val="thick" w:color="000000"/>
        </w:rPr>
        <w:t xml:space="preserve">Dot-REVIEWS </w:t>
      </w:r>
      <w:r w:rsidRPr="00B50185">
        <w:rPr>
          <w:rFonts w:asciiTheme="minorHAnsi" w:hAnsiTheme="minorHAnsi"/>
          <w:b/>
          <w:color w:val="010101"/>
          <w:w w:val="90"/>
          <w:u w:val="thick" w:color="000000"/>
        </w:rPr>
        <w:t>Registry</w:t>
      </w:r>
      <w:r w:rsidRPr="007D0FE6">
        <w:rPr>
          <w:rFonts w:asciiTheme="minorHAnsi" w:hAnsiTheme="minorHAnsi"/>
          <w:b/>
          <w:color w:val="010101"/>
          <w:w w:val="90"/>
          <w:u w:val="thick" w:color="000000"/>
        </w:rPr>
        <w:t xml:space="preserve"> </w:t>
      </w:r>
      <w:r w:rsidRPr="00B50185">
        <w:rPr>
          <w:rFonts w:asciiTheme="minorHAnsi" w:hAnsiTheme="minorHAnsi"/>
          <w:b/>
          <w:color w:val="010101"/>
          <w:w w:val="90"/>
          <w:u w:val="thick" w:color="000000"/>
        </w:rPr>
        <w:t>Agreement</w:t>
      </w:r>
    </w:p>
    <w:p w14:paraId="7B401681" w14:textId="77777777" w:rsidR="000A5015" w:rsidRPr="007D0FE6" w:rsidRDefault="000A5015" w:rsidP="00D12C8A">
      <w:pPr>
        <w:spacing w:before="4" w:line="170" w:lineRule="exact"/>
        <w:rPr>
          <w:rFonts w:eastAsia="Times New Roman"/>
          <w:b/>
          <w:color w:val="010101"/>
          <w:w w:val="90"/>
          <w:u w:val="thick" w:color="000000"/>
        </w:rPr>
      </w:pPr>
    </w:p>
    <w:p w14:paraId="64AC3F6F" w14:textId="77777777" w:rsidR="000A5015" w:rsidRPr="00B50185" w:rsidRDefault="000A5015" w:rsidP="00D12C8A">
      <w:pPr>
        <w:spacing w:line="200" w:lineRule="exact"/>
      </w:pPr>
    </w:p>
    <w:p w14:paraId="3F0A66CE" w14:textId="622DDC8F" w:rsidR="000A5015" w:rsidRPr="00B50185" w:rsidRDefault="000A5015" w:rsidP="00537FB8">
      <w:pPr>
        <w:pStyle w:val="BodyText"/>
        <w:spacing w:line="229" w:lineRule="auto"/>
        <w:ind w:left="0" w:firstLine="671"/>
        <w:rPr>
          <w:rFonts w:asciiTheme="minorHAnsi" w:hAnsiTheme="minorHAnsi"/>
        </w:rPr>
      </w:pPr>
      <w:r w:rsidRPr="00B50185">
        <w:rPr>
          <w:rFonts w:asciiTheme="minorHAnsi" w:hAnsiTheme="minorHAnsi"/>
          <w:color w:val="010101"/>
          <w:w w:val="90"/>
        </w:rPr>
        <w:t>This</w:t>
      </w:r>
      <w:r w:rsidRPr="00B50185">
        <w:rPr>
          <w:rFonts w:asciiTheme="minorHAnsi" w:hAnsiTheme="minorHAnsi"/>
          <w:color w:val="010101"/>
          <w:spacing w:val="13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Assignment</w:t>
      </w:r>
      <w:r w:rsidRPr="00B50185">
        <w:rPr>
          <w:rFonts w:asciiTheme="minorHAnsi" w:hAnsiTheme="minorHAnsi"/>
          <w:color w:val="010101"/>
          <w:spacing w:val="4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</w:t>
      </w:r>
      <w:r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Assumption</w:t>
      </w:r>
      <w:r w:rsidRPr="00B50185">
        <w:rPr>
          <w:rFonts w:asciiTheme="minorHAnsi" w:hAnsiTheme="minorHAnsi"/>
          <w:color w:val="010101"/>
          <w:spacing w:val="40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of</w:t>
      </w:r>
      <w:r w:rsidRPr="007D0FE6">
        <w:rPr>
          <w:rFonts w:asciiTheme="minorHAnsi" w:hAnsiTheme="minorHAnsi"/>
          <w:color w:val="010101"/>
          <w:w w:val="90"/>
        </w:rPr>
        <w:t xml:space="preserve"> the Dot-REVIEWS</w:t>
      </w:r>
      <w:r w:rsidRPr="00B50185">
        <w:rPr>
          <w:rFonts w:asciiTheme="minorHAnsi" w:hAnsiTheme="minorHAnsi"/>
          <w:color w:val="010101"/>
          <w:spacing w:val="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Registry</w:t>
      </w:r>
      <w:r w:rsidRPr="00B50185">
        <w:rPr>
          <w:rFonts w:asciiTheme="minorHAnsi" w:hAnsiTheme="minorHAnsi"/>
          <w:color w:val="010101"/>
          <w:spacing w:val="3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Agreement</w:t>
      </w:r>
      <w:r w:rsidRPr="00B50185">
        <w:rPr>
          <w:rFonts w:asciiTheme="minorHAnsi" w:hAnsiTheme="minorHAnsi"/>
          <w:color w:val="010101"/>
          <w:spacing w:val="42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("</w:t>
      </w:r>
      <w:r>
        <w:rPr>
          <w:rFonts w:asciiTheme="minorHAnsi" w:hAnsiTheme="minorHAnsi"/>
          <w:color w:val="010101"/>
          <w:w w:val="90"/>
        </w:rPr>
        <w:t xml:space="preserve">Assignment and Assumption </w:t>
      </w:r>
      <w:r w:rsidRPr="00B50185">
        <w:rPr>
          <w:rFonts w:asciiTheme="minorHAnsi" w:hAnsiTheme="minorHAnsi"/>
          <w:color w:val="010101"/>
          <w:w w:val="90"/>
        </w:rPr>
        <w:t>Agreement")</w:t>
      </w:r>
      <w:r w:rsidRPr="00B50185">
        <w:rPr>
          <w:rFonts w:asciiTheme="minorHAnsi" w:hAnsiTheme="minorHAnsi"/>
          <w:color w:val="010101"/>
          <w:spacing w:val="3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is</w:t>
      </w:r>
      <w:r w:rsidRPr="00B50185">
        <w:rPr>
          <w:rFonts w:asciiTheme="minorHAnsi" w:hAnsiTheme="minorHAnsi"/>
          <w:color w:val="010101"/>
          <w:spacing w:val="1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entered</w:t>
      </w:r>
      <w:r w:rsidRPr="00B50185">
        <w:rPr>
          <w:rFonts w:asciiTheme="minorHAnsi" w:hAnsiTheme="minorHAnsi"/>
          <w:color w:val="010101"/>
          <w:spacing w:val="4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into</w:t>
      </w:r>
      <w:r w:rsidRPr="00B50185">
        <w:rPr>
          <w:rFonts w:asciiTheme="minorHAnsi" w:hAnsiTheme="minorHAnsi"/>
          <w:color w:val="010101"/>
          <w:spacing w:val="1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</w:t>
      </w:r>
      <w:r w:rsidRPr="00B50185">
        <w:rPr>
          <w:rFonts w:asciiTheme="minorHAnsi" w:hAnsiTheme="minorHAnsi"/>
          <w:color w:val="010101"/>
          <w:spacing w:val="1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of</w:t>
      </w:r>
      <w:r w:rsidRPr="00B50185">
        <w:rPr>
          <w:rFonts w:asciiTheme="minorHAnsi" w:hAnsiTheme="minorHAnsi"/>
          <w:color w:val="010101"/>
          <w:spacing w:val="20"/>
          <w:w w:val="90"/>
        </w:rPr>
        <w:t xml:space="preserve"> </w:t>
      </w:r>
      <w:r w:rsidR="00275AE4" w:rsidRPr="00275AE4">
        <w:rPr>
          <w:rFonts w:asciiTheme="minorHAnsi" w:hAnsiTheme="minorHAnsi"/>
          <w:color w:val="010101"/>
          <w:w w:val="90"/>
        </w:rPr>
        <w:t>20th December, 2013</w:t>
      </w:r>
      <w:r w:rsidRPr="00B50185">
        <w:rPr>
          <w:rFonts w:asciiTheme="minorHAnsi" w:hAnsiTheme="minorHAnsi"/>
          <w:color w:val="010101"/>
          <w:w w:val="90"/>
        </w:rPr>
        <w:t xml:space="preserve"> (the</w:t>
      </w:r>
      <w:r w:rsidRPr="00B50185">
        <w:rPr>
          <w:rFonts w:asciiTheme="minorHAnsi" w:hAnsiTheme="minorHAnsi"/>
          <w:color w:val="010101"/>
          <w:spacing w:val="1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"Effective</w:t>
      </w:r>
      <w:r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Date")</w:t>
      </w:r>
      <w:r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by</w:t>
      </w:r>
      <w:r w:rsidRPr="00B50185">
        <w:rPr>
          <w:rFonts w:asciiTheme="minorHAnsi" w:hAnsiTheme="minorHAnsi"/>
          <w:color w:val="010101"/>
          <w:spacing w:val="4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</w:t>
      </w:r>
      <w:r w:rsidRPr="00B50185">
        <w:rPr>
          <w:rFonts w:asciiTheme="minorHAnsi" w:hAnsiTheme="minorHAnsi"/>
          <w:color w:val="010101"/>
          <w:spacing w:val="4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between</w:t>
      </w:r>
      <w:r w:rsidRPr="00B50185">
        <w:rPr>
          <w:rFonts w:asciiTheme="minorHAnsi" w:hAnsiTheme="minorHAnsi"/>
          <w:color w:val="010101"/>
          <w:w w:val="91"/>
        </w:rPr>
        <w:t xml:space="preserve"> </w:t>
      </w:r>
      <w:r>
        <w:rPr>
          <w:rFonts w:asciiTheme="minorHAnsi" w:hAnsiTheme="minorHAnsi"/>
          <w:color w:val="010101"/>
          <w:w w:val="91"/>
        </w:rPr>
        <w:t>Extra Cover</w:t>
      </w:r>
      <w:r w:rsidRPr="00B50185">
        <w:rPr>
          <w:rFonts w:asciiTheme="minorHAnsi" w:hAnsiTheme="minorHAnsi"/>
          <w:color w:val="010101"/>
          <w:w w:val="91"/>
        </w:rPr>
        <w:t>, LLC</w:t>
      </w:r>
      <w:r>
        <w:rPr>
          <w:rFonts w:asciiTheme="minorHAnsi" w:hAnsiTheme="minorHAnsi"/>
          <w:color w:val="010101"/>
          <w:w w:val="91"/>
        </w:rPr>
        <w:t xml:space="preserve">, a Delaware limited liability company </w:t>
      </w:r>
      <w:r w:rsidRPr="00B50185">
        <w:rPr>
          <w:rFonts w:asciiTheme="minorHAnsi" w:hAnsiTheme="minorHAnsi"/>
          <w:color w:val="010101"/>
          <w:w w:val="91"/>
        </w:rPr>
        <w:t xml:space="preserve">with </w:t>
      </w:r>
      <w:r>
        <w:rPr>
          <w:rFonts w:asciiTheme="minorHAnsi" w:hAnsiTheme="minorHAnsi"/>
          <w:color w:val="010101"/>
          <w:w w:val="91"/>
        </w:rPr>
        <w:t xml:space="preserve">its principal place of business located at </w:t>
      </w:r>
      <w:r w:rsidRPr="002A0057">
        <w:rPr>
          <w:rFonts w:asciiTheme="minorHAnsi" w:hAnsiTheme="minorHAnsi"/>
          <w:color w:val="010101"/>
          <w:w w:val="91"/>
        </w:rPr>
        <w:t>155 108th Avenue NE, Suite 510</w:t>
      </w:r>
      <w:r>
        <w:rPr>
          <w:rFonts w:asciiTheme="minorHAnsi" w:hAnsiTheme="minorHAnsi"/>
          <w:color w:val="010101"/>
          <w:w w:val="91"/>
        </w:rPr>
        <w:t>, Bellevue, WA 98004 USA</w:t>
      </w:r>
      <w:r w:rsidRPr="00B50185">
        <w:rPr>
          <w:rFonts w:asciiTheme="minorHAnsi" w:hAnsiTheme="minorHAnsi"/>
          <w:color w:val="010101"/>
          <w:w w:val="90"/>
        </w:rPr>
        <w:t xml:space="preserve"> </w:t>
      </w:r>
      <w:r w:rsidRPr="002F60D7">
        <w:rPr>
          <w:rFonts w:asciiTheme="minorHAnsi" w:hAnsiTheme="minorHAnsi"/>
          <w:color w:val="010101"/>
          <w:w w:val="91"/>
        </w:rPr>
        <w:t>(“</w:t>
      </w:r>
      <w:r>
        <w:rPr>
          <w:rFonts w:asciiTheme="minorHAnsi" w:hAnsiTheme="minorHAnsi"/>
          <w:color w:val="010101"/>
          <w:w w:val="91"/>
        </w:rPr>
        <w:t>Extra Cover</w:t>
      </w:r>
      <w:r w:rsidRPr="002F60D7">
        <w:rPr>
          <w:rFonts w:asciiTheme="minorHAnsi" w:hAnsiTheme="minorHAnsi"/>
          <w:color w:val="010101"/>
          <w:w w:val="91"/>
        </w:rPr>
        <w:t xml:space="preserve">”) </w:t>
      </w:r>
      <w:r w:rsidRPr="00B50185">
        <w:rPr>
          <w:rFonts w:asciiTheme="minorHAnsi" w:hAnsiTheme="minorHAnsi"/>
          <w:color w:val="010101"/>
          <w:w w:val="90"/>
        </w:rPr>
        <w:t>and United TLD Holdco, Ltd.</w:t>
      </w:r>
      <w:r>
        <w:rPr>
          <w:rFonts w:asciiTheme="minorHAnsi" w:hAnsiTheme="minorHAnsi"/>
          <w:color w:val="010101"/>
          <w:w w:val="90"/>
        </w:rPr>
        <w:t xml:space="preserve">, a Cayman Islands corporation </w:t>
      </w:r>
      <w:r w:rsidRPr="00B50185">
        <w:rPr>
          <w:rFonts w:asciiTheme="minorHAnsi" w:hAnsiTheme="minorHAnsi"/>
          <w:color w:val="010101"/>
          <w:w w:val="90"/>
        </w:rPr>
        <w:t xml:space="preserve">with </w:t>
      </w:r>
      <w:r>
        <w:rPr>
          <w:rFonts w:asciiTheme="minorHAnsi" w:hAnsiTheme="minorHAnsi"/>
          <w:color w:val="010101"/>
          <w:w w:val="90"/>
        </w:rPr>
        <w:t xml:space="preserve">its principal place of business located at </w:t>
      </w:r>
      <w:proofErr w:type="spellStart"/>
      <w:r>
        <w:rPr>
          <w:rFonts w:asciiTheme="minorHAnsi" w:hAnsiTheme="minorHAnsi"/>
          <w:color w:val="010101"/>
          <w:w w:val="90"/>
        </w:rPr>
        <w:t>Ugland</w:t>
      </w:r>
      <w:proofErr w:type="spellEnd"/>
      <w:r>
        <w:rPr>
          <w:rFonts w:asciiTheme="minorHAnsi" w:hAnsiTheme="minorHAnsi"/>
          <w:color w:val="010101"/>
          <w:w w:val="90"/>
        </w:rPr>
        <w:t xml:space="preserve"> House, South Church Street, George Town, Grand Cayman, KY1-1104, Cayman Islands (“United TLD”)</w:t>
      </w:r>
      <w:r w:rsidRPr="00B50185">
        <w:rPr>
          <w:rFonts w:asciiTheme="minorHAnsi" w:hAnsiTheme="minorHAnsi"/>
          <w:color w:val="010101"/>
          <w:w w:val="90"/>
        </w:rPr>
        <w:t>.  The</w:t>
      </w:r>
      <w:r w:rsidRPr="00B50185">
        <w:rPr>
          <w:rFonts w:asciiTheme="minorHAnsi" w:hAnsiTheme="minorHAnsi"/>
          <w:color w:val="010101"/>
          <w:spacing w:val="1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parties</w:t>
      </w:r>
      <w:r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to</w:t>
      </w:r>
      <w:r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this</w:t>
      </w:r>
      <w:r w:rsidRPr="00B50185">
        <w:rPr>
          <w:rFonts w:asciiTheme="minorHAnsi" w:hAnsiTheme="minorHAnsi"/>
          <w:color w:val="010101"/>
          <w:spacing w:val="1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Agreement</w:t>
      </w:r>
      <w:r w:rsidRPr="00B50185">
        <w:rPr>
          <w:rFonts w:asciiTheme="minorHAnsi" w:hAnsiTheme="minorHAnsi"/>
          <w:color w:val="010101"/>
          <w:spacing w:val="3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shall</w:t>
      </w:r>
      <w:r w:rsidRPr="00B50185">
        <w:rPr>
          <w:rFonts w:asciiTheme="minorHAnsi" w:hAnsiTheme="minorHAnsi"/>
          <w:color w:val="010101"/>
          <w:spacing w:val="2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be</w:t>
      </w:r>
      <w:r w:rsidRPr="00B50185">
        <w:rPr>
          <w:rFonts w:asciiTheme="minorHAnsi" w:hAnsiTheme="minorHAnsi"/>
          <w:color w:val="010101"/>
          <w:spacing w:val="17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referred</w:t>
      </w:r>
      <w:r w:rsidRPr="00B50185">
        <w:rPr>
          <w:rFonts w:asciiTheme="minorHAnsi" w:hAnsiTheme="minorHAnsi"/>
          <w:color w:val="010101"/>
          <w:spacing w:val="4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to</w:t>
      </w:r>
      <w:r w:rsidRPr="00B50185">
        <w:rPr>
          <w:rFonts w:asciiTheme="minorHAnsi" w:hAnsiTheme="minorHAnsi"/>
          <w:color w:val="010101"/>
          <w:spacing w:val="20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individually</w:t>
      </w:r>
      <w:r w:rsidRPr="00B50185">
        <w:rPr>
          <w:rFonts w:asciiTheme="minorHAnsi" w:hAnsiTheme="minorHAnsi"/>
          <w:color w:val="010101"/>
          <w:spacing w:val="4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</w:t>
      </w:r>
      <w:r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</w:t>
      </w:r>
      <w:r w:rsidRPr="00B50185">
        <w:rPr>
          <w:rFonts w:asciiTheme="minorHAnsi" w:hAnsiTheme="minorHAnsi"/>
          <w:color w:val="010101"/>
          <w:spacing w:val="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"Party"</w:t>
      </w:r>
      <w:r w:rsidRPr="00B50185">
        <w:rPr>
          <w:rFonts w:asciiTheme="minorHAnsi" w:hAnsiTheme="minorHAnsi"/>
          <w:color w:val="010101"/>
          <w:spacing w:val="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 collectively</w:t>
      </w:r>
      <w:r w:rsidRPr="00B50185">
        <w:rPr>
          <w:rFonts w:asciiTheme="minorHAnsi" w:hAnsiTheme="minorHAnsi"/>
          <w:color w:val="010101"/>
          <w:spacing w:val="42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</w:t>
      </w:r>
      <w:r w:rsidRPr="00B50185">
        <w:rPr>
          <w:rFonts w:asciiTheme="minorHAnsi" w:hAnsiTheme="minorHAnsi"/>
          <w:color w:val="010101"/>
          <w:spacing w:val="27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the</w:t>
      </w:r>
      <w:r w:rsidRPr="00B50185">
        <w:rPr>
          <w:rFonts w:asciiTheme="minorHAnsi" w:hAnsiTheme="minorHAnsi"/>
          <w:color w:val="010101"/>
          <w:spacing w:val="3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"Parties."</w:t>
      </w:r>
    </w:p>
    <w:p w14:paraId="0D16D2BE" w14:textId="77777777" w:rsidR="000A5015" w:rsidRPr="00B50185" w:rsidRDefault="000A5015" w:rsidP="00537FB8">
      <w:pPr>
        <w:spacing w:before="3" w:line="120" w:lineRule="exact"/>
      </w:pPr>
    </w:p>
    <w:p w14:paraId="3F9F77B3" w14:textId="77777777" w:rsidR="000A5015" w:rsidRPr="00B50185" w:rsidRDefault="000A5015" w:rsidP="00537FB8">
      <w:pPr>
        <w:jc w:val="center"/>
        <w:rPr>
          <w:rFonts w:eastAsia="Times New Roman" w:cs="Times New Roman"/>
        </w:rPr>
      </w:pPr>
      <w:r w:rsidRPr="00B50185">
        <w:rPr>
          <w:rFonts w:eastAsia="Times New Roman" w:cs="Times New Roman"/>
          <w:color w:val="010101"/>
          <w:w w:val="105"/>
        </w:rPr>
        <w:t>RECITALS</w:t>
      </w:r>
    </w:p>
    <w:p w14:paraId="63BFDC1A" w14:textId="77777777" w:rsidR="000A5015" w:rsidRPr="00B50185" w:rsidRDefault="000A5015" w:rsidP="00537FB8">
      <w:pPr>
        <w:spacing w:before="10" w:line="100" w:lineRule="exact"/>
      </w:pPr>
    </w:p>
    <w:p w14:paraId="526BB5A0" w14:textId="42128AD8" w:rsidR="000A5015" w:rsidRPr="00B50185" w:rsidRDefault="000A5015" w:rsidP="00537FB8">
      <w:pPr>
        <w:pStyle w:val="BodyText"/>
        <w:numPr>
          <w:ilvl w:val="0"/>
          <w:numId w:val="2"/>
        </w:numPr>
        <w:tabs>
          <w:tab w:val="left" w:pos="1600"/>
        </w:tabs>
        <w:spacing w:line="228" w:lineRule="auto"/>
        <w:ind w:left="0" w:firstLine="686"/>
        <w:rPr>
          <w:rFonts w:asciiTheme="minorHAnsi" w:hAnsiTheme="minorHAnsi"/>
        </w:rPr>
      </w:pPr>
      <w:r>
        <w:rPr>
          <w:rFonts w:asciiTheme="minorHAnsi" w:hAnsiTheme="minorHAnsi"/>
          <w:color w:val="010101"/>
          <w:w w:val="90"/>
        </w:rPr>
        <w:t>Extra Cover</w:t>
      </w:r>
      <w:r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is</w:t>
      </w:r>
      <w:r w:rsidRPr="00B50185">
        <w:rPr>
          <w:rFonts w:asciiTheme="minorHAnsi" w:hAnsiTheme="minorHAnsi"/>
          <w:color w:val="010101"/>
          <w:spacing w:val="7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</w:t>
      </w:r>
      <w:r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party</w:t>
      </w:r>
      <w:r w:rsidRPr="00B50185">
        <w:rPr>
          <w:rFonts w:asciiTheme="minorHAnsi" w:hAnsiTheme="minorHAnsi"/>
          <w:color w:val="010101"/>
          <w:spacing w:val="3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to</w:t>
      </w:r>
      <w:r w:rsidRPr="00B50185">
        <w:rPr>
          <w:rFonts w:asciiTheme="minorHAnsi" w:hAnsiTheme="minorHAnsi"/>
          <w:color w:val="010101"/>
          <w:spacing w:val="14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that</w:t>
      </w:r>
      <w:r w:rsidRPr="00B50185">
        <w:rPr>
          <w:rFonts w:asciiTheme="minorHAnsi" w:hAnsiTheme="minorHAnsi"/>
          <w:color w:val="010101"/>
          <w:spacing w:val="23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certain</w:t>
      </w:r>
      <w:r w:rsidRPr="00B50185">
        <w:rPr>
          <w:rFonts w:asciiTheme="minorHAnsi" w:hAnsiTheme="minorHAnsi"/>
          <w:color w:val="010101"/>
          <w:spacing w:val="4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Registry</w:t>
      </w:r>
      <w:r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Agreement</w:t>
      </w:r>
      <w:r w:rsidRPr="00B50185">
        <w:rPr>
          <w:rFonts w:asciiTheme="minorHAnsi" w:hAnsiTheme="minorHAnsi"/>
          <w:color w:val="010101"/>
          <w:spacing w:val="4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entered</w:t>
      </w:r>
      <w:r w:rsidRPr="00B50185">
        <w:rPr>
          <w:rFonts w:asciiTheme="minorHAnsi" w:hAnsiTheme="minorHAnsi"/>
          <w:color w:val="010101"/>
          <w:spacing w:val="2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into</w:t>
      </w:r>
      <w:r w:rsidRPr="00B50185">
        <w:rPr>
          <w:rFonts w:asciiTheme="minorHAnsi" w:hAnsiTheme="minorHAnsi"/>
          <w:color w:val="010101"/>
          <w:spacing w:val="9"/>
          <w:w w:val="90"/>
        </w:rPr>
        <w:t xml:space="preserve"> </w:t>
      </w:r>
      <w:r w:rsidRPr="000E49B4">
        <w:rPr>
          <w:rFonts w:asciiTheme="minorHAnsi" w:hAnsiTheme="minorHAnsi"/>
          <w:color w:val="010101"/>
          <w:w w:val="90"/>
        </w:rPr>
        <w:t>13</w:t>
      </w:r>
      <w:r w:rsidRPr="007D0FE6">
        <w:rPr>
          <w:rFonts w:asciiTheme="minorHAnsi" w:hAnsiTheme="minorHAnsi"/>
          <w:color w:val="010101"/>
          <w:w w:val="90"/>
        </w:rPr>
        <w:t xml:space="preserve"> September 2013</w:t>
      </w:r>
      <w:r w:rsidRPr="00B50185">
        <w:rPr>
          <w:rFonts w:asciiTheme="minorHAnsi" w:hAnsiTheme="minorHAnsi"/>
          <w:color w:val="010101"/>
          <w:w w:val="90"/>
        </w:rPr>
        <w:t>,</w:t>
      </w:r>
      <w:r w:rsidRPr="00B50185">
        <w:rPr>
          <w:rFonts w:asciiTheme="minorHAnsi" w:hAnsiTheme="minorHAnsi"/>
          <w:color w:val="010101"/>
          <w:spacing w:val="17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by</w:t>
      </w:r>
      <w:r w:rsidRPr="00B50185">
        <w:rPr>
          <w:rFonts w:asciiTheme="minorHAnsi" w:hAnsiTheme="minorHAnsi"/>
          <w:color w:val="010101"/>
          <w:spacing w:val="2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</w:t>
      </w:r>
      <w:r w:rsidRPr="00B50185">
        <w:rPr>
          <w:rFonts w:asciiTheme="minorHAnsi" w:hAnsiTheme="minorHAnsi"/>
          <w:color w:val="010101"/>
          <w:spacing w:val="2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between</w:t>
      </w:r>
      <w:r>
        <w:rPr>
          <w:rFonts w:asciiTheme="minorHAnsi" w:hAnsiTheme="minorHAnsi"/>
          <w:color w:val="010101"/>
          <w:w w:val="90"/>
        </w:rPr>
        <w:t xml:space="preserve"> Extra Cover</w:t>
      </w:r>
      <w:r w:rsidRPr="00B50185">
        <w:rPr>
          <w:rFonts w:asciiTheme="minorHAnsi" w:hAnsiTheme="minorHAnsi"/>
          <w:color w:val="010101"/>
          <w:w w:val="90"/>
        </w:rPr>
        <w:t xml:space="preserve"> and</w:t>
      </w:r>
      <w:r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the</w:t>
      </w:r>
      <w:r w:rsidRPr="00B50185">
        <w:rPr>
          <w:rFonts w:asciiTheme="minorHAnsi" w:hAnsiTheme="minorHAnsi"/>
          <w:color w:val="010101"/>
          <w:spacing w:val="20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Internet Corporation</w:t>
      </w:r>
      <w:r w:rsidRPr="00B50185">
        <w:rPr>
          <w:rFonts w:asciiTheme="minorHAnsi" w:hAnsiTheme="minorHAnsi"/>
          <w:color w:val="010101"/>
          <w:spacing w:val="3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for</w:t>
      </w:r>
      <w:r w:rsidRPr="00B50185">
        <w:rPr>
          <w:rFonts w:asciiTheme="minorHAnsi" w:hAnsiTheme="minorHAnsi"/>
          <w:color w:val="010101"/>
          <w:spacing w:val="12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Assigned</w:t>
      </w:r>
      <w:r w:rsidRPr="00B50185">
        <w:rPr>
          <w:rFonts w:asciiTheme="minorHAnsi" w:hAnsiTheme="minorHAnsi"/>
          <w:color w:val="010101"/>
          <w:spacing w:val="4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Names</w:t>
      </w:r>
      <w:r w:rsidRPr="00B50185">
        <w:rPr>
          <w:rFonts w:asciiTheme="minorHAnsi" w:hAnsiTheme="minorHAnsi"/>
          <w:color w:val="010101"/>
          <w:spacing w:val="2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and</w:t>
      </w:r>
      <w:r w:rsidRPr="00B50185">
        <w:rPr>
          <w:rFonts w:asciiTheme="minorHAnsi" w:hAnsiTheme="minorHAnsi"/>
          <w:color w:val="010101"/>
          <w:spacing w:val="19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Numbers,</w:t>
      </w:r>
      <w:r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a</w:t>
      </w:r>
      <w:r w:rsidRPr="00B50185">
        <w:rPr>
          <w:rFonts w:asciiTheme="minorHAnsi" w:hAnsiTheme="minorHAnsi"/>
          <w:color w:val="010101"/>
          <w:spacing w:val="2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California</w:t>
      </w:r>
      <w:r w:rsidRPr="00B50185">
        <w:rPr>
          <w:rFonts w:asciiTheme="minorHAnsi" w:hAnsiTheme="minorHAnsi"/>
          <w:color w:val="010101"/>
          <w:spacing w:val="2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nonprofit</w:t>
      </w:r>
      <w:r w:rsidRPr="00B50185">
        <w:rPr>
          <w:rFonts w:asciiTheme="minorHAnsi" w:hAnsiTheme="minorHAnsi"/>
          <w:color w:val="010101"/>
          <w:spacing w:val="38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public</w:t>
      </w:r>
      <w:r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benefit</w:t>
      </w:r>
      <w:r w:rsidRPr="00B50185">
        <w:rPr>
          <w:rFonts w:asciiTheme="minorHAnsi" w:hAnsiTheme="minorHAnsi"/>
          <w:color w:val="010101"/>
          <w:w w:val="91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 xml:space="preserve">corporation </w:t>
      </w:r>
      <w:r w:rsidRPr="00B50185">
        <w:rPr>
          <w:rFonts w:asciiTheme="minorHAnsi" w:hAnsiTheme="minorHAnsi"/>
          <w:color w:val="010101"/>
          <w:spacing w:val="23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("ICANN")</w:t>
      </w:r>
      <w:r>
        <w:rPr>
          <w:rFonts w:asciiTheme="minorHAnsi" w:hAnsiTheme="minorHAnsi"/>
          <w:color w:val="010101"/>
          <w:w w:val="90"/>
        </w:rPr>
        <w:t xml:space="preserve"> for </w:t>
      </w:r>
      <w:proofErr w:type="gramStart"/>
      <w:r>
        <w:rPr>
          <w:rFonts w:asciiTheme="minorHAnsi" w:hAnsiTheme="minorHAnsi"/>
          <w:color w:val="010101"/>
          <w:w w:val="90"/>
        </w:rPr>
        <w:t xml:space="preserve">the </w:t>
      </w:r>
      <w:r w:rsidR="00537FB8" w:rsidRPr="00537FB8">
        <w:rPr>
          <w:rFonts w:asciiTheme="minorHAnsi" w:hAnsiTheme="minorHAnsi"/>
          <w:b/>
          <w:color w:val="010101"/>
          <w:w w:val="90"/>
        </w:rPr>
        <w:t>.</w:t>
      </w:r>
      <w:r w:rsidRPr="00537FB8">
        <w:rPr>
          <w:rFonts w:asciiTheme="minorHAnsi" w:hAnsiTheme="minorHAnsi"/>
          <w:b/>
          <w:color w:val="010101"/>
          <w:w w:val="90"/>
        </w:rPr>
        <w:t>reviews</w:t>
      </w:r>
      <w:proofErr w:type="gramEnd"/>
      <w:r>
        <w:rPr>
          <w:rFonts w:asciiTheme="minorHAnsi" w:hAnsiTheme="minorHAnsi"/>
          <w:b/>
          <w:color w:val="010101"/>
          <w:w w:val="90"/>
        </w:rPr>
        <w:t xml:space="preserve"> </w:t>
      </w:r>
      <w:r>
        <w:rPr>
          <w:rFonts w:asciiTheme="minorHAnsi" w:hAnsiTheme="minorHAnsi"/>
          <w:color w:val="010101"/>
          <w:w w:val="90"/>
        </w:rPr>
        <w:t>top-level domain</w:t>
      </w:r>
      <w:r>
        <w:rPr>
          <w:rFonts w:asciiTheme="minorHAnsi" w:hAnsiTheme="minorHAnsi"/>
          <w:b/>
          <w:color w:val="01010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(the “Registry Agreement”)</w:t>
      </w:r>
      <w:r>
        <w:rPr>
          <w:rFonts w:asciiTheme="minorHAnsi" w:hAnsiTheme="minorHAnsi"/>
          <w:color w:val="010101"/>
          <w:w w:val="90"/>
        </w:rPr>
        <w:t>.</w:t>
      </w:r>
    </w:p>
    <w:p w14:paraId="09238F59" w14:textId="77777777" w:rsidR="000A5015" w:rsidRPr="00B50185" w:rsidRDefault="000A5015" w:rsidP="00537FB8">
      <w:pPr>
        <w:spacing w:before="3" w:line="120" w:lineRule="exact"/>
      </w:pPr>
    </w:p>
    <w:p w14:paraId="343F031A" w14:textId="52BDA67E" w:rsidR="000A5015" w:rsidRPr="00B50185" w:rsidRDefault="000A5015" w:rsidP="00537FB8">
      <w:pPr>
        <w:pStyle w:val="BodyText"/>
        <w:numPr>
          <w:ilvl w:val="0"/>
          <w:numId w:val="2"/>
        </w:numPr>
        <w:tabs>
          <w:tab w:val="left" w:pos="1605"/>
        </w:tabs>
        <w:spacing w:line="267" w:lineRule="exact"/>
        <w:ind w:left="0" w:firstLine="671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Pursuant to Section 7.5 of the Registry Agreement, </w:t>
      </w:r>
      <w:r>
        <w:rPr>
          <w:rFonts w:asciiTheme="minorHAnsi" w:hAnsiTheme="minorHAnsi"/>
          <w:color w:val="010101"/>
          <w:w w:val="90"/>
        </w:rPr>
        <w:t xml:space="preserve">in a letter from Extra Cover’s parent, Donuts, Inc. dated </w:t>
      </w:r>
      <w:r w:rsidR="00413403">
        <w:rPr>
          <w:rFonts w:asciiTheme="minorHAnsi" w:hAnsiTheme="minorHAnsi"/>
          <w:color w:val="010101"/>
          <w:w w:val="90"/>
        </w:rPr>
        <w:t xml:space="preserve">12 </w:t>
      </w:r>
      <w:proofErr w:type="gramStart"/>
      <w:r w:rsidR="00413403">
        <w:rPr>
          <w:rFonts w:asciiTheme="minorHAnsi" w:hAnsiTheme="minorHAnsi"/>
          <w:color w:val="010101"/>
          <w:w w:val="90"/>
        </w:rPr>
        <w:t xml:space="preserve">November </w:t>
      </w:r>
      <w:r>
        <w:rPr>
          <w:rFonts w:asciiTheme="minorHAnsi" w:hAnsiTheme="minorHAnsi"/>
          <w:color w:val="010101"/>
          <w:w w:val="90"/>
        </w:rPr>
        <w:t xml:space="preserve"> 2013</w:t>
      </w:r>
      <w:proofErr w:type="gramEnd"/>
      <w:r>
        <w:rPr>
          <w:rFonts w:asciiTheme="minorHAnsi" w:hAnsiTheme="minorHAnsi"/>
          <w:color w:val="010101"/>
          <w:w w:val="90"/>
        </w:rPr>
        <w:t>, Extra Cover</w:t>
      </w:r>
      <w:r w:rsidRPr="00B50185">
        <w:rPr>
          <w:rFonts w:asciiTheme="minorHAnsi" w:hAnsiTheme="minorHAnsi"/>
          <w:color w:val="010101"/>
          <w:w w:val="90"/>
        </w:rPr>
        <w:t xml:space="preserve"> requested ICANN’s prior written consent </w:t>
      </w:r>
      <w:r w:rsidR="0021140D">
        <w:rPr>
          <w:rFonts w:asciiTheme="minorHAnsi" w:hAnsiTheme="minorHAnsi"/>
          <w:color w:val="010101"/>
          <w:w w:val="90"/>
        </w:rPr>
        <w:t>to</w:t>
      </w:r>
      <w:r>
        <w:rPr>
          <w:rFonts w:asciiTheme="minorHAnsi" w:hAnsiTheme="minorHAnsi"/>
          <w:color w:val="010101"/>
          <w:w w:val="90"/>
        </w:rPr>
        <w:t xml:space="preserve"> an assignment of the Registry Agreement from Extra Cover </w:t>
      </w:r>
      <w:r w:rsidRPr="00B50185">
        <w:rPr>
          <w:rFonts w:asciiTheme="minorHAnsi" w:hAnsiTheme="minorHAnsi"/>
          <w:color w:val="010101"/>
          <w:w w:val="90"/>
        </w:rPr>
        <w:t xml:space="preserve">to United TLD.  </w:t>
      </w:r>
    </w:p>
    <w:p w14:paraId="7066D801" w14:textId="77777777" w:rsidR="000A5015" w:rsidRPr="00B50185" w:rsidRDefault="000A5015" w:rsidP="00537FB8">
      <w:pPr>
        <w:spacing w:before="6" w:line="110" w:lineRule="exact"/>
      </w:pPr>
    </w:p>
    <w:p w14:paraId="34799D38" w14:textId="70531A83" w:rsidR="000A5015" w:rsidRPr="00B50185" w:rsidRDefault="000A5015" w:rsidP="00537FB8">
      <w:pPr>
        <w:pStyle w:val="BodyText"/>
        <w:numPr>
          <w:ilvl w:val="0"/>
          <w:numId w:val="2"/>
        </w:numPr>
        <w:tabs>
          <w:tab w:val="left" w:pos="1596"/>
        </w:tabs>
        <w:spacing w:line="267" w:lineRule="exact"/>
        <w:ind w:left="0" w:firstLine="671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On </w:t>
      </w:r>
      <w:r w:rsidR="00413403">
        <w:rPr>
          <w:rFonts w:asciiTheme="minorHAnsi" w:hAnsiTheme="minorHAnsi"/>
          <w:color w:val="010101"/>
          <w:w w:val="90"/>
        </w:rPr>
        <w:t xml:space="preserve">18 December </w:t>
      </w:r>
      <w:r w:rsidRPr="00B50185">
        <w:rPr>
          <w:rFonts w:asciiTheme="minorHAnsi" w:hAnsiTheme="minorHAnsi"/>
          <w:color w:val="010101"/>
          <w:w w:val="90"/>
        </w:rPr>
        <w:t xml:space="preserve">2013, ICANN granted its </w:t>
      </w:r>
      <w:r>
        <w:rPr>
          <w:rFonts w:asciiTheme="minorHAnsi" w:hAnsiTheme="minorHAnsi"/>
          <w:color w:val="010101"/>
          <w:w w:val="90"/>
        </w:rPr>
        <w:t xml:space="preserve">conditional </w:t>
      </w:r>
      <w:r w:rsidRPr="00B50185">
        <w:rPr>
          <w:rFonts w:asciiTheme="minorHAnsi" w:hAnsiTheme="minorHAnsi"/>
          <w:color w:val="010101"/>
          <w:w w:val="90"/>
        </w:rPr>
        <w:t xml:space="preserve">written consent </w:t>
      </w:r>
      <w:r>
        <w:rPr>
          <w:rFonts w:asciiTheme="minorHAnsi" w:hAnsiTheme="minorHAnsi"/>
          <w:color w:val="010101"/>
          <w:w w:val="90"/>
        </w:rPr>
        <w:t xml:space="preserve">(“ICANN’s Consent”) </w:t>
      </w:r>
      <w:r w:rsidRPr="00B50185">
        <w:rPr>
          <w:rFonts w:asciiTheme="minorHAnsi" w:hAnsiTheme="minorHAnsi"/>
          <w:color w:val="010101"/>
          <w:w w:val="90"/>
        </w:rPr>
        <w:t xml:space="preserve">to </w:t>
      </w:r>
      <w:r>
        <w:rPr>
          <w:rFonts w:asciiTheme="minorHAnsi" w:hAnsiTheme="minorHAnsi"/>
          <w:color w:val="010101"/>
          <w:w w:val="90"/>
        </w:rPr>
        <w:t>Extra Cover for</w:t>
      </w:r>
      <w:r w:rsidRPr="00B50185">
        <w:rPr>
          <w:rFonts w:asciiTheme="minorHAnsi" w:hAnsiTheme="minorHAnsi"/>
          <w:color w:val="010101"/>
          <w:w w:val="90"/>
        </w:rPr>
        <w:t xml:space="preserve"> assignment of the Registry Agreement to United TLD.</w:t>
      </w:r>
    </w:p>
    <w:p w14:paraId="389134C0" w14:textId="77777777" w:rsidR="000A5015" w:rsidRPr="00B50185" w:rsidRDefault="000A5015" w:rsidP="00537FB8">
      <w:pPr>
        <w:spacing w:before="10" w:line="100" w:lineRule="exact"/>
      </w:pPr>
    </w:p>
    <w:p w14:paraId="35A18790" w14:textId="3F2CFA9E" w:rsidR="000A5015" w:rsidRPr="00B50185" w:rsidRDefault="000A5015" w:rsidP="00537FB8">
      <w:pPr>
        <w:pStyle w:val="BodyText"/>
        <w:numPr>
          <w:ilvl w:val="0"/>
          <w:numId w:val="2"/>
        </w:numPr>
        <w:tabs>
          <w:tab w:val="left" w:pos="1596"/>
        </w:tabs>
        <w:spacing w:line="267" w:lineRule="exact"/>
        <w:ind w:left="0" w:firstLine="671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Having received ICANN's </w:t>
      </w:r>
      <w:r>
        <w:rPr>
          <w:rFonts w:asciiTheme="minorHAnsi" w:hAnsiTheme="minorHAnsi"/>
          <w:color w:val="010101"/>
          <w:w w:val="90"/>
        </w:rPr>
        <w:t>C</w:t>
      </w:r>
      <w:r w:rsidRPr="00B50185">
        <w:rPr>
          <w:rFonts w:asciiTheme="minorHAnsi" w:hAnsiTheme="minorHAnsi"/>
          <w:color w:val="010101"/>
          <w:w w:val="90"/>
        </w:rPr>
        <w:t xml:space="preserve">onsent as aforementioned, </w:t>
      </w:r>
      <w:r>
        <w:rPr>
          <w:rFonts w:asciiTheme="minorHAnsi" w:hAnsiTheme="minorHAnsi"/>
          <w:color w:val="010101"/>
          <w:w w:val="90"/>
        </w:rPr>
        <w:t>and both Parties having represented herein below its fulfillment of all conditions of ICANN’s Consent, Extra Cover</w:t>
      </w:r>
      <w:r w:rsidRPr="00B50185">
        <w:rPr>
          <w:rFonts w:asciiTheme="minorHAnsi" w:hAnsiTheme="minorHAnsi"/>
          <w:color w:val="010101"/>
          <w:w w:val="90"/>
        </w:rPr>
        <w:t xml:space="preserve"> hereby desires to assign </w:t>
      </w:r>
      <w:r>
        <w:rPr>
          <w:rFonts w:asciiTheme="minorHAnsi" w:hAnsiTheme="minorHAnsi"/>
          <w:color w:val="010101"/>
          <w:w w:val="90"/>
        </w:rPr>
        <w:t xml:space="preserve">its rights and obligations under </w:t>
      </w:r>
      <w:r w:rsidRPr="00B50185">
        <w:rPr>
          <w:rFonts w:asciiTheme="minorHAnsi" w:hAnsiTheme="minorHAnsi"/>
          <w:color w:val="010101"/>
          <w:w w:val="90"/>
        </w:rPr>
        <w:t xml:space="preserve">the Registry Agreement to United TLD, and United TLD hereby desires to assume </w:t>
      </w:r>
      <w:r>
        <w:rPr>
          <w:rFonts w:asciiTheme="minorHAnsi" w:hAnsiTheme="minorHAnsi"/>
          <w:color w:val="010101"/>
          <w:w w:val="90"/>
        </w:rPr>
        <w:t xml:space="preserve">Extra Cover’s rights and obligations under </w:t>
      </w:r>
      <w:r w:rsidRPr="00B50185">
        <w:rPr>
          <w:rFonts w:asciiTheme="minorHAnsi" w:hAnsiTheme="minorHAnsi"/>
          <w:color w:val="010101"/>
          <w:w w:val="90"/>
        </w:rPr>
        <w:t>the</w:t>
      </w:r>
      <w:r>
        <w:rPr>
          <w:rFonts w:asciiTheme="minorHAnsi" w:hAnsiTheme="minorHAnsi"/>
          <w:color w:val="010101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Registry Agreement</w:t>
      </w:r>
      <w:r>
        <w:rPr>
          <w:rFonts w:asciiTheme="minorHAnsi" w:hAnsiTheme="minorHAnsi"/>
          <w:color w:val="010101"/>
          <w:w w:val="90"/>
        </w:rPr>
        <w:t xml:space="preserve"> via assignment</w:t>
      </w:r>
      <w:r w:rsidRPr="00B50185">
        <w:rPr>
          <w:rFonts w:asciiTheme="minorHAnsi" w:hAnsiTheme="minorHAnsi"/>
          <w:color w:val="010101"/>
          <w:w w:val="90"/>
        </w:rPr>
        <w:t xml:space="preserve">, pursuant to the terms and conditions of this </w:t>
      </w:r>
      <w:r w:rsidR="00413403">
        <w:rPr>
          <w:rFonts w:asciiTheme="minorHAnsi" w:hAnsiTheme="minorHAnsi"/>
          <w:color w:val="010101"/>
          <w:w w:val="90"/>
        </w:rPr>
        <w:t xml:space="preserve">Assignment and Assumption </w:t>
      </w:r>
      <w:r w:rsidRPr="00B50185">
        <w:rPr>
          <w:rFonts w:asciiTheme="minorHAnsi" w:hAnsiTheme="minorHAnsi"/>
          <w:color w:val="010101"/>
          <w:w w:val="90"/>
        </w:rPr>
        <w:t>Agreement.</w:t>
      </w:r>
    </w:p>
    <w:p w14:paraId="10DA62AD" w14:textId="77777777" w:rsidR="000A5015" w:rsidRPr="00B50185" w:rsidRDefault="000A5015" w:rsidP="00537FB8">
      <w:pPr>
        <w:spacing w:before="8" w:line="110" w:lineRule="exact"/>
      </w:pPr>
    </w:p>
    <w:p w14:paraId="250845A4" w14:textId="77777777" w:rsidR="000A5015" w:rsidRPr="00B50185" w:rsidRDefault="000A5015" w:rsidP="00537FB8">
      <w:pPr>
        <w:jc w:val="center"/>
        <w:rPr>
          <w:rFonts w:eastAsia="Times New Roman" w:cs="Times New Roman"/>
        </w:rPr>
      </w:pPr>
      <w:r w:rsidRPr="00B50185">
        <w:rPr>
          <w:rFonts w:eastAsia="Times New Roman" w:cs="Times New Roman"/>
          <w:color w:val="010101"/>
        </w:rPr>
        <w:t>AGREEMENT</w:t>
      </w:r>
    </w:p>
    <w:p w14:paraId="4964604C" w14:textId="77777777" w:rsidR="000A5015" w:rsidRPr="00B50185" w:rsidRDefault="000A5015" w:rsidP="00537FB8">
      <w:pPr>
        <w:spacing w:before="8" w:line="100" w:lineRule="exact"/>
      </w:pPr>
    </w:p>
    <w:p w14:paraId="2ACF1489" w14:textId="20CFAC4F" w:rsidR="000A5015" w:rsidRPr="00B50185" w:rsidRDefault="000A5015" w:rsidP="00537FB8">
      <w:pPr>
        <w:pStyle w:val="BodyText"/>
        <w:spacing w:line="230" w:lineRule="auto"/>
        <w:ind w:left="0" w:firstLine="686"/>
        <w:rPr>
          <w:rFonts w:asciiTheme="minorHAnsi" w:hAnsiTheme="minorHAnsi"/>
        </w:rPr>
      </w:pPr>
      <w:r w:rsidRPr="00B50185">
        <w:rPr>
          <w:rFonts w:asciiTheme="minorHAnsi" w:hAnsiTheme="minorHAnsi"/>
          <w:color w:val="010101"/>
          <w:w w:val="90"/>
        </w:rPr>
        <w:t xml:space="preserve">In consideration of the mutual promises set forth herein and for good and valuable consideration, the sufficiency of which is hereby acknowledged, the Parties </w:t>
      </w:r>
      <w:r w:rsidR="00413403">
        <w:rPr>
          <w:rFonts w:asciiTheme="minorHAnsi" w:hAnsiTheme="minorHAnsi"/>
          <w:color w:val="010101"/>
          <w:w w:val="90"/>
        </w:rPr>
        <w:t xml:space="preserve">now </w:t>
      </w:r>
      <w:r w:rsidRPr="00B50185">
        <w:rPr>
          <w:rFonts w:asciiTheme="minorHAnsi" w:hAnsiTheme="minorHAnsi"/>
          <w:color w:val="010101"/>
          <w:w w:val="90"/>
        </w:rPr>
        <w:t>agree as follows:</w:t>
      </w:r>
    </w:p>
    <w:p w14:paraId="655385D6" w14:textId="77777777" w:rsidR="000A5015" w:rsidRPr="00B50185" w:rsidRDefault="000A5015" w:rsidP="00537FB8">
      <w:pPr>
        <w:spacing w:before="1" w:line="260" w:lineRule="exact"/>
      </w:pPr>
    </w:p>
    <w:p w14:paraId="50425A2D" w14:textId="77777777" w:rsidR="000A5015" w:rsidRPr="00B50185" w:rsidRDefault="000A5015" w:rsidP="00537FB8">
      <w:pPr>
        <w:pStyle w:val="BodyText"/>
        <w:numPr>
          <w:ilvl w:val="1"/>
          <w:numId w:val="2"/>
        </w:numPr>
        <w:tabs>
          <w:tab w:val="left" w:pos="1581"/>
        </w:tabs>
        <w:spacing w:line="268" w:lineRule="exact"/>
        <w:ind w:left="0" w:firstLine="700"/>
        <w:rPr>
          <w:rFonts w:asciiTheme="minorHAnsi" w:hAnsiTheme="minorHAnsi"/>
        </w:rPr>
      </w:pPr>
      <w:r>
        <w:rPr>
          <w:rFonts w:asciiTheme="minorHAnsi" w:hAnsiTheme="minorHAnsi"/>
          <w:color w:val="010101"/>
          <w:w w:val="90"/>
        </w:rPr>
        <w:t>Extra Cover</w:t>
      </w:r>
      <w:r w:rsidRPr="00B50185">
        <w:rPr>
          <w:rFonts w:asciiTheme="minorHAnsi" w:hAnsiTheme="minorHAnsi"/>
          <w:color w:val="010101"/>
          <w:w w:val="90"/>
        </w:rPr>
        <w:t xml:space="preserve"> hereby assigns, t</w:t>
      </w:r>
      <w:r>
        <w:rPr>
          <w:rFonts w:asciiTheme="minorHAnsi" w:hAnsiTheme="minorHAnsi"/>
          <w:color w:val="010101"/>
          <w:w w:val="90"/>
        </w:rPr>
        <w:t>ra</w:t>
      </w:r>
      <w:r w:rsidRPr="00B50185">
        <w:rPr>
          <w:rFonts w:asciiTheme="minorHAnsi" w:hAnsiTheme="minorHAnsi"/>
          <w:color w:val="010101"/>
          <w:w w:val="90"/>
        </w:rPr>
        <w:t xml:space="preserve">nsfers, and conveys to United TLD all of </w:t>
      </w:r>
      <w:r>
        <w:rPr>
          <w:rFonts w:asciiTheme="minorHAnsi" w:hAnsiTheme="minorHAnsi"/>
          <w:color w:val="010101"/>
          <w:w w:val="90"/>
        </w:rPr>
        <w:t>Extra Cover’s</w:t>
      </w:r>
      <w:r w:rsidRPr="00B50185">
        <w:rPr>
          <w:rFonts w:asciiTheme="minorHAnsi" w:hAnsiTheme="minorHAnsi"/>
          <w:color w:val="010101"/>
          <w:w w:val="90"/>
        </w:rPr>
        <w:t xml:space="preserve"> rights, </w:t>
      </w:r>
      <w:r>
        <w:rPr>
          <w:rFonts w:asciiTheme="minorHAnsi" w:hAnsiTheme="minorHAnsi"/>
          <w:color w:val="010101"/>
          <w:w w:val="90"/>
        </w:rPr>
        <w:t xml:space="preserve">obligations, </w:t>
      </w:r>
      <w:r w:rsidRPr="00B50185">
        <w:rPr>
          <w:rFonts w:asciiTheme="minorHAnsi" w:hAnsiTheme="minorHAnsi"/>
          <w:color w:val="010101"/>
          <w:w w:val="90"/>
        </w:rPr>
        <w:t>title, and interest in and to the Registry Agreement.</w:t>
      </w:r>
    </w:p>
    <w:p w14:paraId="1C8A5EB8" w14:textId="77777777" w:rsidR="000A5015" w:rsidRPr="00B50185" w:rsidRDefault="000A5015" w:rsidP="00537FB8">
      <w:pPr>
        <w:spacing w:before="3" w:line="260" w:lineRule="exact"/>
      </w:pPr>
    </w:p>
    <w:p w14:paraId="036081AE" w14:textId="5A120B45" w:rsidR="000A5015" w:rsidRPr="00B50185" w:rsidRDefault="000A5015" w:rsidP="00537FB8">
      <w:pPr>
        <w:pStyle w:val="BodyText"/>
        <w:numPr>
          <w:ilvl w:val="1"/>
          <w:numId w:val="2"/>
        </w:numPr>
        <w:tabs>
          <w:tab w:val="left" w:pos="1576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United TLD hereby accepts the assignment of the Registry Agreement and assumes all liabilities of </w:t>
      </w:r>
      <w:r>
        <w:rPr>
          <w:rFonts w:asciiTheme="minorHAnsi" w:hAnsiTheme="minorHAnsi"/>
          <w:color w:val="010101"/>
          <w:w w:val="90"/>
        </w:rPr>
        <w:t>Extra Cover</w:t>
      </w:r>
      <w:r w:rsidRPr="00B50185">
        <w:rPr>
          <w:rFonts w:asciiTheme="minorHAnsi" w:hAnsiTheme="minorHAnsi"/>
          <w:color w:val="010101"/>
          <w:w w:val="90"/>
        </w:rPr>
        <w:t xml:space="preserve"> relating thereto, whether contingent or accrued, and </w:t>
      </w:r>
      <w:r>
        <w:rPr>
          <w:rFonts w:asciiTheme="minorHAnsi" w:hAnsiTheme="minorHAnsi"/>
          <w:color w:val="010101"/>
          <w:w w:val="90"/>
        </w:rPr>
        <w:t xml:space="preserve">further </w:t>
      </w:r>
      <w:r w:rsidRPr="00B50185">
        <w:rPr>
          <w:rFonts w:asciiTheme="minorHAnsi" w:hAnsiTheme="minorHAnsi"/>
          <w:color w:val="010101"/>
          <w:w w:val="90"/>
        </w:rPr>
        <w:t xml:space="preserve">agrees to assume and perform all of the covenants, obligations and agreements of </w:t>
      </w:r>
      <w:r>
        <w:rPr>
          <w:rFonts w:asciiTheme="minorHAnsi" w:hAnsiTheme="minorHAnsi"/>
          <w:color w:val="010101"/>
          <w:w w:val="90"/>
        </w:rPr>
        <w:t>Extra Cover</w:t>
      </w:r>
      <w:r w:rsidRPr="00B50185">
        <w:rPr>
          <w:rFonts w:asciiTheme="minorHAnsi" w:hAnsiTheme="minorHAnsi"/>
          <w:color w:val="010101"/>
          <w:w w:val="90"/>
        </w:rPr>
        <w:t xml:space="preserve"> under the Registry Agreement</w:t>
      </w:r>
      <w:r w:rsidR="00413403">
        <w:rPr>
          <w:rFonts w:asciiTheme="minorHAnsi" w:hAnsiTheme="minorHAnsi"/>
          <w:color w:val="010101"/>
          <w:w w:val="90"/>
        </w:rPr>
        <w:t xml:space="preserve"> from and after the Effective Date</w:t>
      </w:r>
      <w:r w:rsidRPr="00B50185">
        <w:rPr>
          <w:rFonts w:asciiTheme="minorHAnsi" w:hAnsiTheme="minorHAnsi"/>
          <w:color w:val="010101"/>
          <w:w w:val="90"/>
        </w:rPr>
        <w:t>.</w:t>
      </w:r>
    </w:p>
    <w:p w14:paraId="285B929B" w14:textId="77777777" w:rsidR="000A5015" w:rsidRPr="00B50185" w:rsidRDefault="000A5015" w:rsidP="00537FB8">
      <w:pPr>
        <w:pStyle w:val="BodyText"/>
        <w:tabs>
          <w:tab w:val="left" w:pos="1581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5C140618" w14:textId="0147353B" w:rsidR="000A5015" w:rsidRPr="00B50185" w:rsidRDefault="000A5015" w:rsidP="00537FB8">
      <w:pPr>
        <w:pStyle w:val="BodyText"/>
        <w:numPr>
          <w:ilvl w:val="1"/>
          <w:numId w:val="2"/>
        </w:numPr>
        <w:tabs>
          <w:tab w:val="left" w:pos="1562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The Parties hereby agree that United TLD shall be substituted for </w:t>
      </w:r>
      <w:r>
        <w:rPr>
          <w:rFonts w:asciiTheme="minorHAnsi" w:hAnsiTheme="minorHAnsi"/>
          <w:color w:val="010101"/>
          <w:w w:val="90"/>
        </w:rPr>
        <w:t>Extra Cover</w:t>
      </w:r>
      <w:r w:rsidR="00413403">
        <w:rPr>
          <w:rFonts w:asciiTheme="minorHAnsi" w:hAnsiTheme="minorHAnsi"/>
          <w:color w:val="010101"/>
          <w:w w:val="90"/>
        </w:rPr>
        <w:t xml:space="preserve"> as the Registry Operator</w:t>
      </w:r>
      <w:r w:rsidRPr="00B50185">
        <w:rPr>
          <w:rFonts w:asciiTheme="minorHAnsi" w:hAnsiTheme="minorHAnsi"/>
          <w:color w:val="010101"/>
          <w:w w:val="90"/>
        </w:rPr>
        <w:t xml:space="preserve"> for all purposes of the Registry Agreement. </w:t>
      </w:r>
    </w:p>
    <w:p w14:paraId="073AB2FE" w14:textId="77777777" w:rsidR="000A5015" w:rsidRPr="00B50185" w:rsidRDefault="000A5015" w:rsidP="00537FB8">
      <w:pPr>
        <w:pStyle w:val="BodyText"/>
        <w:tabs>
          <w:tab w:val="left" w:pos="1562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58C0F141" w14:textId="77777777" w:rsidR="000A5015" w:rsidRPr="00B50185" w:rsidRDefault="000A5015" w:rsidP="00537FB8">
      <w:pPr>
        <w:pStyle w:val="BodyText"/>
        <w:tabs>
          <w:tab w:val="left" w:pos="1562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7CF42858" w14:textId="77777777" w:rsidR="000A5015" w:rsidRDefault="000A5015" w:rsidP="00537FB8">
      <w:pPr>
        <w:pStyle w:val="BodyText"/>
        <w:numPr>
          <w:ilvl w:val="1"/>
          <w:numId w:val="2"/>
        </w:numPr>
        <w:tabs>
          <w:tab w:val="left" w:pos="1557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F67AB4">
        <w:rPr>
          <w:rFonts w:asciiTheme="minorHAnsi" w:hAnsiTheme="minorHAnsi"/>
          <w:color w:val="010101"/>
          <w:w w:val="90"/>
        </w:rPr>
        <w:t xml:space="preserve">The Parties hereby represent that all conditions set forth in ICANN's Consent have been fulfilled as of the Effective Date of this Assignment and Assumption Agreement.  </w:t>
      </w:r>
    </w:p>
    <w:p w14:paraId="3DBCC117" w14:textId="77777777" w:rsidR="000A5015" w:rsidRPr="00F67AB4" w:rsidRDefault="000A5015" w:rsidP="00537FB8">
      <w:pPr>
        <w:pStyle w:val="BodyText"/>
        <w:tabs>
          <w:tab w:val="left" w:pos="1557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0D48526B" w14:textId="16ED8461" w:rsidR="000A5015" w:rsidRPr="00B50185" w:rsidRDefault="000A5015" w:rsidP="00537FB8">
      <w:pPr>
        <w:pStyle w:val="BodyText"/>
        <w:numPr>
          <w:ilvl w:val="1"/>
          <w:numId w:val="2"/>
        </w:numPr>
        <w:tabs>
          <w:tab w:val="left" w:pos="1557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The Parties hereby acknowledge that ICANN's </w:t>
      </w:r>
      <w:r>
        <w:rPr>
          <w:rFonts w:asciiTheme="minorHAnsi" w:hAnsiTheme="minorHAnsi"/>
          <w:color w:val="010101"/>
          <w:w w:val="90"/>
        </w:rPr>
        <w:t>C</w:t>
      </w:r>
      <w:r w:rsidRPr="00B50185">
        <w:rPr>
          <w:rFonts w:asciiTheme="minorHAnsi" w:hAnsiTheme="minorHAnsi"/>
          <w:color w:val="010101"/>
          <w:w w:val="90"/>
        </w:rPr>
        <w:t xml:space="preserve">onsent to </w:t>
      </w:r>
      <w:r>
        <w:rPr>
          <w:rFonts w:asciiTheme="minorHAnsi" w:hAnsiTheme="minorHAnsi"/>
          <w:color w:val="010101"/>
          <w:w w:val="90"/>
        </w:rPr>
        <w:t>Extra Cover’s</w:t>
      </w:r>
      <w:r w:rsidRPr="00B50185">
        <w:rPr>
          <w:rFonts w:asciiTheme="minorHAnsi" w:hAnsiTheme="minorHAnsi"/>
          <w:color w:val="010101"/>
          <w:w w:val="90"/>
        </w:rPr>
        <w:t xml:space="preserve"> assignment of the Registry Agreement does not waive any rights ICANN may have to take action with respect to </w:t>
      </w:r>
      <w:r w:rsidR="00413403">
        <w:rPr>
          <w:rFonts w:asciiTheme="minorHAnsi" w:hAnsiTheme="minorHAnsi"/>
          <w:color w:val="010101"/>
          <w:w w:val="90"/>
        </w:rPr>
        <w:t>the performance of covenants, obligations and agreements</w:t>
      </w:r>
      <w:r w:rsidR="000D7EB7">
        <w:rPr>
          <w:rFonts w:asciiTheme="minorHAnsi" w:hAnsiTheme="minorHAnsi"/>
          <w:color w:val="010101"/>
          <w:w w:val="90"/>
        </w:rPr>
        <w:t xml:space="preserve"> of </w:t>
      </w:r>
      <w:r w:rsidR="00864BA6">
        <w:rPr>
          <w:rFonts w:asciiTheme="minorHAnsi" w:hAnsiTheme="minorHAnsi"/>
          <w:color w:val="010101"/>
          <w:w w:val="90"/>
        </w:rPr>
        <w:t>Extra Cover</w:t>
      </w:r>
      <w:r w:rsidR="000D7EB7">
        <w:rPr>
          <w:rFonts w:asciiTheme="minorHAnsi" w:hAnsiTheme="minorHAnsi"/>
          <w:color w:val="010101"/>
          <w:w w:val="90"/>
        </w:rPr>
        <w:t xml:space="preserve"> under the Registry Agreement prior to the Effective Date or </w:t>
      </w:r>
      <w:r w:rsidRPr="00B50185">
        <w:rPr>
          <w:rFonts w:asciiTheme="minorHAnsi" w:hAnsiTheme="minorHAnsi"/>
          <w:color w:val="010101"/>
          <w:w w:val="90"/>
        </w:rPr>
        <w:t xml:space="preserve">any breaches of the Registry Agreement by </w:t>
      </w:r>
      <w:r>
        <w:rPr>
          <w:rFonts w:asciiTheme="minorHAnsi" w:hAnsiTheme="minorHAnsi"/>
          <w:color w:val="010101"/>
          <w:w w:val="90"/>
        </w:rPr>
        <w:t>Extra Cover</w:t>
      </w:r>
      <w:r w:rsidRPr="00B50185">
        <w:rPr>
          <w:rFonts w:asciiTheme="minorHAnsi" w:hAnsiTheme="minorHAnsi"/>
          <w:color w:val="010101"/>
          <w:w w:val="90"/>
        </w:rPr>
        <w:t xml:space="preserve"> occurring prior to the Effective Date.</w:t>
      </w:r>
    </w:p>
    <w:p w14:paraId="2A8E9C27" w14:textId="77777777" w:rsidR="000A5015" w:rsidRPr="00B50185" w:rsidRDefault="000A5015" w:rsidP="00537FB8">
      <w:pPr>
        <w:pStyle w:val="BodyText"/>
        <w:tabs>
          <w:tab w:val="left" w:pos="1557"/>
        </w:tabs>
        <w:spacing w:line="268" w:lineRule="exact"/>
        <w:ind w:left="0"/>
        <w:rPr>
          <w:rFonts w:asciiTheme="minorHAnsi" w:hAnsiTheme="minorHAnsi"/>
          <w:color w:val="010101"/>
          <w:w w:val="90"/>
        </w:rPr>
      </w:pPr>
    </w:p>
    <w:p w14:paraId="3C09505F" w14:textId="35A7CFFE" w:rsidR="000A5015" w:rsidRPr="00B50185" w:rsidRDefault="000A5015" w:rsidP="00537FB8">
      <w:pPr>
        <w:pStyle w:val="BodyText"/>
        <w:numPr>
          <w:ilvl w:val="1"/>
          <w:numId w:val="2"/>
        </w:numPr>
        <w:tabs>
          <w:tab w:val="left" w:pos="1581"/>
        </w:tabs>
        <w:spacing w:line="268" w:lineRule="exact"/>
        <w:ind w:left="0" w:firstLine="700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 xml:space="preserve">Each Party shall, upon the reasonable request of the other Party, make, execute, acknowledge, and deliver any and all further documents and instruments, and do and cause </w:t>
      </w:r>
      <w:r w:rsidR="0021140D">
        <w:rPr>
          <w:rFonts w:asciiTheme="minorHAnsi" w:hAnsiTheme="minorHAnsi"/>
          <w:color w:val="010101"/>
          <w:w w:val="90"/>
        </w:rPr>
        <w:t xml:space="preserve">to </w:t>
      </w:r>
      <w:r w:rsidRPr="00B50185">
        <w:rPr>
          <w:rFonts w:asciiTheme="minorHAnsi" w:hAnsiTheme="minorHAnsi"/>
          <w:color w:val="010101"/>
          <w:w w:val="90"/>
        </w:rPr>
        <w:t xml:space="preserve">be done all such further acts, to evidence and/or in any manner perfect </w:t>
      </w:r>
      <w:r>
        <w:rPr>
          <w:rFonts w:asciiTheme="minorHAnsi" w:hAnsiTheme="minorHAnsi"/>
          <w:color w:val="010101"/>
          <w:w w:val="90"/>
        </w:rPr>
        <w:t>Extra Cover’s</w:t>
      </w:r>
      <w:r w:rsidRPr="00B50185">
        <w:rPr>
          <w:rFonts w:asciiTheme="minorHAnsi" w:hAnsiTheme="minorHAnsi"/>
          <w:color w:val="010101"/>
          <w:w w:val="90"/>
        </w:rPr>
        <w:t xml:space="preserve"> assignment of the Registry Agreement to United TLD pursuant to this Agreement.</w:t>
      </w:r>
    </w:p>
    <w:p w14:paraId="4C5D1BEF" w14:textId="77777777" w:rsidR="000A5015" w:rsidRPr="00B50185" w:rsidRDefault="000A5015" w:rsidP="00537FB8">
      <w:pPr>
        <w:spacing w:before="4" w:line="260" w:lineRule="exact"/>
      </w:pPr>
    </w:p>
    <w:p w14:paraId="2B058E58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IN</w:t>
      </w:r>
      <w:r w:rsidRPr="00B50185">
        <w:rPr>
          <w:rFonts w:asciiTheme="minorHAnsi" w:hAnsiTheme="minorHAnsi"/>
          <w:color w:val="010101"/>
          <w:spacing w:val="23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WITNESS</w:t>
      </w:r>
      <w:r w:rsidRPr="00B50185">
        <w:rPr>
          <w:rFonts w:asciiTheme="minorHAnsi" w:hAnsiTheme="minorHAnsi"/>
          <w:color w:val="010101"/>
          <w:spacing w:val="26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>WHEREOF,</w:t>
      </w:r>
      <w:r w:rsidRPr="00B50185">
        <w:rPr>
          <w:rFonts w:asciiTheme="minorHAnsi" w:hAnsiTheme="minorHAnsi"/>
          <w:color w:val="010101"/>
          <w:spacing w:val="25"/>
          <w:w w:val="90"/>
        </w:rPr>
        <w:t xml:space="preserve"> </w:t>
      </w:r>
      <w:r w:rsidRPr="00B50185">
        <w:rPr>
          <w:rFonts w:asciiTheme="minorHAnsi" w:hAnsiTheme="minorHAnsi"/>
          <w:color w:val="010101"/>
          <w:w w:val="90"/>
        </w:rPr>
        <w:t xml:space="preserve">the Parties have caused this Assignment and Assumption </w:t>
      </w:r>
      <w:r>
        <w:rPr>
          <w:rFonts w:asciiTheme="minorHAnsi" w:hAnsiTheme="minorHAnsi"/>
          <w:color w:val="010101"/>
          <w:w w:val="90"/>
        </w:rPr>
        <w:t>Agreement</w:t>
      </w:r>
      <w:r w:rsidRPr="00B50185">
        <w:rPr>
          <w:rFonts w:asciiTheme="minorHAnsi" w:hAnsiTheme="minorHAnsi"/>
          <w:color w:val="010101"/>
          <w:w w:val="90"/>
        </w:rPr>
        <w:t xml:space="preserve"> to be executed and delivered as of the Effective Date</w:t>
      </w:r>
      <w:r>
        <w:rPr>
          <w:rFonts w:asciiTheme="minorHAnsi" w:hAnsiTheme="minorHAnsi"/>
          <w:color w:val="010101"/>
          <w:w w:val="90"/>
        </w:rPr>
        <w:t xml:space="preserve"> first stated above</w:t>
      </w:r>
      <w:r w:rsidRPr="00B50185">
        <w:rPr>
          <w:rFonts w:asciiTheme="minorHAnsi" w:hAnsiTheme="minorHAnsi"/>
          <w:color w:val="010101"/>
          <w:w w:val="90"/>
        </w:rPr>
        <w:t>.</w:t>
      </w:r>
    </w:p>
    <w:p w14:paraId="0F329CBD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23B3BF2D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b/>
          <w:color w:val="010101"/>
          <w:w w:val="90"/>
        </w:rPr>
      </w:pPr>
      <w:r>
        <w:rPr>
          <w:rFonts w:asciiTheme="minorHAnsi" w:hAnsiTheme="minorHAnsi"/>
          <w:b/>
          <w:color w:val="010101"/>
          <w:w w:val="90"/>
        </w:rPr>
        <w:t>EXTRA COVER</w:t>
      </w:r>
      <w:r w:rsidRPr="00B50185">
        <w:rPr>
          <w:rFonts w:asciiTheme="minorHAnsi" w:hAnsiTheme="minorHAnsi"/>
          <w:b/>
          <w:color w:val="010101"/>
          <w:w w:val="90"/>
        </w:rPr>
        <w:t>, LLC</w:t>
      </w:r>
    </w:p>
    <w:p w14:paraId="41B9E3E2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13683A55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By</w:t>
      </w:r>
      <w:proofErr w:type="gramStart"/>
      <w:r w:rsidRPr="00B50185">
        <w:rPr>
          <w:rFonts w:asciiTheme="minorHAnsi" w:hAnsiTheme="minorHAnsi"/>
          <w:color w:val="010101"/>
          <w:w w:val="90"/>
        </w:rPr>
        <w:t>:_</w:t>
      </w:r>
      <w:proofErr w:type="gramEnd"/>
      <w:r w:rsidRPr="00B50185">
        <w:rPr>
          <w:rFonts w:asciiTheme="minorHAnsi" w:hAnsiTheme="minorHAnsi"/>
          <w:color w:val="010101"/>
          <w:w w:val="90"/>
        </w:rPr>
        <w:t>______________________</w:t>
      </w:r>
    </w:p>
    <w:p w14:paraId="20929191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31E7347A" w14:textId="4E2ACC18" w:rsidR="000A5015" w:rsidRPr="002F60D7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>
        <w:rPr>
          <w:rFonts w:asciiTheme="minorHAnsi" w:hAnsiTheme="minorHAnsi"/>
          <w:color w:val="010101"/>
          <w:w w:val="90"/>
        </w:rPr>
        <w:t>Name</w:t>
      </w:r>
      <w:r w:rsidRPr="002F60D7">
        <w:rPr>
          <w:rFonts w:asciiTheme="minorHAnsi" w:hAnsiTheme="minorHAnsi"/>
          <w:color w:val="010101"/>
          <w:w w:val="90"/>
        </w:rPr>
        <w:t>:</w:t>
      </w:r>
      <w:r w:rsidR="00275AE4">
        <w:rPr>
          <w:rFonts w:asciiTheme="minorHAnsi" w:hAnsiTheme="minorHAnsi"/>
          <w:color w:val="010101"/>
          <w:w w:val="90"/>
        </w:rPr>
        <w:t xml:space="preserve">  Paul </w:t>
      </w:r>
      <w:proofErr w:type="spellStart"/>
      <w:r w:rsidR="00275AE4">
        <w:rPr>
          <w:rFonts w:asciiTheme="minorHAnsi" w:hAnsiTheme="minorHAnsi"/>
          <w:color w:val="010101"/>
          <w:w w:val="90"/>
        </w:rPr>
        <w:t>Stahura</w:t>
      </w:r>
      <w:proofErr w:type="spellEnd"/>
    </w:p>
    <w:p w14:paraId="0DD50D22" w14:textId="77777777" w:rsidR="000A501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4165788A" w14:textId="01DF4861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Title:</w:t>
      </w:r>
      <w:r w:rsidR="00275AE4">
        <w:rPr>
          <w:rFonts w:asciiTheme="minorHAnsi" w:hAnsiTheme="minorHAnsi"/>
          <w:color w:val="010101"/>
          <w:w w:val="90"/>
        </w:rPr>
        <w:t xml:space="preserve">  Manager of its sole Member</w:t>
      </w:r>
    </w:p>
    <w:p w14:paraId="6CCE1FE5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3AAA8542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3AC71290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b/>
          <w:color w:val="010101"/>
          <w:w w:val="90"/>
        </w:rPr>
      </w:pPr>
      <w:r w:rsidRPr="00B50185">
        <w:rPr>
          <w:rFonts w:asciiTheme="minorHAnsi" w:hAnsiTheme="minorHAnsi"/>
          <w:b/>
          <w:color w:val="010101"/>
          <w:w w:val="90"/>
        </w:rPr>
        <w:t>UNITED TLD HOLDCO, LTD.</w:t>
      </w:r>
    </w:p>
    <w:p w14:paraId="021FF323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b/>
          <w:color w:val="010101"/>
          <w:w w:val="90"/>
        </w:rPr>
      </w:pPr>
    </w:p>
    <w:p w14:paraId="1EBF2A82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By</w:t>
      </w:r>
      <w:proofErr w:type="gramStart"/>
      <w:r w:rsidRPr="00B50185">
        <w:rPr>
          <w:rFonts w:asciiTheme="minorHAnsi" w:hAnsiTheme="minorHAnsi"/>
          <w:color w:val="010101"/>
          <w:w w:val="90"/>
        </w:rPr>
        <w:t>:_</w:t>
      </w:r>
      <w:proofErr w:type="gramEnd"/>
      <w:r w:rsidRPr="00B50185">
        <w:rPr>
          <w:rFonts w:asciiTheme="minorHAnsi" w:hAnsiTheme="minorHAnsi"/>
          <w:color w:val="010101"/>
          <w:w w:val="90"/>
        </w:rPr>
        <w:t>______________________</w:t>
      </w:r>
    </w:p>
    <w:p w14:paraId="26CE77D3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59D7A5C7" w14:textId="06082232" w:rsidR="000A5015" w:rsidRPr="002F60D7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>
        <w:rPr>
          <w:rFonts w:asciiTheme="minorHAnsi" w:hAnsiTheme="minorHAnsi"/>
          <w:color w:val="010101"/>
          <w:w w:val="90"/>
        </w:rPr>
        <w:t>Name:</w:t>
      </w:r>
      <w:r w:rsidR="00275AE4">
        <w:rPr>
          <w:rFonts w:asciiTheme="minorHAnsi" w:hAnsiTheme="minorHAnsi"/>
          <w:color w:val="010101"/>
          <w:w w:val="90"/>
        </w:rPr>
        <w:t xml:space="preserve">  </w:t>
      </w:r>
      <w:proofErr w:type="spellStart"/>
      <w:r w:rsidR="00275AE4">
        <w:rPr>
          <w:rFonts w:asciiTheme="minorHAnsi" w:hAnsiTheme="minorHAnsi"/>
          <w:color w:val="010101"/>
          <w:w w:val="90"/>
        </w:rPr>
        <w:t>Taryn</w:t>
      </w:r>
      <w:proofErr w:type="spellEnd"/>
      <w:r w:rsidR="00275AE4">
        <w:rPr>
          <w:rFonts w:asciiTheme="minorHAnsi" w:hAnsiTheme="minorHAnsi"/>
          <w:color w:val="010101"/>
          <w:w w:val="90"/>
        </w:rPr>
        <w:t xml:space="preserve"> Naidu</w:t>
      </w:r>
    </w:p>
    <w:p w14:paraId="40FFB21D" w14:textId="77777777" w:rsidR="000A501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2C60CED0" w14:textId="01B4AA1B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  <w:r w:rsidRPr="00B50185">
        <w:rPr>
          <w:rFonts w:asciiTheme="minorHAnsi" w:hAnsiTheme="minorHAnsi"/>
          <w:color w:val="010101"/>
          <w:w w:val="90"/>
        </w:rPr>
        <w:t>Title:</w:t>
      </w:r>
      <w:r w:rsidR="00275AE4">
        <w:rPr>
          <w:rFonts w:asciiTheme="minorHAnsi" w:hAnsiTheme="minorHAnsi"/>
          <w:color w:val="010101"/>
          <w:w w:val="90"/>
        </w:rPr>
        <w:t xml:space="preserve">  </w:t>
      </w:r>
      <w:bookmarkStart w:id="0" w:name="_GoBack"/>
      <w:bookmarkEnd w:id="0"/>
      <w:r w:rsidR="00275AE4">
        <w:rPr>
          <w:rFonts w:asciiTheme="minorHAnsi" w:hAnsiTheme="minorHAnsi"/>
          <w:color w:val="010101"/>
          <w:w w:val="90"/>
        </w:rPr>
        <w:t>Director</w:t>
      </w:r>
    </w:p>
    <w:p w14:paraId="18EAD7F5" w14:textId="77777777" w:rsidR="000A5015" w:rsidRPr="00B50185" w:rsidRDefault="000A5015" w:rsidP="00537FB8">
      <w:pPr>
        <w:pStyle w:val="BodyText"/>
        <w:spacing w:line="256" w:lineRule="exact"/>
        <w:ind w:left="0" w:firstLine="9"/>
        <w:rPr>
          <w:rFonts w:asciiTheme="minorHAnsi" w:hAnsiTheme="minorHAnsi"/>
          <w:color w:val="010101"/>
          <w:w w:val="90"/>
        </w:rPr>
      </w:pPr>
    </w:p>
    <w:p w14:paraId="046B960B" w14:textId="77777777" w:rsidR="000A5015" w:rsidRPr="00B50185" w:rsidRDefault="000A5015" w:rsidP="00537FB8"/>
    <w:p w14:paraId="7916F966" w14:textId="367BF426" w:rsidR="00BC594C" w:rsidRDefault="00BC594C" w:rsidP="00537FB8">
      <w:pPr>
        <w:jc w:val="center"/>
      </w:pPr>
    </w:p>
    <w:p w14:paraId="64F5900A" w14:textId="77777777" w:rsidR="00BC594C" w:rsidRDefault="00BC594C" w:rsidP="00537FB8"/>
    <w:sectPr w:rsidR="00BC594C" w:rsidSect="00F673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323"/>
    <w:multiLevelType w:val="hybridMultilevel"/>
    <w:tmpl w:val="2A82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0D0F"/>
    <w:multiLevelType w:val="hybridMultilevel"/>
    <w:tmpl w:val="7A2C8AC8"/>
    <w:lvl w:ilvl="0" w:tplc="8B8E6F8A">
      <w:start w:val="1"/>
      <w:numFmt w:val="upperLetter"/>
      <w:lvlText w:val="%1."/>
      <w:lvlJc w:val="left"/>
      <w:pPr>
        <w:ind w:hanging="672"/>
        <w:jc w:val="left"/>
      </w:pPr>
      <w:rPr>
        <w:rFonts w:ascii="Times New Roman" w:eastAsia="Times New Roman" w:hAnsi="Times New Roman" w:hint="default"/>
        <w:color w:val="010101"/>
        <w:w w:val="91"/>
        <w:sz w:val="24"/>
        <w:szCs w:val="24"/>
      </w:rPr>
    </w:lvl>
    <w:lvl w:ilvl="1" w:tplc="58DEB5CC">
      <w:start w:val="1"/>
      <w:numFmt w:val="decimal"/>
      <w:lvlText w:val="%2."/>
      <w:lvlJc w:val="left"/>
      <w:pPr>
        <w:ind w:hanging="658"/>
        <w:jc w:val="left"/>
      </w:pPr>
      <w:rPr>
        <w:rFonts w:ascii="Times New Roman" w:eastAsia="Times New Roman" w:hAnsi="Times New Roman" w:hint="default"/>
        <w:color w:val="010101"/>
        <w:w w:val="97"/>
        <w:sz w:val="24"/>
        <w:szCs w:val="24"/>
      </w:rPr>
    </w:lvl>
    <w:lvl w:ilvl="2" w:tplc="0B38D874">
      <w:start w:val="1"/>
      <w:numFmt w:val="bullet"/>
      <w:lvlText w:val="•"/>
      <w:lvlJc w:val="left"/>
      <w:rPr>
        <w:rFonts w:hint="default"/>
      </w:rPr>
    </w:lvl>
    <w:lvl w:ilvl="3" w:tplc="8F62238A">
      <w:start w:val="1"/>
      <w:numFmt w:val="bullet"/>
      <w:lvlText w:val="•"/>
      <w:lvlJc w:val="left"/>
      <w:rPr>
        <w:rFonts w:hint="default"/>
      </w:rPr>
    </w:lvl>
    <w:lvl w:ilvl="4" w:tplc="C7DE2974">
      <w:start w:val="1"/>
      <w:numFmt w:val="bullet"/>
      <w:lvlText w:val="•"/>
      <w:lvlJc w:val="left"/>
      <w:rPr>
        <w:rFonts w:hint="default"/>
      </w:rPr>
    </w:lvl>
    <w:lvl w:ilvl="5" w:tplc="9AAC6562">
      <w:start w:val="1"/>
      <w:numFmt w:val="bullet"/>
      <w:lvlText w:val="•"/>
      <w:lvlJc w:val="left"/>
      <w:rPr>
        <w:rFonts w:hint="default"/>
      </w:rPr>
    </w:lvl>
    <w:lvl w:ilvl="6" w:tplc="BC6020DC">
      <w:start w:val="1"/>
      <w:numFmt w:val="bullet"/>
      <w:lvlText w:val="•"/>
      <w:lvlJc w:val="left"/>
      <w:rPr>
        <w:rFonts w:hint="default"/>
      </w:rPr>
    </w:lvl>
    <w:lvl w:ilvl="7" w:tplc="FF388A50">
      <w:start w:val="1"/>
      <w:numFmt w:val="bullet"/>
      <w:lvlText w:val="•"/>
      <w:lvlJc w:val="left"/>
      <w:rPr>
        <w:rFonts w:hint="default"/>
      </w:rPr>
    </w:lvl>
    <w:lvl w:ilvl="8" w:tplc="AE9E8F1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60"/>
    <w:rsid w:val="000A5015"/>
    <w:rsid w:val="000D7EB7"/>
    <w:rsid w:val="00140026"/>
    <w:rsid w:val="001C7DB0"/>
    <w:rsid w:val="0021140D"/>
    <w:rsid w:val="0023579E"/>
    <w:rsid w:val="00275AE4"/>
    <w:rsid w:val="002B7744"/>
    <w:rsid w:val="00360FA3"/>
    <w:rsid w:val="00373972"/>
    <w:rsid w:val="00413403"/>
    <w:rsid w:val="00421CE1"/>
    <w:rsid w:val="004538BB"/>
    <w:rsid w:val="004B244C"/>
    <w:rsid w:val="00501923"/>
    <w:rsid w:val="005156D9"/>
    <w:rsid w:val="005310CD"/>
    <w:rsid w:val="00537FB8"/>
    <w:rsid w:val="005D253D"/>
    <w:rsid w:val="005D33D5"/>
    <w:rsid w:val="005D4175"/>
    <w:rsid w:val="005F2FD3"/>
    <w:rsid w:val="00684822"/>
    <w:rsid w:val="006A105C"/>
    <w:rsid w:val="006A6B46"/>
    <w:rsid w:val="00705EF9"/>
    <w:rsid w:val="00731619"/>
    <w:rsid w:val="00740C78"/>
    <w:rsid w:val="007F46CB"/>
    <w:rsid w:val="00864BA6"/>
    <w:rsid w:val="00865F57"/>
    <w:rsid w:val="00AA0C52"/>
    <w:rsid w:val="00AD6BFC"/>
    <w:rsid w:val="00BC594C"/>
    <w:rsid w:val="00BE196D"/>
    <w:rsid w:val="00C64EDC"/>
    <w:rsid w:val="00CD1497"/>
    <w:rsid w:val="00CD5D87"/>
    <w:rsid w:val="00D11E97"/>
    <w:rsid w:val="00D12C8A"/>
    <w:rsid w:val="00D45E60"/>
    <w:rsid w:val="00D82CAF"/>
    <w:rsid w:val="00D94169"/>
    <w:rsid w:val="00DB505A"/>
    <w:rsid w:val="00E34AEF"/>
    <w:rsid w:val="00F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54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4EDC"/>
    <w:pPr>
      <w:widowControl w:val="0"/>
      <w:ind w:left="23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4ED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4EDC"/>
    <w:pPr>
      <w:widowControl w:val="0"/>
      <w:ind w:left="23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4E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Macintosh Word</Application>
  <DocSecurity>0</DocSecurity>
  <Lines>28</Lines>
  <Paragraphs>8</Paragraphs>
  <ScaleCrop>false</ScaleCrop>
  <Manager/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2013-12-18T17:52:00Z</cp:lastPrinted>
  <dcterms:created xsi:type="dcterms:W3CDTF">2014-02-07T01:38:00Z</dcterms:created>
  <dcterms:modified xsi:type="dcterms:W3CDTF">2014-02-07T01:38:00Z</dcterms:modified>
</cp:coreProperties>
</file>