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6F4288BD"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66658E">
        <w:rPr>
          <w:rFonts w:asciiTheme="majorHAnsi" w:hAnsiTheme="majorHAnsi"/>
          <w:sz w:val="22"/>
          <w:szCs w:val="22"/>
        </w:rPr>
        <w:t>voyage</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66658E">
        <w:rPr>
          <w:rFonts w:asciiTheme="majorHAnsi" w:hAnsiTheme="majorHAnsi"/>
          <w:sz w:val="22"/>
          <w:szCs w:val="22"/>
        </w:rPr>
        <w:t>Ruby House</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0D4C3EAC" w:rsidR="00CA543F" w:rsidRDefault="0066658E">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RUBY HOUSE</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and CEO</w:t>
      </w:r>
    </w:p>
    <w:p w14:paraId="218085AD" w14:textId="77777777" w:rsidR="00CA543F" w:rsidRDefault="00CA543F">
      <w:pPr>
        <w:ind w:left="720"/>
        <w:jc w:val="left"/>
        <w:rPr>
          <w:sz w:val="22"/>
          <w:szCs w:val="22"/>
        </w:rPr>
      </w:pPr>
    </w:p>
    <w:sectPr w:rsidR="00CA543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CA543F" w:rsidRDefault="00933038">
      <w:r>
        <w:separator/>
      </w:r>
    </w:p>
  </w:endnote>
  <w:endnote w:type="continuationSeparator" w:id="0">
    <w:p w14:paraId="545C87D3" w14:textId="77777777" w:rsidR="00CA543F" w:rsidRDefault="0093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CA543F" w:rsidRDefault="00933038">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8608F7">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CA543F" w:rsidRDefault="00CA54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CA543F" w:rsidRDefault="00933038">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CA543F" w14:paraId="0F8336CC" w14:textId="77777777">
        <w:tc>
          <w:tcPr>
            <w:tcW w:w="2880" w:type="dxa"/>
            <w:tcBorders>
              <w:bottom w:val="single" w:sz="4" w:space="0" w:color="auto"/>
            </w:tcBorders>
          </w:tcPr>
          <w:p w14:paraId="4BEAF343" w14:textId="77777777" w:rsidR="00CA543F" w:rsidRDefault="00CA543F">
            <w:pPr>
              <w:pStyle w:val="FootnoteSeparator"/>
            </w:pPr>
          </w:p>
        </w:tc>
      </w:tr>
      <w:tr w:rsidR="00CA543F" w14:paraId="3CA6870B" w14:textId="77777777">
        <w:tc>
          <w:tcPr>
            <w:tcW w:w="2880" w:type="dxa"/>
            <w:tcBorders>
              <w:top w:val="single" w:sz="4" w:space="0" w:color="auto"/>
            </w:tcBorders>
          </w:tcPr>
          <w:p w14:paraId="37D9E157" w14:textId="77777777" w:rsidR="00CA543F" w:rsidRDefault="00933038">
            <w:pPr>
              <w:pStyle w:val="FootnoteSeparator"/>
            </w:pPr>
            <w:r>
              <w:t>(continued…)</w:t>
            </w:r>
          </w:p>
        </w:tc>
      </w:tr>
    </w:tbl>
    <w:p w14:paraId="5B9792ED" w14:textId="77777777" w:rsidR="00CA543F" w:rsidRDefault="00CA543F">
      <w:pPr>
        <w:pStyle w:val="Footer"/>
      </w:pPr>
    </w:p>
  </w:footnote>
  <w:footnote w:type="continuationNotice" w:id="1">
    <w:p w14:paraId="6AAF3916" w14:textId="77777777" w:rsidR="00CA543F" w:rsidRDefault="00CA543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CA543F" w:rsidRDefault="00DC6447">
    <w:pPr>
      <w:pStyle w:val="Header"/>
      <w:jc w:val="right"/>
      <w:rPr>
        <w:rFonts w:asciiTheme="majorHAnsi" w:hAnsiTheme="majorHAnsi"/>
        <w:b/>
        <w:caps/>
      </w:rPr>
    </w:pPr>
    <w:r>
      <w:rPr>
        <w:rFonts w:asciiTheme="majorHAnsi" w:hAnsiTheme="majorHAnsi"/>
        <w:b/>
        <w:caps/>
      </w:rPr>
      <w:t>EXECUTION COPY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n+dfxGPAfwMZjMVKOiNBaxVknp4=" w:salt="jkNDQ9txvPkyGgRqqNWNYg=="/>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107DA0"/>
    <w:rsid w:val="002E62C7"/>
    <w:rsid w:val="0056301E"/>
    <w:rsid w:val="0066658E"/>
    <w:rsid w:val="008608F7"/>
    <w:rsid w:val="00933038"/>
    <w:rsid w:val="009C6308"/>
    <w:rsid w:val="00CA543F"/>
    <w:rsid w:val="00CF3C38"/>
    <w:rsid w:val="00DC6447"/>
    <w:rsid w:val="00F3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5050-ED52-0345-BA4B-AB2F3C41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2013-08-29T20:54:00Z</dcterms:created>
  <dcterms:modified xsi:type="dcterms:W3CDTF">2013-08-29T20:54:00Z</dcterms:modified>
</cp:coreProperties>
</file>