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3ED0B3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620A5">
        <w:rPr>
          <w:rFonts w:asciiTheme="majorHAnsi" w:hAnsiTheme="majorHAnsi"/>
          <w:sz w:val="24"/>
          <w:szCs w:val="24"/>
        </w:rPr>
        <w:t>Crescent Holding GmbH</w:t>
      </w:r>
      <w:r w:rsidR="00A01BAD">
        <w:rPr>
          <w:rFonts w:asciiTheme="majorHAnsi" w:hAnsiTheme="majorHAnsi"/>
          <w:sz w:val="24"/>
          <w:szCs w:val="24"/>
        </w:rPr>
        <w:t xml:space="preserve">, </w:t>
      </w:r>
      <w:r w:rsidR="00EB3538">
        <w:rPr>
          <w:rFonts w:asciiTheme="majorHAnsi" w:hAnsiTheme="majorHAnsi"/>
          <w:sz w:val="24"/>
          <w:szCs w:val="24"/>
        </w:rPr>
        <w:t>a limited liability company</w:t>
      </w:r>
      <w:r w:rsidR="009F3E7C">
        <w:rPr>
          <w:rFonts w:asciiTheme="majorHAnsi" w:hAnsiTheme="majorHAnsi"/>
          <w:sz w:val="24"/>
          <w:szCs w:val="24"/>
        </w:rPr>
        <w:t xml:space="preserve"> </w:t>
      </w:r>
      <w:r w:rsidR="007A155E">
        <w:rPr>
          <w:rFonts w:asciiTheme="majorHAnsi" w:hAnsiTheme="majorHAnsi"/>
          <w:sz w:val="24"/>
          <w:szCs w:val="24"/>
        </w:rPr>
        <w:t>formed under the laws of the Republic of A</w:t>
      </w:r>
      <w:bookmarkStart w:id="0" w:name="_GoBack"/>
      <w:bookmarkEnd w:id="0"/>
      <w:r w:rsidR="007A155E">
        <w:rPr>
          <w:rFonts w:asciiTheme="majorHAnsi" w:hAnsiTheme="majorHAnsi"/>
          <w:sz w:val="24"/>
          <w:szCs w:val="24"/>
        </w:rPr>
        <w:t xml:space="preserve">ustria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69943C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5620A5" w:rsidRPr="005620A5">
        <w:rPr>
          <w:rFonts w:asciiTheme="majorHAnsi" w:eastAsia="DFKai-SB" w:hAnsiTheme="majorHAnsi" w:cs="Courier"/>
          <w:b/>
          <w:szCs w:val="24"/>
        </w:rPr>
        <w:t xml:space="preserve">xn--mgba7c0bbn0a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88AD4" w14:textId="0F291154" w:rsidR="00A673A3" w:rsidRPr="0072492B" w:rsidRDefault="005332B6" w:rsidP="00A673A3">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t>If to Registry Operator, addressed to:</w:t>
      </w:r>
      <w:r w:rsidRPr="00EB3538">
        <w:rPr>
          <w:rFonts w:asciiTheme="majorHAnsi" w:hAnsiTheme="majorHAnsi"/>
          <w:sz w:val="24"/>
          <w:szCs w:val="24"/>
        </w:rPr>
        <w:br/>
      </w:r>
      <w:r w:rsidR="0072492B" w:rsidRPr="0072492B">
        <w:rPr>
          <w:rFonts w:asciiTheme="majorHAnsi" w:hAnsiTheme="majorHAnsi"/>
          <w:sz w:val="24"/>
          <w:szCs w:val="24"/>
        </w:rPr>
        <w:t>Stobbs IP Limited</w:t>
      </w:r>
      <w:r w:rsidRPr="0072492B">
        <w:rPr>
          <w:rFonts w:asciiTheme="majorHAnsi" w:hAnsiTheme="majorHAnsi"/>
          <w:sz w:val="24"/>
          <w:szCs w:val="24"/>
        </w:rPr>
        <w:br/>
      </w:r>
      <w:r w:rsidR="0072492B" w:rsidRPr="0072492B">
        <w:rPr>
          <w:rFonts w:asciiTheme="majorHAnsi" w:eastAsia="DFKai-SB" w:hAnsiTheme="majorHAnsi" w:cs="Arial"/>
          <w:color w:val="1A1A1A"/>
          <w:sz w:val="24"/>
          <w:szCs w:val="24"/>
        </w:rPr>
        <w:t>Endurance House, Vision Park, Chivers Way</w:t>
      </w:r>
    </w:p>
    <w:p w14:paraId="6687D66B" w14:textId="1F707881" w:rsidR="00EB3538" w:rsidRPr="0072492B" w:rsidRDefault="0072492B" w:rsidP="00A673A3">
      <w:pPr>
        <w:widowControl w:val="0"/>
        <w:autoSpaceDE w:val="0"/>
        <w:autoSpaceDN w:val="0"/>
        <w:adjustRightInd w:val="0"/>
        <w:ind w:left="1440"/>
        <w:rPr>
          <w:rFonts w:asciiTheme="majorHAnsi" w:eastAsia="DFKai-SB" w:hAnsiTheme="majorHAnsi" w:cs="Arial"/>
          <w:color w:val="1A1A1A"/>
          <w:sz w:val="24"/>
          <w:szCs w:val="24"/>
        </w:rPr>
      </w:pPr>
      <w:r w:rsidRPr="0072492B">
        <w:rPr>
          <w:rFonts w:asciiTheme="majorHAnsi" w:eastAsia="DFKai-SB" w:hAnsiTheme="majorHAnsi" w:cs="Arial"/>
          <w:color w:val="1A1A1A"/>
          <w:sz w:val="24"/>
          <w:szCs w:val="24"/>
        </w:rPr>
        <w:t>Cambridge CB24 9ZR</w:t>
      </w:r>
    </w:p>
    <w:p w14:paraId="46EE758E" w14:textId="20A03D9C" w:rsidR="00BA265B" w:rsidRPr="0072492B" w:rsidRDefault="0072492B" w:rsidP="00A673A3">
      <w:pPr>
        <w:widowControl w:val="0"/>
        <w:autoSpaceDE w:val="0"/>
        <w:autoSpaceDN w:val="0"/>
        <w:adjustRightInd w:val="0"/>
        <w:ind w:left="1440"/>
        <w:rPr>
          <w:rFonts w:asciiTheme="majorHAnsi" w:hAnsiTheme="majorHAnsi"/>
          <w:sz w:val="24"/>
          <w:szCs w:val="24"/>
        </w:rPr>
      </w:pPr>
      <w:r w:rsidRPr="0072492B">
        <w:rPr>
          <w:rFonts w:asciiTheme="majorHAnsi" w:eastAsia="DFKai-SB" w:hAnsiTheme="majorHAnsi" w:cs="Arial"/>
          <w:color w:val="1A1A1A"/>
          <w:sz w:val="24"/>
          <w:szCs w:val="24"/>
        </w:rPr>
        <w:t>GB</w:t>
      </w:r>
    </w:p>
    <w:p w14:paraId="1C53ED01" w14:textId="2264924E" w:rsidR="00EB3538" w:rsidRPr="0072492B" w:rsidRDefault="00BA265B" w:rsidP="002B29E1">
      <w:pPr>
        <w:pStyle w:val="BodyTextIndent"/>
        <w:spacing w:after="0"/>
        <w:rPr>
          <w:rFonts w:asciiTheme="majorHAnsi" w:eastAsia="DFKai-SB" w:hAnsiTheme="majorHAnsi" w:cs="Arial"/>
          <w:color w:val="1A1A1A"/>
          <w:sz w:val="24"/>
          <w:szCs w:val="24"/>
        </w:rPr>
      </w:pPr>
      <w:r w:rsidRPr="0072492B">
        <w:rPr>
          <w:rFonts w:asciiTheme="majorHAnsi" w:hAnsiTheme="majorHAnsi"/>
          <w:sz w:val="24"/>
          <w:szCs w:val="24"/>
        </w:rPr>
        <w:t>Telephone:  +</w:t>
      </w:r>
      <w:r w:rsidR="00C22C73" w:rsidRPr="0072492B">
        <w:rPr>
          <w:rFonts w:asciiTheme="majorHAnsi" w:eastAsia="DFKai-SB" w:hAnsiTheme="majorHAnsi" w:cs="Arial"/>
          <w:sz w:val="24"/>
          <w:szCs w:val="24"/>
        </w:rPr>
        <w:t xml:space="preserve"> </w:t>
      </w:r>
      <w:r w:rsidR="0072492B" w:rsidRPr="0072492B">
        <w:rPr>
          <w:rFonts w:asciiTheme="majorHAnsi" w:eastAsia="DFKai-SB" w:hAnsiTheme="majorHAnsi" w:cs="Arial"/>
          <w:color w:val="1A1A1A"/>
          <w:sz w:val="24"/>
          <w:szCs w:val="24"/>
        </w:rPr>
        <w:t>44 0 1223 435240</w:t>
      </w:r>
    </w:p>
    <w:p w14:paraId="0E747340" w14:textId="13B157CB" w:rsidR="00BA265B" w:rsidRPr="0072492B" w:rsidRDefault="00EB3538" w:rsidP="002B29E1">
      <w:pPr>
        <w:pStyle w:val="BodyTextIndent"/>
        <w:spacing w:after="0"/>
        <w:rPr>
          <w:rFonts w:asciiTheme="majorHAnsi" w:eastAsia="DFKai-SB" w:hAnsiTheme="majorHAnsi" w:cs="Arial"/>
          <w:sz w:val="24"/>
          <w:szCs w:val="24"/>
        </w:rPr>
      </w:pPr>
      <w:r w:rsidRPr="0072492B">
        <w:rPr>
          <w:rFonts w:asciiTheme="majorHAnsi" w:hAnsiTheme="majorHAnsi"/>
          <w:sz w:val="24"/>
          <w:szCs w:val="24"/>
        </w:rPr>
        <w:t>Facsimile:  +</w:t>
      </w:r>
      <w:r w:rsidRPr="0072492B">
        <w:rPr>
          <w:rFonts w:asciiTheme="majorHAnsi" w:eastAsia="DFKai-SB" w:hAnsiTheme="majorHAnsi" w:cs="Arial"/>
          <w:color w:val="1A1A1A"/>
          <w:sz w:val="24"/>
          <w:szCs w:val="24"/>
        </w:rPr>
        <w:t xml:space="preserve"> </w:t>
      </w:r>
      <w:r w:rsidR="0072492B" w:rsidRPr="0072492B">
        <w:rPr>
          <w:rFonts w:asciiTheme="majorHAnsi" w:eastAsia="DFKai-SB" w:hAnsiTheme="majorHAnsi" w:cs="Arial"/>
          <w:color w:val="1A1A1A"/>
          <w:sz w:val="24"/>
          <w:szCs w:val="24"/>
        </w:rPr>
        <w:t>44 0 709 230 3813</w:t>
      </w:r>
      <w:r w:rsidR="009F3E7C" w:rsidRPr="0072492B">
        <w:rPr>
          <w:rFonts w:asciiTheme="majorHAnsi" w:hAnsiTheme="majorHAnsi"/>
          <w:sz w:val="24"/>
          <w:szCs w:val="24"/>
        </w:rPr>
        <w:br/>
        <w:t xml:space="preserve">Attention: </w:t>
      </w:r>
      <w:r w:rsidR="0072492B" w:rsidRPr="0072492B">
        <w:rPr>
          <w:rFonts w:asciiTheme="majorHAnsi" w:hAnsiTheme="majorHAnsi"/>
          <w:sz w:val="24"/>
          <w:szCs w:val="24"/>
        </w:rPr>
        <w:t>Julius Stobbs, Prin</w:t>
      </w:r>
      <w:r w:rsidR="0072492B">
        <w:rPr>
          <w:rFonts w:asciiTheme="majorHAnsi" w:hAnsiTheme="majorHAnsi"/>
          <w:sz w:val="24"/>
          <w:szCs w:val="24"/>
        </w:rPr>
        <w:t>ci</w:t>
      </w:r>
      <w:r w:rsidR="0072492B" w:rsidRPr="0072492B">
        <w:rPr>
          <w:rFonts w:asciiTheme="majorHAnsi" w:hAnsiTheme="majorHAnsi"/>
          <w:sz w:val="24"/>
          <w:szCs w:val="24"/>
        </w:rPr>
        <w:t>pal, Stobbs IP Limited</w:t>
      </w:r>
    </w:p>
    <w:p w14:paraId="0FE3E02F" w14:textId="15955D39" w:rsidR="004D360F" w:rsidRPr="0072492B" w:rsidRDefault="00BA265B" w:rsidP="00A673A3">
      <w:pPr>
        <w:pStyle w:val="BodyTextIndent"/>
        <w:rPr>
          <w:rFonts w:asciiTheme="majorHAnsi" w:hAnsiTheme="majorHAnsi"/>
          <w:sz w:val="24"/>
          <w:szCs w:val="24"/>
        </w:rPr>
      </w:pPr>
      <w:r w:rsidRPr="0072492B">
        <w:rPr>
          <w:rFonts w:asciiTheme="majorHAnsi" w:hAnsiTheme="majorHAnsi"/>
          <w:sz w:val="24"/>
          <w:szCs w:val="24"/>
        </w:rPr>
        <w:t xml:space="preserve">Email: </w:t>
      </w:r>
      <w:r w:rsidR="0072492B" w:rsidRPr="0072492B">
        <w:rPr>
          <w:rFonts w:asciiTheme="majorHAnsi" w:eastAsia="DFKai-SB" w:hAnsiTheme="majorHAnsi" w:cs="Arial"/>
          <w:color w:val="1A1A1A"/>
          <w:sz w:val="24"/>
          <w:szCs w:val="24"/>
        </w:rPr>
        <w:t>julius@stobbsip.com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B7DC8E7" w14:textId="77777777" w:rsidR="005620A5" w:rsidRDefault="005620A5" w:rsidP="005620A5">
      <w:pPr>
        <w:pStyle w:val="BodyTextIndent2"/>
        <w:rPr>
          <w:rFonts w:asciiTheme="majorHAnsi" w:hAnsiTheme="majorHAnsi"/>
          <w:sz w:val="24"/>
          <w:szCs w:val="24"/>
        </w:rPr>
      </w:pP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5AE8FF5" w:rsidR="002B5FCB" w:rsidRPr="005620A5" w:rsidRDefault="005620A5" w:rsidP="002B5FCB">
      <w:pPr>
        <w:pStyle w:val="BodyText"/>
        <w:rPr>
          <w:rFonts w:asciiTheme="majorHAnsi" w:hAnsiTheme="majorHAnsi"/>
          <w:b/>
          <w:sz w:val="24"/>
          <w:szCs w:val="24"/>
        </w:rPr>
      </w:pPr>
      <w:r w:rsidRPr="005620A5">
        <w:rPr>
          <w:rFonts w:asciiTheme="majorHAnsi" w:hAnsiTheme="majorHAnsi"/>
          <w:b/>
          <w:sz w:val="24"/>
          <w:szCs w:val="24"/>
        </w:rPr>
        <w:t>CRESCENT HOLDING GMBH</w:t>
      </w:r>
    </w:p>
    <w:p w14:paraId="5DFA6983" w14:textId="77777777" w:rsidR="005620A5" w:rsidRDefault="005620A5" w:rsidP="002B29E1">
      <w:pPr>
        <w:pStyle w:val="BodyTextIndent2"/>
        <w:rPr>
          <w:rFonts w:asciiTheme="majorHAnsi" w:hAnsiTheme="majorHAnsi"/>
          <w:sz w:val="24"/>
          <w:szCs w:val="24"/>
        </w:rPr>
      </w:pPr>
    </w:p>
    <w:p w14:paraId="036ECB58" w14:textId="319122CD" w:rsidR="002B29E1" w:rsidRPr="005620A5" w:rsidRDefault="002B5FCB" w:rsidP="002B29E1">
      <w:pPr>
        <w:pStyle w:val="BodyTextIndent2"/>
        <w:rPr>
          <w:rFonts w:asciiTheme="majorHAnsi" w:eastAsia="DFKai-SB" w:hAnsiTheme="majorHAnsi" w:cs="Arial"/>
          <w:sz w:val="24"/>
          <w:szCs w:val="24"/>
        </w:rPr>
      </w:pPr>
      <w:r w:rsidRPr="005620A5">
        <w:rPr>
          <w:rFonts w:asciiTheme="majorHAnsi" w:hAnsiTheme="majorHAnsi"/>
          <w:sz w:val="24"/>
          <w:szCs w:val="24"/>
        </w:rPr>
        <w:t>By:</w:t>
      </w:r>
      <w:r w:rsidRPr="005620A5">
        <w:rPr>
          <w:rFonts w:asciiTheme="majorHAnsi" w:hAnsiTheme="majorHAnsi"/>
          <w:sz w:val="24"/>
          <w:szCs w:val="24"/>
        </w:rPr>
        <w:tab/>
        <w:t>_____________________________</w:t>
      </w:r>
      <w:r w:rsidR="005620A5" w:rsidRPr="005620A5">
        <w:rPr>
          <w:rFonts w:asciiTheme="majorHAnsi" w:hAnsiTheme="majorHAnsi"/>
          <w:sz w:val="24"/>
          <w:szCs w:val="24"/>
        </w:rPr>
        <w:tab/>
      </w:r>
      <w:r w:rsidR="005620A5" w:rsidRPr="005620A5">
        <w:rPr>
          <w:rFonts w:asciiTheme="majorHAnsi" w:hAnsiTheme="majorHAnsi"/>
          <w:sz w:val="24"/>
          <w:szCs w:val="24"/>
        </w:rPr>
        <w:tab/>
        <w:t>By:</w:t>
      </w:r>
      <w:r w:rsidR="005620A5" w:rsidRPr="005620A5">
        <w:rPr>
          <w:rFonts w:asciiTheme="majorHAnsi" w:hAnsiTheme="majorHAnsi"/>
          <w:sz w:val="24"/>
          <w:szCs w:val="24"/>
        </w:rPr>
        <w:tab/>
        <w:t>_____________________________</w:t>
      </w:r>
      <w:r w:rsidRPr="005620A5">
        <w:rPr>
          <w:rFonts w:asciiTheme="majorHAnsi" w:hAnsiTheme="majorHAnsi"/>
          <w:sz w:val="24"/>
          <w:szCs w:val="24"/>
        </w:rPr>
        <w:br/>
      </w:r>
      <w:r w:rsidRPr="005620A5">
        <w:rPr>
          <w:rFonts w:asciiTheme="majorHAnsi" w:hAnsiTheme="majorHAnsi"/>
          <w:sz w:val="24"/>
          <w:szCs w:val="24"/>
        </w:rPr>
        <w:tab/>
      </w:r>
      <w:r w:rsidR="005620A5" w:rsidRPr="005620A5">
        <w:rPr>
          <w:rFonts w:asciiTheme="majorHAnsi" w:eastAsia="DFKai-SB" w:hAnsiTheme="majorHAnsi" w:cs="Arial"/>
          <w:color w:val="1A1A1A"/>
          <w:sz w:val="24"/>
          <w:szCs w:val="24"/>
        </w:rPr>
        <w:t>Aziz</w:t>
      </w:r>
      <w:r w:rsidR="005620A5" w:rsidRPr="005620A5">
        <w:rPr>
          <w:rFonts w:asciiTheme="majorHAnsi" w:eastAsia="DFKai-SB" w:hAnsiTheme="majorHAnsi" w:cs="Arial"/>
          <w:sz w:val="24"/>
          <w:szCs w:val="24"/>
        </w:rPr>
        <w:t xml:space="preserve"> </w:t>
      </w:r>
      <w:r w:rsidR="005620A5" w:rsidRPr="005620A5">
        <w:rPr>
          <w:rFonts w:asciiTheme="majorHAnsi" w:eastAsia="DFKai-SB" w:hAnsiTheme="majorHAnsi" w:cs="Arial"/>
          <w:color w:val="1A1A1A"/>
          <w:sz w:val="24"/>
          <w:szCs w:val="24"/>
        </w:rPr>
        <w:t xml:space="preserve">Syriani </w:t>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t>Nadim Tabbara</w:t>
      </w:r>
    </w:p>
    <w:p w14:paraId="291A593F" w14:textId="27F0DA7B" w:rsidR="00115B11" w:rsidRPr="005620A5" w:rsidRDefault="002B29E1" w:rsidP="002B29E1">
      <w:pPr>
        <w:pStyle w:val="BodyTextIndent2"/>
        <w:rPr>
          <w:rFonts w:asciiTheme="majorHAnsi" w:hAnsiTheme="majorHAnsi"/>
          <w:sz w:val="24"/>
          <w:szCs w:val="24"/>
        </w:rPr>
      </w:pPr>
      <w:r w:rsidRPr="005620A5">
        <w:rPr>
          <w:rFonts w:asciiTheme="majorHAnsi" w:eastAsia="DFKai-SB" w:hAnsiTheme="majorHAnsi" w:cs="Arial"/>
          <w:sz w:val="24"/>
          <w:szCs w:val="24"/>
        </w:rPr>
        <w:tab/>
      </w:r>
      <w:r w:rsidR="005620A5" w:rsidRPr="005620A5">
        <w:rPr>
          <w:rFonts w:asciiTheme="majorHAnsi" w:eastAsia="DFKai-SB" w:hAnsiTheme="majorHAnsi" w:cs="Arial"/>
          <w:color w:val="1A1A1A"/>
          <w:sz w:val="24"/>
          <w:szCs w:val="24"/>
        </w:rPr>
        <w:t>CEO</w:t>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r>
      <w:r w:rsidR="005620A5" w:rsidRPr="005620A5">
        <w:rPr>
          <w:rFonts w:asciiTheme="majorHAnsi" w:eastAsia="DFKai-SB" w:hAnsiTheme="majorHAnsi" w:cs="Arial"/>
          <w:color w:val="1A1A1A"/>
          <w:sz w:val="24"/>
          <w:szCs w:val="24"/>
        </w:rPr>
        <w:tab/>
        <w:t>CFO</w:t>
      </w:r>
    </w:p>
    <w:p w14:paraId="72DE8307" w14:textId="77777777" w:rsidR="00115B11" w:rsidRPr="005620A5"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B40F43F" w14:textId="77777777" w:rsidR="005620A5" w:rsidRPr="007219B2" w:rsidRDefault="005620A5" w:rsidP="005620A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E6F2D9" w14:textId="77777777" w:rsidR="005620A5" w:rsidRPr="007219B2" w:rsidRDefault="005620A5" w:rsidP="005620A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FF4021" w14:textId="77777777" w:rsidR="005620A5" w:rsidRPr="007219B2" w:rsidRDefault="005620A5" w:rsidP="005620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64C0EE7"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EE47062"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CB84FD8"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5DBEF0E" w14:textId="77777777" w:rsidR="005620A5" w:rsidRPr="007219B2" w:rsidRDefault="005620A5" w:rsidP="005620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16EC0E7" w14:textId="77777777" w:rsidR="005620A5" w:rsidRPr="005620A5" w:rsidRDefault="005620A5" w:rsidP="005620A5">
      <w:pPr>
        <w:numPr>
          <w:ilvl w:val="1"/>
          <w:numId w:val="42"/>
        </w:numPr>
        <w:spacing w:after="200"/>
        <w:ind w:left="1152"/>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Records associated with signing the TLD zone (i.e., RRSIG, DNSKEY, NSEC, and NSEC3)</w:t>
      </w:r>
    </w:p>
    <w:p w14:paraId="20EB4F70" w14:textId="77777777" w:rsidR="005620A5" w:rsidRPr="005620A5" w:rsidRDefault="005620A5" w:rsidP="005620A5">
      <w:pPr>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(Note:  The above language effectively does not allow, among other things, the inclusion of DNS resource records that would enable a dotless domain name (e.g., apex A, AAAA, MX records) in the TLD zone.)</w:t>
      </w:r>
    </w:p>
    <w:p w14:paraId="7E533647" w14:textId="77777777" w:rsidR="005620A5" w:rsidRPr="005620A5" w:rsidRDefault="005620A5" w:rsidP="005620A5">
      <w:pPr>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95643A4" w14:textId="77777777" w:rsidR="005620A5" w:rsidRPr="005620A5" w:rsidRDefault="005620A5" w:rsidP="005620A5">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620A5">
        <w:rPr>
          <w:rFonts w:asciiTheme="majorHAnsi" w:eastAsia="Arial" w:hAnsiTheme="majorHAnsi" w:cs="Arial"/>
          <w:b/>
          <w:color w:val="000000"/>
          <w:szCs w:val="22"/>
          <w:lang w:eastAsia="ja-JP"/>
        </w:rPr>
        <w:t>Anti-Abuse</w:t>
      </w:r>
    </w:p>
    <w:p w14:paraId="5D6DE289" w14:textId="77777777" w:rsidR="005620A5" w:rsidRPr="005620A5" w:rsidRDefault="005620A5" w:rsidP="005620A5">
      <w:pPr>
        <w:spacing w:after="200" w:line="276" w:lineRule="auto"/>
        <w:ind w:left="360"/>
        <w:outlineLvl w:val="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may suspend, delete or otherwise make changes to domain names in compliance with its anti-abuse policy.</w:t>
      </w:r>
    </w:p>
    <w:p w14:paraId="5B989A8D" w14:textId="77777777" w:rsidR="005620A5" w:rsidRPr="005620A5" w:rsidRDefault="005620A5" w:rsidP="005620A5">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620A5">
        <w:rPr>
          <w:rFonts w:asciiTheme="majorHAnsi" w:eastAsia="Arial" w:hAnsiTheme="majorHAnsi" w:cs="Arial"/>
          <w:b/>
          <w:color w:val="000000"/>
          <w:szCs w:val="22"/>
          <w:lang w:eastAsia="ja-JP"/>
        </w:rPr>
        <w:t>Internationalized Domain Names (IDNs)</w:t>
      </w:r>
    </w:p>
    <w:p w14:paraId="086E0BF0" w14:textId="77777777" w:rsidR="005620A5" w:rsidRPr="005620A5" w:rsidRDefault="005620A5" w:rsidP="005620A5">
      <w:pPr>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may offer registration of IDNs at the second and lower levels provided that Registry Operator complies with the following requirements:</w:t>
      </w:r>
    </w:p>
    <w:p w14:paraId="00CC9B35" w14:textId="77777777" w:rsidR="005620A5" w:rsidRPr="005620A5" w:rsidRDefault="005620A5" w:rsidP="005620A5">
      <w:pPr>
        <w:numPr>
          <w:ilvl w:val="1"/>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must offer Registrars support for handling IDN registrations in EPP.</w:t>
      </w:r>
    </w:p>
    <w:p w14:paraId="446AE964" w14:textId="77777777" w:rsidR="005620A5" w:rsidRPr="005620A5" w:rsidRDefault="005620A5" w:rsidP="005620A5">
      <w:pPr>
        <w:numPr>
          <w:ilvl w:val="1"/>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lastRenderedPageBreak/>
        <w:t>Registry Operator must handle variant IDNs as follows:</w:t>
      </w:r>
    </w:p>
    <w:p w14:paraId="54887074"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By default variant IDNs (as defined in the Registry Operator’s IDN tables and IDN Registration Rules) must be blocked from registration.</w:t>
      </w:r>
    </w:p>
    <w:p w14:paraId="114EF041"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Variant IDNs may be activated when requested by the sponsoring Registrar of the canonical name as described in the IDN Tables and IDN Registration Rules.</w:t>
      </w:r>
    </w:p>
    <w:p w14:paraId="1C63A67D"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Active variant IDNs must be provisioned in the TLD’s DNS zone file as zone cuts using the same NS resource records as the canonical name.</w:t>
      </w:r>
    </w:p>
    <w:p w14:paraId="35F6B7B7" w14:textId="77777777" w:rsidR="005620A5" w:rsidRPr="005620A5" w:rsidRDefault="005620A5" w:rsidP="005620A5">
      <w:pPr>
        <w:numPr>
          <w:ilvl w:val="1"/>
          <w:numId w:val="42"/>
        </w:numPr>
        <w:spacing w:after="20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4F2CB0F" w14:textId="77777777" w:rsidR="005620A5" w:rsidRPr="005620A5" w:rsidRDefault="005620A5" w:rsidP="005620A5">
      <w:pPr>
        <w:numPr>
          <w:ilvl w:val="2"/>
          <w:numId w:val="42"/>
        </w:numPr>
        <w:spacing w:after="200"/>
        <w:rPr>
          <w:rFonts w:asciiTheme="majorHAnsi" w:eastAsia="Arial" w:hAnsiTheme="majorHAnsi" w:cs="Arial"/>
          <w:color w:val="000000"/>
          <w:szCs w:val="22"/>
          <w:lang w:eastAsia="ja-JP"/>
        </w:rPr>
      </w:pPr>
      <w:r w:rsidRPr="005620A5">
        <w:rPr>
          <w:rFonts w:asciiTheme="majorHAnsi" w:hAnsiTheme="majorHAnsi"/>
        </w:rPr>
        <w:t xml:space="preserve">Arabic </w:t>
      </w:r>
      <w:r w:rsidRPr="005620A5">
        <w:rPr>
          <w:rFonts w:asciiTheme="majorHAnsi" w:eastAsia="Arial" w:hAnsiTheme="majorHAnsi" w:cs="Arial"/>
          <w:color w:val="000000"/>
          <w:szCs w:val="22"/>
          <w:lang w:eastAsia="ja-JP"/>
        </w:rPr>
        <w:t>language</w:t>
      </w:r>
    </w:p>
    <w:p w14:paraId="0164E7A7" w14:textId="77777777" w:rsidR="005620A5" w:rsidRPr="005620A5" w:rsidRDefault="005620A5" w:rsidP="005620A5">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620A5">
        <w:rPr>
          <w:rFonts w:asciiTheme="majorHAnsi" w:eastAsia="Arial" w:hAnsiTheme="majorHAnsi" w:cs="Arial"/>
          <w:b/>
          <w:color w:val="000000"/>
          <w:szCs w:val="22"/>
          <w:lang w:eastAsia="ja-JP"/>
        </w:rPr>
        <w:t>Registry Lock</w:t>
      </w:r>
    </w:p>
    <w:p w14:paraId="1717A60C" w14:textId="77777777" w:rsidR="005620A5" w:rsidRPr="005620A5" w:rsidRDefault="005620A5" w:rsidP="005620A5">
      <w:pPr>
        <w:pStyle w:val="ListParagraph"/>
        <w:spacing w:after="200"/>
        <w:ind w:left="360"/>
        <w:rPr>
          <w:rFonts w:asciiTheme="majorHAnsi" w:eastAsia="Arial" w:hAnsiTheme="majorHAnsi" w:cs="Arial"/>
          <w:color w:val="000000"/>
          <w:szCs w:val="22"/>
          <w:lang w:eastAsia="ja-JP"/>
        </w:rPr>
      </w:pPr>
      <w:r w:rsidRPr="005620A5">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5620A5">
        <w:rPr>
          <w:rFonts w:asciiTheme="majorHAnsi" w:eastAsia="Times New Roman" w:hAnsiTheme="majorHAnsi"/>
          <w:szCs w:val="22"/>
        </w:rPr>
        <w:t>serverUpdateProhibited, serverDeleteProhibited and⁄or serverTransferProhibited</w:t>
      </w:r>
      <w:r w:rsidRPr="005620A5">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1EA23" w14:textId="77777777" w:rsidR="00E52951" w:rsidRDefault="00E52951">
      <w:pPr>
        <w:pStyle w:val="Footer"/>
      </w:pPr>
    </w:p>
  </w:endnote>
  <w:endnote w:type="continuationSeparator" w:id="0">
    <w:p w14:paraId="11E23758" w14:textId="77777777" w:rsidR="00E52951" w:rsidRDefault="00E5295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DD7C72D" w:rsidR="002B29E1" w:rsidRDefault="002B29E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33063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3063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33063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3063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3063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3063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33063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3063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3063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33063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33063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3063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33063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1553B" w14:textId="77777777" w:rsidR="00E52951" w:rsidRDefault="00E52951">
      <w:r>
        <w:separator/>
      </w:r>
    </w:p>
  </w:footnote>
  <w:footnote w:type="continuationSeparator" w:id="0">
    <w:p w14:paraId="0C029863" w14:textId="77777777" w:rsidR="00E52951" w:rsidRDefault="00E5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7"/>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fru1iZJEfG+v883aO6wBgw0gsm8Ie518r3AXX4plbKLFb04YWwG2MsKpnUYGL0YUVG9XcbzEX+xZnyuQRT+CQ==" w:salt="+eEu9gL6jjYcy9QchTC9G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B5876"/>
    <w:rsid w:val="000D3660"/>
    <w:rsid w:val="000E753A"/>
    <w:rsid w:val="000F7527"/>
    <w:rsid w:val="001112EB"/>
    <w:rsid w:val="00115B11"/>
    <w:rsid w:val="00116751"/>
    <w:rsid w:val="001171A6"/>
    <w:rsid w:val="001275CF"/>
    <w:rsid w:val="001372EE"/>
    <w:rsid w:val="00197BA8"/>
    <w:rsid w:val="001A750A"/>
    <w:rsid w:val="001B140F"/>
    <w:rsid w:val="001D0A5A"/>
    <w:rsid w:val="00216F1A"/>
    <w:rsid w:val="00221DBC"/>
    <w:rsid w:val="0024389F"/>
    <w:rsid w:val="00244621"/>
    <w:rsid w:val="00256FDA"/>
    <w:rsid w:val="00266E72"/>
    <w:rsid w:val="002B29E1"/>
    <w:rsid w:val="002B30B6"/>
    <w:rsid w:val="002B5FCB"/>
    <w:rsid w:val="002D622A"/>
    <w:rsid w:val="002E1E15"/>
    <w:rsid w:val="00322792"/>
    <w:rsid w:val="00322ED3"/>
    <w:rsid w:val="003248F3"/>
    <w:rsid w:val="00330638"/>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4D46CA"/>
    <w:rsid w:val="005229EC"/>
    <w:rsid w:val="005332B6"/>
    <w:rsid w:val="005620A5"/>
    <w:rsid w:val="005B6DAB"/>
    <w:rsid w:val="005D22B9"/>
    <w:rsid w:val="005D4FE5"/>
    <w:rsid w:val="005D6885"/>
    <w:rsid w:val="005D7078"/>
    <w:rsid w:val="00611065"/>
    <w:rsid w:val="006251CC"/>
    <w:rsid w:val="0069064E"/>
    <w:rsid w:val="006D627D"/>
    <w:rsid w:val="00707E4F"/>
    <w:rsid w:val="0072492B"/>
    <w:rsid w:val="00731BF6"/>
    <w:rsid w:val="00735C2D"/>
    <w:rsid w:val="00762219"/>
    <w:rsid w:val="00781CD6"/>
    <w:rsid w:val="00784AA5"/>
    <w:rsid w:val="00795306"/>
    <w:rsid w:val="007A155E"/>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3E7C"/>
    <w:rsid w:val="009F6F78"/>
    <w:rsid w:val="009F7CC4"/>
    <w:rsid w:val="00A01BAD"/>
    <w:rsid w:val="00A329C6"/>
    <w:rsid w:val="00A33CF2"/>
    <w:rsid w:val="00A41F74"/>
    <w:rsid w:val="00A50982"/>
    <w:rsid w:val="00A51A99"/>
    <w:rsid w:val="00A61E4F"/>
    <w:rsid w:val="00A673A3"/>
    <w:rsid w:val="00AB095D"/>
    <w:rsid w:val="00AB4A9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37478"/>
    <w:rsid w:val="00D5169A"/>
    <w:rsid w:val="00D6646D"/>
    <w:rsid w:val="00D92F97"/>
    <w:rsid w:val="00D96E5B"/>
    <w:rsid w:val="00DC4638"/>
    <w:rsid w:val="00DC4F22"/>
    <w:rsid w:val="00DF4B03"/>
    <w:rsid w:val="00DF6C9B"/>
    <w:rsid w:val="00E17C76"/>
    <w:rsid w:val="00E26AC4"/>
    <w:rsid w:val="00E3028A"/>
    <w:rsid w:val="00E52951"/>
    <w:rsid w:val="00E70B88"/>
    <w:rsid w:val="00E71833"/>
    <w:rsid w:val="00E746BC"/>
    <w:rsid w:val="00E86CA2"/>
    <w:rsid w:val="00EB3538"/>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BBD264-1FFD-4B32-B8A7-704329E7FAED}"/>
</file>

<file path=customXml/itemProps2.xml><?xml version="1.0" encoding="utf-8"?>
<ds:datastoreItem xmlns:ds="http://schemas.openxmlformats.org/officeDocument/2006/customXml" ds:itemID="{DD98C140-4DB9-4B3F-B84C-8C757186FA4D}"/>
</file>

<file path=customXml/itemProps3.xml><?xml version="1.0" encoding="utf-8"?>
<ds:datastoreItem xmlns:ds="http://schemas.openxmlformats.org/officeDocument/2006/customXml" ds:itemID="{45A6531E-512F-4CE6-817C-7EC80C8F58E4}"/>
</file>

<file path=docProps/app.xml><?xml version="1.0" encoding="utf-8"?>
<Properties xmlns="http://schemas.openxmlformats.org/officeDocument/2006/extended-properties" xmlns:vt="http://schemas.openxmlformats.org/officeDocument/2006/docPropsVTypes">
  <Template>Normal</Template>
  <TotalTime>0</TotalTime>
  <Pages>89</Pages>
  <Words>32939</Words>
  <Characters>187757</Characters>
  <Application>Microsoft Office Word</Application>
  <DocSecurity>8</DocSecurity>
  <Lines>1564</Lines>
  <Paragraphs>440</Paragraphs>
  <ScaleCrop>false</ScaleCrop>
  <Manager/>
  <Company/>
  <LinksUpToDate>false</LinksUpToDate>
  <CharactersWithSpaces>220256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2014-12-19T19:28:00Z</dcterms:created>
  <dcterms:modified xsi:type="dcterms:W3CDTF">2014-12-19T19:28:00Z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